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70" w:rsidRDefault="008E5F70" w:rsidP="008E5F70">
      <w:r>
        <w:rPr>
          <w:noProof/>
        </w:rPr>
        <w:drawing>
          <wp:anchor distT="0" distB="0" distL="114300" distR="114300" simplePos="0" relativeHeight="251661312" behindDoc="1" locked="0" layoutInCell="1" allowOverlap="1">
            <wp:simplePos x="0" y="0"/>
            <wp:positionH relativeFrom="column">
              <wp:posOffset>2457450</wp:posOffset>
            </wp:positionH>
            <wp:positionV relativeFrom="paragraph">
              <wp:posOffset>-257175</wp:posOffset>
            </wp:positionV>
            <wp:extent cx="714375" cy="791845"/>
            <wp:effectExtent l="0" t="0" r="9525" b="8255"/>
            <wp:wrapTight wrapText="bothSides">
              <wp:wrapPolygon edited="0">
                <wp:start x="6336" y="0"/>
                <wp:lineTo x="0" y="5196"/>
                <wp:lineTo x="0" y="16629"/>
                <wp:lineTo x="1152" y="21306"/>
                <wp:lineTo x="1728" y="21306"/>
                <wp:lineTo x="19008" y="21306"/>
                <wp:lineTo x="20160" y="21306"/>
                <wp:lineTo x="20736" y="18707"/>
                <wp:lineTo x="21312" y="10913"/>
                <wp:lineTo x="21312" y="5716"/>
                <wp:lineTo x="14976" y="0"/>
                <wp:lineTo x="6336"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wa_Tengah (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4375" cy="791845"/>
                    </a:xfrm>
                    <a:prstGeom prst="rect">
                      <a:avLst/>
                    </a:prstGeom>
                  </pic:spPr>
                </pic:pic>
              </a:graphicData>
            </a:graphic>
          </wp:anchor>
        </w:drawing>
      </w:r>
    </w:p>
    <w:p w:rsidR="008E5F70" w:rsidRPr="00F3084E" w:rsidRDefault="008E5F70" w:rsidP="008E5F70"/>
    <w:p w:rsidR="008E5F70" w:rsidRPr="00F3084E" w:rsidRDefault="008E5F70" w:rsidP="008E5F70">
      <w:r>
        <w:rPr>
          <w:noProof/>
        </w:rPr>
        <w:pict>
          <v:shapetype id="_x0000_t202" coordsize="21600,21600" o:spt="202" path="m,l,21600r21600,l21600,xe">
            <v:stroke joinstyle="miter"/>
            <v:path gradientshapeok="t" o:connecttype="rect"/>
          </v:shapetype>
          <v:shape id="Text Box 2" o:spid="_x0000_s1062" type="#_x0000_t202" style="position:absolute;margin-left:15.35pt;margin-top:8.35pt;width:460.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" stroked="f">
            <v:textbox>
              <w:txbxContent>
                <w:p w:rsidR="008E5F70" w:rsidRPr="00F3084E" w:rsidRDefault="008E5F70" w:rsidP="008E5F70">
                  <w:pPr>
                    <w:spacing w:line="240" w:lineRule="auto"/>
                    <w:jc w:val="center"/>
                    <w:rPr>
                      <w:rFonts w:ascii="Britannic Bold" w:hAnsi="Britannic Bold"/>
                      <w:sz w:val="52"/>
                      <w:szCs w:val="52"/>
                    </w:rPr>
                  </w:pPr>
                  <w:r>
                    <w:rPr>
                      <w:rFonts w:ascii="Britannic Bold" w:hAnsi="Britannic Bold"/>
                      <w:sz w:val="52"/>
                      <w:szCs w:val="52"/>
                    </w:rPr>
                    <w:t xml:space="preserve">KERANGKA ACUAN KEGIATAN (KAK) </w:t>
                  </w:r>
                </w:p>
                <w:p w:rsidR="008E5F70" w:rsidRPr="00F3084E" w:rsidRDefault="008E5F70" w:rsidP="008E5F70">
                  <w:pPr>
                    <w:spacing w:line="240" w:lineRule="auto"/>
                    <w:jc w:val="center"/>
                    <w:rPr>
                      <w:sz w:val="52"/>
                      <w:szCs w:val="52"/>
                    </w:rPr>
                  </w:pPr>
                </w:p>
              </w:txbxContent>
            </v:textbox>
          </v:shape>
        </w:pict>
      </w:r>
    </w:p>
    <w:p w:rsidR="008E5F70" w:rsidRPr="00F3084E" w:rsidRDefault="008E5F70" w:rsidP="008E5F70">
      <w:r>
        <w:rPr>
          <w:noProof/>
        </w:rPr>
        <w:pict>
          <v:line id="Straight Connector 4" o:spid="_x0000_s1064"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23.4pt" to="448.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" strokecolor="#4579b8 [3044]" strokeweight="2pt">
            <v:stroke linestyle="thinThin"/>
          </v:line>
        </w:pict>
      </w:r>
    </w:p>
    <w:p w:rsidR="008E5F70" w:rsidRPr="00F3084E" w:rsidRDefault="008E5F70" w:rsidP="008E5F70">
      <w:r>
        <w:rPr>
          <w:noProof/>
        </w:rPr>
        <w:pict>
          <v:shape id="_x0000_s1063" type="#_x0000_t202" style="position:absolute;margin-left:5pt;margin-top:7.75pt;width:480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" stroked="f">
            <v:textbox style="mso-fit-shape-to-text:t">
              <w:txbxContent>
                <w:p w:rsidR="008E5F70" w:rsidRPr="002B7843" w:rsidRDefault="008E5F70" w:rsidP="008E5F70">
                  <w:pPr>
                    <w:spacing w:line="240" w:lineRule="auto"/>
                    <w:jc w:val="center"/>
                    <w:rPr>
                      <w:rFonts w:ascii="Britannic Bold" w:hAnsi="Britannic Bold"/>
                      <w:sz w:val="36"/>
                      <w:szCs w:val="36"/>
                    </w:rPr>
                  </w:pPr>
                  <w:r w:rsidRPr="002B7843">
                    <w:rPr>
                      <w:rFonts w:ascii="Britannic Bold" w:hAnsi="Britannic Bold"/>
                      <w:sz w:val="36"/>
                      <w:szCs w:val="36"/>
                    </w:rPr>
                    <w:t>USULAN PENYEDIAAN PRASARANA RUMAH SAKIT</w:t>
                  </w:r>
                </w:p>
                <w:p w:rsidR="008E5F70" w:rsidRPr="002B7843" w:rsidRDefault="008E5F70" w:rsidP="008E5F70">
                  <w:pPr>
                    <w:spacing w:line="240" w:lineRule="auto"/>
                    <w:jc w:val="center"/>
                    <w:rPr>
                      <w:rFonts w:ascii="Britannic Bold" w:hAnsi="Britannic Bold"/>
                      <w:sz w:val="36"/>
                      <w:szCs w:val="36"/>
                    </w:rPr>
                  </w:pPr>
                  <w:r w:rsidRPr="002B7843">
                    <w:rPr>
                      <w:rFonts w:ascii="Britannic Bold" w:hAnsi="Britannic Bold"/>
                      <w:sz w:val="36"/>
                      <w:szCs w:val="36"/>
                    </w:rPr>
                    <w:t>DANA ALOKASI KHUSUS (DAK)</w:t>
                  </w:r>
                </w:p>
                <w:p w:rsidR="008E5F70" w:rsidRPr="002B7843" w:rsidRDefault="008E5F70" w:rsidP="008E5F70">
                  <w:pPr>
                    <w:spacing w:line="240" w:lineRule="auto"/>
                    <w:jc w:val="center"/>
                    <w:rPr>
                      <w:rFonts w:ascii="Britannic Bold" w:hAnsi="Britannic Bold"/>
                      <w:sz w:val="36"/>
                      <w:szCs w:val="36"/>
                    </w:rPr>
                  </w:pPr>
                  <w:r w:rsidRPr="002B7843">
                    <w:rPr>
                      <w:rFonts w:ascii="Britannic Bold" w:hAnsi="Britannic Bold"/>
                      <w:sz w:val="36"/>
                      <w:szCs w:val="36"/>
                    </w:rPr>
                    <w:t>SUB BIDANG KESEHATAN RUJUKAN</w:t>
                  </w:r>
                </w:p>
                <w:p w:rsidR="008E5F70" w:rsidRPr="002B7843" w:rsidRDefault="008E5F70" w:rsidP="008E5F70">
                  <w:pPr>
                    <w:spacing w:line="240" w:lineRule="auto"/>
                    <w:jc w:val="center"/>
                    <w:rPr>
                      <w:sz w:val="36"/>
                      <w:szCs w:val="36"/>
                    </w:rPr>
                  </w:pPr>
                  <w:r w:rsidRPr="002B7843">
                    <w:rPr>
                      <w:rFonts w:ascii="Britannic Bold" w:hAnsi="Britannic Bold"/>
                      <w:sz w:val="36"/>
                      <w:szCs w:val="36"/>
                    </w:rPr>
                    <w:t>TAHUN ANGGARAN 2019</w:t>
                  </w:r>
                </w:p>
              </w:txbxContent>
            </v:textbox>
          </v:shape>
        </w:pict>
      </w:r>
    </w:p>
    <w:p w:rsidR="008E5F70" w:rsidRPr="00F3084E" w:rsidRDefault="008E5F70" w:rsidP="008E5F70"/>
    <w:p w:rsidR="008E5F70" w:rsidRPr="00F3084E" w:rsidRDefault="008E5F70" w:rsidP="008E5F70"/>
    <w:p w:rsidR="008E5F70" w:rsidRPr="00F3084E" w:rsidRDefault="008E5F70" w:rsidP="008E5F70"/>
    <w:p w:rsidR="008E5F70" w:rsidRPr="00F3084E" w:rsidRDefault="008E5F70" w:rsidP="008E5F70"/>
    <w:p w:rsidR="008E5F70" w:rsidRPr="00F3084E" w:rsidRDefault="008E5F70" w:rsidP="008E5F70"/>
    <w:p w:rsidR="008E5F70" w:rsidRPr="00F3084E" w:rsidRDefault="008E5F70" w:rsidP="008E5F70">
      <w:r>
        <w:rPr>
          <w:noProof/>
        </w:rPr>
        <w:drawing>
          <wp:anchor distT="0" distB="0" distL="114300" distR="114300" simplePos="0" relativeHeight="251668480" behindDoc="1" locked="0" layoutInCell="1" allowOverlap="1">
            <wp:simplePos x="0" y="0"/>
            <wp:positionH relativeFrom="column">
              <wp:posOffset>1600200</wp:posOffset>
            </wp:positionH>
            <wp:positionV relativeFrom="paragraph">
              <wp:posOffset>217805</wp:posOffset>
            </wp:positionV>
            <wp:extent cx="3362325" cy="1856740"/>
            <wp:effectExtent l="19050" t="0" r="28575" b="600710"/>
            <wp:wrapTight wrapText="bothSides">
              <wp:wrapPolygon edited="0">
                <wp:start x="367" y="0"/>
                <wp:lineTo x="-122" y="443"/>
                <wp:lineTo x="-122" y="28367"/>
                <wp:lineTo x="21661" y="28367"/>
                <wp:lineTo x="21661" y="2438"/>
                <wp:lineTo x="21539" y="886"/>
                <wp:lineTo x="21294" y="0"/>
                <wp:lineTo x="367" y="0"/>
              </wp:wrapPolygon>
            </wp:wrapTight>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J SOLO - RAJAL+RANAP 5 LT - REV8 - 11_resizehjhjhjhjh.jp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857"/>
                    <a:stretch/>
                  </pic:blipFill>
                  <pic:spPr bwMode="auto">
                    <a:xfrm>
                      <a:off x="0" y="0"/>
                      <a:ext cx="3362325" cy="18567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E5F70" w:rsidRPr="00F3084E" w:rsidRDefault="008E5F70" w:rsidP="008E5F70"/>
    <w:p w:rsidR="008E5F70" w:rsidRPr="00F3084E" w:rsidRDefault="008E5F70" w:rsidP="008E5F70"/>
    <w:p w:rsidR="008E5F70" w:rsidRPr="00F3084E" w:rsidRDefault="008E5F70" w:rsidP="008E5F70"/>
    <w:p w:rsidR="008E5F70" w:rsidRPr="00F3084E" w:rsidRDefault="008E5F70" w:rsidP="008E5F70"/>
    <w:p w:rsidR="008E5F70" w:rsidRDefault="008E5F70" w:rsidP="008E5F70"/>
    <w:p w:rsidR="008E5F70" w:rsidRDefault="008E5F70" w:rsidP="008E5F70">
      <w:pPr>
        <w:jc w:val="center"/>
      </w:pPr>
    </w:p>
    <w:p w:rsidR="008E5F70" w:rsidRDefault="008E5F70" w:rsidP="008E5F70">
      <w:pPr>
        <w:jc w:val="center"/>
      </w:pPr>
    </w:p>
    <w:p w:rsidR="008E5F70" w:rsidRDefault="008E5F70" w:rsidP="008E5F70">
      <w:pPr>
        <w:jc w:val="center"/>
      </w:pPr>
    </w:p>
    <w:p w:rsidR="008E5F70" w:rsidRPr="00F3084E" w:rsidRDefault="008E5F70" w:rsidP="008E5F70">
      <w:pPr>
        <w:jc w:val="center"/>
      </w:pPr>
      <w:r>
        <w:rPr>
          <w:noProof/>
        </w:rPr>
        <w:pict>
          <v:group id="Group 26" o:spid="_x0000_s1066" style="position:absolute;left:0;text-align:left;margin-left:238.65pt;margin-top:32.15pt;width:55.5pt;height:30.6pt;z-index:-251650048;mso-width-relative:margin;mso-height-relative:margin" coordsize="22288,12854" wrapcoords="12843 0 10800 527 5546 6322 5546 8429 292 14751 -584 16332 4962 21073 5254 21073 10508 21073 11092 21073 14303 16859 17222 8429 21600 527 21600 0 12843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">
            <v:shape id="object 15" o:spid="_x0000_s1067" style="position:absolute;top:410;width:17882;height:9810;visibility:visible;mso-wrap-style:square;v-text-anchor:top" coordsize="1320817,6438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efRsIA&#10;AADaAAAADwAAAGRycy9kb3ducmV2LnhtbESPW4vCMBCF34X9D2EE3zRV8LJdo3TFBVEQVtf3oRnb&#10;YjOpTVarv94Igo+Hc/k403ljSnGh2hWWFfR7EQji1OqCMwV/+5/uBITzyBpLy6TgRg7ms4/WFGNt&#10;r/xLl53PRBhhF6OC3PsqltKlORl0PVsRB+9oa4M+yDqTusZrGDelHETRSBosOBByrGiRU3ra/ZsA&#10;we/9YXWgbTL5vGfJcLm+FZuzUp12k3yB8NT4d/jVXmkFY3heCT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59GwgAAANoAAAAPAAAAAAAAAAAAAAAAAJgCAABkcnMvZG93&#10;bnJldi54bWxQSwUGAAAAAAQABAD1AAAAhwMAAAAA&#10;" adj="-11796480,,5400" path="m1049781,r-47143,2032l953865,7622r-45975,8654l864605,27670,823906,41480,785688,57385,749846,75061,716273,94185r-46331,30694l617077,166401r-46466,43117l526689,255315r-84322,94984l421272,373903r-43106,46021l332982,463392r-48287,39752l232277,538018r-57576,28834l129851,581548,80970,591713r-39331,5579l,601841r2374,904l42248,615658r57916,14413l138806,636730r50174,5458l238436,643808r12357,-185l300615,640553r38172,-4711l386268,626426r47744,-13835l470289,598559r36909,-17753l552534,554453r32898,-21263l618330,510470r32861,-23888l683975,461816r32670,-25355l829523,347256r33788,-26281l881083,306875r35152,-28435l1002165,208059r16911,-13598l1052680,168102r33364,-24945l1119227,119981r33060,-21048l1197978,74490r37830,-13576l1285135,51223r35682,-1968l1316521,47722,1272849,34032,1228627,22544,1174655,11475,1134778,5489,1092849,1432,1071401,344,1049781,xe" fillcolor="#00a650" stroked="f">
              <v:stroke joinstyle="miter"/>
              <v:formulas/>
              <v:path o:connecttype="segments" textboxrect="0,0,1320817,643808"/>
              <v:textbox style="mso-next-textbox:#object 15" inset="0,0,0,0">
                <w:txbxContent>
                  <w:p w:rsidR="008E5F70" w:rsidRDefault="008E5F70" w:rsidP="008E5F70">
                    <w:pPr>
                      <w:rPr>
                        <w:rFonts w:eastAsia="Times New Roman"/>
                      </w:rPr>
                    </w:pPr>
                  </w:p>
                </w:txbxContent>
              </v:textbox>
            </v:shape>
            <v:shape id="object 16" o:spid="_x0000_s1068" style="position:absolute;top:410;width:17882;height:9810;visibility:visible;mso-wrap-style:square;v-text-anchor:top" coordsize="1320817,6438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vGdb8A&#10;AADaAAAADwAAAGRycy9kb3ducmV2LnhtbERPS2vCQBC+F/wPyxR6q5tWKhJdRYQWLw0YBa9jdvLA&#10;7GzIjib9992D4PHje682o2vVnfrQeDbwMU1AERfeNlwZOB2/3xeggiBbbD2TgT8KsFlPXlaYWj/w&#10;ge65VCqGcEjRQC3SpVqHoiaHYeo74siVvncoEfaVtj0OMdy1+jNJ5tphw7Ghxo52NRXX/OYMlL9D&#10;di5n5xnL/pLlyddNfvLMmLfXcbsEJTTKU/xw762BuDVeiTdAr/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8Z1vwAAANoAAAAPAAAAAAAAAAAAAAAAAJgCAABkcnMvZG93bnJl&#10;di54bWxQSwUGAAAAAAQABAD1AAAAhAMAAAAA&#10;" adj="-11796480,,5400" path="m,601841r41639,-4549l80970,591713r48881,-10165l174701,566852r57576,-28834l284695,503144r48287,-39752l378166,419924r43106,-46021l463328,326493r20955,-23863l505361,278855r43035,-46701l593462,187552r48122,-41342l684866,114434,732782,84462,767477,66022,804494,49191,843939,34293,885918,21651,930535,11587,977895,4424,1028105,486,1049781,r21620,344l1114013,3176r41017,5108l1193539,14973r51064,11470l1284891,37548r35926,11707l1309076,49464r-11899,647l1248286,57648r-37646,11658l1168789,89319r-33021,19850l1102654,131325r-33266,24106l1035911,181127r-33746,26932l968090,235866r-17178,14121l933629,264193r-34907,28489l863311,320975r-33788,26281l813576,359754r-16015,12640l781484,385141r-16135,12815l749161,410806r-32516,25655l683975,461816r-32784,24766l618330,510470r-32898,22720l552534,554453r-32857,19516l482511,593081r-36464,15213l398160,623431r-47500,10403l300615,640553r-49822,3070l238436,643808r-12346,-49l176539,641187r-50494,-6430l78488,625183,27981,611387,2374,602745,63,601866,,601841xe" filled="f" strokecolor="#33984c" strokeweight=".25pt">
              <v:stroke joinstyle="miter"/>
              <v:formulas/>
              <v:path o:connecttype="segments" textboxrect="0,0,1320817,643808"/>
              <v:textbox style="mso-next-textbox:#object 16" inset="0,0,0,0">
                <w:txbxContent>
                  <w:p w:rsidR="008E5F70" w:rsidRDefault="008E5F70" w:rsidP="008E5F70">
                    <w:pPr>
                      <w:rPr>
                        <w:rFonts w:eastAsia="Times New Roman"/>
                      </w:rPr>
                    </w:pPr>
                  </w:p>
                </w:txbxContent>
              </v:textbox>
            </v:shape>
            <v:shape id="object 17" o:spid="_x0000_s1069" style="position:absolute;left:2923;top:1473;width:17517;height:11381;visibility:visible;mso-wrap-style:square;v-text-anchor:top" coordsize="1294131,7470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tbsMA&#10;AADaAAAADwAAAGRycy9kb3ducmV2LnhtbESPQWvCQBSE7wX/w/IKXopulBJsdBNEKPQQWhI99PjI&#10;vibB7NuQXU38964g9DjMzDfMLptMJ640uNaygtUyAkFcWd1yreB0/FxsQDiPrLGzTApu5CBLZy87&#10;TLQduaBr6WsRIOwSVNB43ydSuqohg25pe+Lg/dnBoA9yqKUecAxw08l1FMXSYMthocGeDg1V5/Ji&#10;FGxGvOQHdOf8rYhX/W/+/lN9W6Xmr9N+C8LT5P/Dz/aXVvABjyvhBsj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ptbsMAAADaAAAADwAAAAAAAAAAAAAAAACYAgAAZHJzL2Rv&#10;d25yZXYueG1sUEsFBgAAAAAEAAQA9QAAAIgDAAAAAA==&#10;" adj="-11796480,,5400" path="m1261938,r-39059,2468l1180098,9086r-43359,9785l1095947,30841r-44961,17659l993213,81873r-48758,32741l896434,150180r-46782,37374l804608,225716r-42801,37932l721748,300331r-84856,79561l623044,392704r-29872,26753l564036,444195r-56642,43701l451954,524350r-55398,29747l340039,577679r-58799,17960l218998,608517r-66846,8339l79540,621197r-38832,840l,622081r12592,8134l52064,653861r41279,22026l135489,695663r42068,16895l218607,725943r39087,9243l344156,745208r68528,1837l476044,743131r58528,-9284l588604,719573r49871,-18883l684521,677581r42555,-26956l766477,620204r36583,-33505l837158,550491r31951,-38530l899248,471489r28662,-42031l955430,386247r26715,-44008l1008390,297814r26109,-44462l1060810,209236r26847,-43390l1114683,127296r28470,-33026l1173035,66410r31259,-23053l1248057,19479,1294131,2663r-9877,-1527l1273587,269,1261938,xe" fillcolor="#30579a" stroked="f">
              <v:stroke joinstyle="miter"/>
              <v:formulas/>
              <v:path o:connecttype="segments" textboxrect="0,0,1294131,747045"/>
              <v:textbox style="mso-next-textbox:#object 17" inset="0,0,0,0">
                <w:txbxContent>
                  <w:p w:rsidR="008E5F70" w:rsidRDefault="008E5F70" w:rsidP="008E5F70">
                    <w:pPr>
                      <w:rPr>
                        <w:rFonts w:eastAsia="Times New Roman"/>
                      </w:rPr>
                    </w:pPr>
                  </w:p>
                </w:txbxContent>
              </v:textbox>
            </v:shape>
            <v:shape id="object 18" o:spid="_x0000_s1070" style="position:absolute;left:2923;top:1473;width:17517;height:11381;visibility:visible;mso-wrap-style:square;v-text-anchor:top" coordsize="1294131,7470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rmo8QA&#10;AADbAAAADwAAAGRycy9kb3ducmV2LnhtbESPQWvDMAyF74X+B6PCbo2zDsrI6pZRSNhlh3Ut3VHE&#10;WhIWy6ntpdm/nw6F3iTe03ufNrvJ9WqkEDvPBh6zHBRx7W3HjYHjZ7l8BhUTssXeMxn4owi77Xy2&#10;wcL6K3/QeEiNkhCOBRpoUxoKrWPdksOY+YFYtG8fHCZZQ6NtwKuEu16v8nytHXYsDS0OtG+p/jn8&#10;OgPrptp/+eNFl/r07mJXnYe+ejLmYTG9voBKNKW7+Xb9ZgVf6OUXGUB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K5qPEAAAA2wAAAA8AAAAAAAAAAAAAAAAAmAIAAGRycy9k&#10;b3ducmV2LnhtbFBLBQYAAAAABAAEAPUAAACJAwAAAAA=&#10;" adj="-11796480,,5400" path="m,622081r40708,-44l79540,621197r72612,-4341l218998,608517r62242,-12878l340039,577679r56517,-23582l451954,524350r55440,-36454l564036,444195r29136,-24738l623044,392704r28821,-26826l684933,334747r17971,-16861l741403,282209r41493,-37435l826881,206600r45976,-37895l920321,132107,968773,97826r48938,-30946l1060867,44013r48198,-17344l1151062,15319r43516,-8839l1236467,1136,1261938,r11649,269l1284357,1144r9774,1519l1282400,6251r-11590,3990l1225882,30482r-42579,27727l1152958,84427r-28944,31264l1096503,152360r-35693,56876l1034499,253352r-26109,44462l982145,342239r-26715,44008l927910,429458r-28662,42031l869109,511961r-31951,38530l803060,586699r-36583,33505l727076,650625r-42555,26956l638475,700690r-49871,18883l534572,733847r-58528,9284l412684,747045r-68528,-1837l270125,737238r-38224,-7723l191400,717441,149567,701646,107342,682761,65669,661414,25490,638238,12592,630215,,622081xe" filled="f" strokecolor="#36549c" strokeweight=".25pt">
              <v:stroke joinstyle="miter"/>
              <v:formulas/>
              <v:path o:connecttype="segments" textboxrect="0,0,1294131,747045"/>
              <v:textbox style="mso-next-textbox:#object 18" inset="0,0,0,0">
                <w:txbxContent>
                  <w:p w:rsidR="008E5F70" w:rsidRDefault="008E5F70" w:rsidP="008E5F70">
                    <w:pPr>
                      <w:rPr>
                        <w:rFonts w:eastAsia="Times New Roman"/>
                      </w:rPr>
                    </w:pPr>
                  </w:p>
                </w:txbxContent>
              </v:textbox>
            </v:shape>
            <v:shape id="object 19" o:spid="_x0000_s1071" style="position:absolute;left:20397;width:1891;height:1014;visibility:visible;mso-wrap-style:square;v-text-anchor:top" coordsize="140303,681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JmUMIA&#10;AADbAAAADwAAAGRycy9kb3ducmV2LnhtbERPS2vCQBC+F/wPywheSrPRg0jMKlWwVIRaH70P2WkS&#10;3J0N2dXE/vpuQehtPr7n5MveGnGj1teOFYyTFARx4XTNpYLzafMyA+EDskbjmBTcycNyMXjKMdOu&#10;4wPdjqEUMYR9hgqqEJpMSl9UZNEnriGO3LdrLYYI21LqFrsYbo2cpOlUWqw5NlTY0Lqi4nK8WgUf&#10;P2Z73n+udql5M89fV/aHfeeVGg371zmIQH34Fz/c7zrOH8PfL/E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mZQwgAAANsAAAAPAAAAAAAAAAAAAAAAAJgCAABkcnMvZG93&#10;bnJldi54bWxQSwUGAAAAAAQABAD1AAAAhwMAAAAA&#10;" adj="-11796480,,5400" path="m97305,l61734,44612,14832,62418,,64129r6167,1197l15741,66863r11269,1093l40036,68175,54881,67089,104719,53052,140303,32975,97305,xe" fillcolor="#30579a" stroked="f">
              <v:stroke joinstyle="miter"/>
              <v:formulas/>
              <v:path o:connecttype="segments" textboxrect="0,0,140303,68175"/>
              <v:textbox style="mso-next-textbox:#object 19" inset="0,0,0,0">
                <w:txbxContent>
                  <w:p w:rsidR="008E5F70" w:rsidRDefault="008E5F70" w:rsidP="008E5F70">
                    <w:pPr>
                      <w:rPr>
                        <w:rFonts w:eastAsia="Times New Roman"/>
                      </w:rPr>
                    </w:pPr>
                  </w:p>
                </w:txbxContent>
              </v:textbox>
            </v:shape>
            <v:shape id="object 20" o:spid="_x0000_s1072" style="position:absolute;left:20397;width:1891;height:1014;visibility:visible;mso-wrap-style:square;v-text-anchor:top" coordsize="140303,681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JUG74A&#10;AADbAAAADwAAAGRycy9kb3ducmV2LnhtbERPy6rCMBDdC/5DGMGdTa+glGqUS0V0Jz4+YGjmtuU2&#10;k5JErX69EQR3czjPWa5704obOd9YVvCTpCCIS6sbrhRczttJBsIHZI2tZVLwIA/r1XCwxFzbOx/p&#10;dgqViCHsc1RQh9DlUvqyJoM+sR1x5P6sMxgidJXUDu8x3LRymqZzabDh2FBjR0VN5f/pahRs3eZZ&#10;YLE5FLMm23V7d51lFSk1HvW/CxCB+vAVf9x7HedP4f1LPEC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TyVBu+AAAA2wAAAA8AAAAAAAAAAAAAAAAAmAIAAGRycy9kb3ducmV2&#10;LnhtbFBLBQYAAAAABAAEAPUAAACDAwAAAAA=&#10;" adj="-11796480,,5400" path="m,64129l40593,55552,77690,30540,97305,r42998,32975l104719,53052,54881,67089,40036,68175,27010,67956,15741,66863,6167,65326,,64129xe" filled="f" strokecolor="#36549c" strokeweight=".25pt">
              <v:stroke joinstyle="miter"/>
              <v:formulas/>
              <v:path o:connecttype="segments" textboxrect="0,0,140303,68175"/>
              <v:textbox style="mso-next-textbox:#object 20" inset="0,0,0,0">
                <w:txbxContent>
                  <w:p w:rsidR="008E5F70" w:rsidRDefault="008E5F70" w:rsidP="008E5F70">
                    <w:pPr>
                      <w:rPr>
                        <w:rFonts w:eastAsia="Times New Roman"/>
                      </w:rPr>
                    </w:pPr>
                  </w:p>
                </w:txbxContent>
              </v:textbox>
            </v:shape>
            <v:shape id="object 21" o:spid="_x0000_s1073" style="position:absolute;left:9843;top:8215;width:1763;height:2368;visibility:visible;mso-wrap-style:square;v-text-anchor:top" coordsize="130870,1554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cncAA&#10;AADbAAAADwAAAGRycy9kb3ducmV2LnhtbERP24rCMBB9F/Yfwgi+aVoF0a5RRJDdJ/GyHzDbzLbF&#10;ZpJtoq1+vREE3+ZwrrNYdaYWV2p8ZVlBOkpAEOdWV1wo+DlthzMQPiBrrC2Tght5WC0/egvMtG35&#10;QNdjKEQMYZ+hgjIEl0np85IM+pF1xJH7s43BEGFTSN1gG8NNLcdJMpUGK44NJTralJSfjxejYL85&#10;p+n/ju3v/Stt3a2du/klKDXod+tPEIG68Ba/3N86zp/A85d4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ucncAAAADbAAAADwAAAAAAAAAAAAAAAACYAgAAZHJzL2Rvd25y&#10;ZXYueG1sUEsFBgAAAAAEAAQA9QAAAIUDAAAAAA==&#10;" adj="-11796480,,5400" path="m130870,l,,,155412r130870,l130870,xe" stroked="f">
              <v:stroke joinstyle="miter"/>
              <v:formulas/>
              <v:path o:connecttype="segments" textboxrect="0,0,130870,155412"/>
              <v:textbox style="mso-next-textbox:#object 21" inset="0,0,0,0">
                <w:txbxContent>
                  <w:p w:rsidR="008E5F70" w:rsidRDefault="008E5F70" w:rsidP="008E5F70">
                    <w:pPr>
                      <w:rPr>
                        <w:rFonts w:eastAsia="Times New Roman"/>
                      </w:rPr>
                    </w:pPr>
                  </w:p>
                </w:txbxContent>
              </v:textbox>
            </v:shape>
            <v:shape id="object 22" o:spid="_x0000_s1074" style="position:absolute;left:7737;top:6234;width:5975;height:1981;visibility:visible;mso-wrap-style:square;v-text-anchor:top" coordsize="441695,1308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fub8A&#10;AADbAAAADwAAAGRycy9kb3ducmV2LnhtbERPTYvCMBC9C/6HMIIX0XRFRLpG0UXBo7aiexya2bZs&#10;MylNrPXfG0HwNo/3Oct1ZyrRUuNKywq+JhEI4szqknMF53Q/XoBwHlljZZkUPMjBetXvLTHW9s4n&#10;ahOfixDCLkYFhfd1LKXLCjLoJrYmDtyfbQz6AJtc6gbvIdxUchpFc2mw5NBQYE0/BWX/yc0omLaL&#10;674c7dLkeDPVZesvmP4apYaDbvMNwlPnP+K3+6DD/Bm8fg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qh+5vwAAANsAAAAPAAAAAAAAAAAAAAAAAJgCAABkcnMvZG93bnJl&#10;di54bWxQSwUGAAAAAAQABAD1AAAAhAMAAAAA&#10;" adj="-11796480,,5400" path="m441695,l,,,130870r441695,l441695,xe" stroked="f">
              <v:stroke joinstyle="miter"/>
              <v:formulas/>
              <v:path o:connecttype="segments" textboxrect="0,0,441695,130870"/>
              <v:textbox style="mso-next-textbox:#object 22" inset="0,0,0,0">
                <w:txbxContent>
                  <w:p w:rsidR="008E5F70" w:rsidRDefault="008E5F70" w:rsidP="008E5F70">
                    <w:pPr>
                      <w:rPr>
                        <w:rFonts w:eastAsia="Times New Roman"/>
                      </w:rPr>
                    </w:pPr>
                  </w:p>
                </w:txbxContent>
              </v:textbox>
            </v:shape>
            <v:shape id="object 23" o:spid="_x0000_s1075" style="position:absolute;left:9843;top:3866;width:1763;height:2368;visibility:visible;mso-wrap-style:square;v-text-anchor:top" coordsize="130870,1554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Y7B8MA&#10;AADbAAAADwAAAGRycy9kb3ducmV2LnhtbERPS2vCQBC+C/0Pywi9iNlYbJE0GykphVwEtSL0Ns1O&#10;HjU7G7JbTf+9KxS8zcf3nHQ9mk6caXCtZQWLKAZBXFrdcq3g8PkxX4FwHlljZ5kU/JGDdfYwSTHR&#10;9sI7Ou99LUIIuwQVNN73iZSubMigi2xPHLjKDgZ9gEMt9YCXEG46+RTHL9Jgy6GhwZ7yhsrT/tco&#10;+K62Dt9LU2w8H78Wm9ky/8mXSj1Ox7dXEJ5Gfxf/uwsd5j/D7ZdwgM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Y7B8MAAADbAAAADwAAAAAAAAAAAAAAAACYAgAAZHJzL2Rv&#10;d25yZXYueG1sUEsFBgAAAAAEAAQA9QAAAIgDAAAAAA==&#10;" adj="-11796480,,5400" path="m130870,l,,,155411r130870,l130870,xe" stroked="f">
              <v:stroke joinstyle="miter"/>
              <v:formulas/>
              <v:path o:connecttype="segments" textboxrect="0,0,130870,155411"/>
              <v:textbox style="mso-next-textbox:#object 23" inset="0,0,0,0">
                <w:txbxContent>
                  <w:p w:rsidR="008E5F70" w:rsidRDefault="008E5F70" w:rsidP="008E5F70">
                    <w:pPr>
                      <w:rPr>
                        <w:rFonts w:eastAsia="Times New Roman"/>
                      </w:rPr>
                    </w:pPr>
                  </w:p>
                </w:txbxContent>
              </v:textbox>
            </v:shape>
            <v:shape id="object 24" o:spid="_x0000_s1076" style="position:absolute;left:7737;top:3866;width:5975;height:6717;visibility:visible;mso-wrap-style:square;v-text-anchor:top" coordsize="441695,4416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Rwr8A&#10;AADbAAAADwAAAGRycy9kb3ducmV2LnhtbERPzYrCMBC+C/sOYRb2pumKiFSjiKuy4EG0PsBsM7Zl&#10;O5PSRK1vbwTB23x8vzNbdFyrK7W+cmLge5CAIsmdraQwcMo2/QkoH1As1k7IwJ08LOYfvRmm1t3k&#10;QNdjKFQMEZ+igTKEJtXa5yUx+oFrSCJ3di1jiLAttG3xFsO51sMkGWvGSmJDiQ2tSsr/jxc2sN6f&#10;t8UPry9+N3J/3HCm71VmzNdnt5yCCtSFt/jl/rVx/hiev8QD9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EBHCvwAAANsAAAAPAAAAAAAAAAAAAAAAAJgCAABkcnMvZG93bnJl&#10;di54bWxQSwUGAAAAAAQABAD1AAAAhAMAAAAA&#10;" adj="-11796480,,5400" path="m155412,l286283,r,155411l441695,155411r,130871l286283,286282r,155412l155412,441694r,-155412l,286282,,155411r155412,l155412,xe" filled="f" strokecolor="white" strokeweight=".25pt">
              <v:stroke joinstyle="miter"/>
              <v:formulas/>
              <v:path o:connecttype="segments" textboxrect="0,0,441695,441694"/>
              <v:textbox style="mso-next-textbox:#object 24" inset="0,0,0,0">
                <w:txbxContent>
                  <w:p w:rsidR="008E5F70" w:rsidRDefault="008E5F70" w:rsidP="008E5F70">
                    <w:pPr>
                      <w:rPr>
                        <w:rFonts w:eastAsia="Times New Roman"/>
                      </w:rPr>
                    </w:pPr>
                  </w:p>
                </w:txbxContent>
              </v:textbox>
            </v:shape>
            <v:rect id="object 25" o:spid="_x0000_s1077" style="position:absolute;left:8059;top:4470;width:5567;height:4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RjcMA&#10;AADbAAAADwAAAGRycy9kb3ducmV2LnhtbERPTWvCQBC9C/6HZYRepNnUg5WYVdQq6KHQqhS8Ddlp&#10;NjQ7G7JbE/99tyB4m8f7nHzZ21pcqfWVYwUvSQqCuHC64lLB+bR7noHwAVlj7ZgU3MjDcjEc5Jhp&#10;1/EnXY+hFDGEfYYKTAhNJqUvDFn0iWuII/ftWoshwraUusUuhttaTtJ0Ki1WHBsMNrQxVPwcf62C&#10;y9f2cN6FzduH3x/K8XthbtNurdTTqF/NQQTqw0N8d+91nP8K/7/E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QRjcMAAADbAAAADwAAAAAAAAAAAAAAAACYAgAAZHJzL2Rv&#10;d25yZXYueG1sUEsFBgAAAAAEAAQA9QAAAIgDAAAAAA==&#10;" stroked="f">
              <v:fill r:id="rId10" o:title="" recolor="t" rotate="t" type="frame"/>
              <v:textbox style="mso-next-textbox:#object 25" inset="0,0,0,0">
                <w:txbxContent>
                  <w:p w:rsidR="008E5F70" w:rsidRDefault="008E5F70" w:rsidP="008E5F70">
                    <w:pPr>
                      <w:rPr>
                        <w:rFonts w:eastAsia="Times New Roman"/>
                      </w:rPr>
                    </w:pPr>
                  </w:p>
                </w:txbxContent>
              </v:textbox>
            </v:rect>
            <w10:wrap type="tight"/>
          </v:group>
        </w:pict>
      </w:r>
      <w:r>
        <w:rPr>
          <w:noProof/>
        </w:rPr>
        <w:pict>
          <v:line id="Straight Connector 19" o:spid="_x0000_s1078"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25pt,96.35pt" to="401.2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" strokecolor="#4579b8 [3044]"/>
        </w:pict>
      </w:r>
    </w:p>
    <w:p w:rsidR="008E5F70" w:rsidRDefault="008E5F70" w:rsidP="008E5F70">
      <w:pPr>
        <w:rPr>
          <w:rFonts w:ascii="Arial" w:hAnsi="Arial" w:cs="Arial"/>
          <w:b/>
          <w:iCs/>
          <w:color w:val="000000" w:themeColor="text1"/>
          <w:lang w:val="en-US"/>
        </w:rPr>
      </w:pPr>
    </w:p>
    <w:p w:rsidR="008E5F70" w:rsidRDefault="008E5F70">
      <w:pPr>
        <w:rPr>
          <w:rFonts w:ascii="Arial" w:hAnsi="Arial" w:cs="Arial"/>
          <w:b/>
          <w:iCs/>
          <w:color w:val="000000" w:themeColor="text1"/>
          <w:lang w:val="en-US"/>
        </w:rPr>
      </w:pPr>
    </w:p>
    <w:p w:rsidR="008E5F70" w:rsidRPr="00F3084E" w:rsidRDefault="008E5F70" w:rsidP="008E5F70">
      <w:pPr>
        <w:spacing w:after="120" w:line="240" w:lineRule="auto"/>
        <w:jc w:val="center"/>
        <w:rPr>
          <w:rFonts w:ascii="Britannic Bold" w:hAnsi="Britannic Bold"/>
          <w:sz w:val="28"/>
          <w:szCs w:val="28"/>
        </w:rPr>
      </w:pPr>
      <w:r w:rsidRPr="00F3084E">
        <w:rPr>
          <w:rFonts w:ascii="Britannic Bold" w:hAnsi="Britannic Bold"/>
          <w:sz w:val="28"/>
          <w:szCs w:val="28"/>
        </w:rPr>
        <w:t>RUMAH SAKIT JIWA DAERAH SURAKARTA</w:t>
      </w:r>
    </w:p>
    <w:p w:rsidR="008E5F70" w:rsidRPr="002B7843" w:rsidRDefault="008E5F70" w:rsidP="008E5F70">
      <w:pPr>
        <w:spacing w:after="120" w:line="240" w:lineRule="auto"/>
        <w:jc w:val="center"/>
        <w:rPr>
          <w:rFonts w:ascii="Britannic Bold" w:hAnsi="Britannic Bold"/>
          <w:sz w:val="24"/>
          <w:szCs w:val="24"/>
        </w:rPr>
      </w:pPr>
      <w:r w:rsidRPr="002B7843">
        <w:rPr>
          <w:rFonts w:ascii="Britannic Bold" w:hAnsi="Britannic Bold"/>
          <w:sz w:val="24"/>
          <w:szCs w:val="24"/>
        </w:rPr>
        <w:t>Jl. Ki HajarDewantoro No 80 KentinganJebres Surakarta</w:t>
      </w:r>
    </w:p>
    <w:p w:rsidR="008E5F70" w:rsidRPr="00605A9B" w:rsidRDefault="008E5F70" w:rsidP="008E5F70">
      <w:pPr>
        <w:spacing w:after="120" w:line="240" w:lineRule="auto"/>
        <w:jc w:val="center"/>
        <w:rPr>
          <w:rFonts w:ascii="Britannic Bold" w:hAnsi="Britannic Bold"/>
        </w:rPr>
      </w:pPr>
      <w:r w:rsidRPr="00605A9B">
        <w:rPr>
          <w:rFonts w:ascii="Britannic Bold" w:hAnsi="Britannic Bold"/>
        </w:rPr>
        <w:t>Telp</w:t>
      </w:r>
      <w:proofErr w:type="gramStart"/>
      <w:r w:rsidRPr="00605A9B">
        <w:rPr>
          <w:rFonts w:ascii="Britannic Bold" w:hAnsi="Britannic Bold"/>
        </w:rPr>
        <w:t>.(</w:t>
      </w:r>
      <w:proofErr w:type="gramEnd"/>
      <w:r w:rsidRPr="00605A9B">
        <w:rPr>
          <w:rFonts w:ascii="Britannic Bold" w:hAnsi="Britannic Bold"/>
        </w:rPr>
        <w:t>0271) 641442 Fax. (0271) 648920</w:t>
      </w:r>
    </w:p>
    <w:p w:rsidR="008E5F70" w:rsidRPr="00605A9B" w:rsidRDefault="008E5F70" w:rsidP="008E5F70">
      <w:pPr>
        <w:spacing w:after="120" w:line="240" w:lineRule="auto"/>
        <w:jc w:val="center"/>
      </w:pPr>
      <w:r w:rsidRPr="00605A9B">
        <w:rPr>
          <w:rFonts w:ascii="Britannic Bold" w:hAnsi="Britannic Bold"/>
        </w:rPr>
        <w:t>Email:rsjsurakarta@jatengprov.go.idWeb:http://rsjd-surakarta.jatengprov.go.id</w:t>
      </w:r>
    </w:p>
    <w:p w:rsidR="008E5F70" w:rsidRPr="008E5F70" w:rsidRDefault="008E5F70" w:rsidP="008E5F70">
      <w:pPr>
        <w:rPr>
          <w:rFonts w:ascii="Arial" w:hAnsi="Arial" w:cs="Arial"/>
          <w:b/>
          <w:iCs/>
          <w:color w:val="000000" w:themeColor="text1"/>
          <w:lang w:val="en-US"/>
        </w:rPr>
      </w:pPr>
      <w:r>
        <w:rPr>
          <w:noProof/>
        </w:rPr>
        <w:pict>
          <v:shape id="_x0000_s1065" type="#_x0000_t202" style="position:absolute;margin-left:-1.55pt;margin-top:53.45pt;width:461.25pt;height:120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" stroked="f">
            <v:textbox>
              <w:txbxContent>
                <w:p w:rsidR="008E5F70" w:rsidRPr="00F3084E" w:rsidRDefault="008E5F70" w:rsidP="008E5F70">
                  <w:pPr>
                    <w:spacing w:after="120" w:line="240" w:lineRule="auto"/>
                    <w:jc w:val="center"/>
                    <w:rPr>
                      <w:rFonts w:ascii="Britannic Bold" w:hAnsi="Britannic Bold"/>
                      <w:sz w:val="28"/>
                      <w:szCs w:val="28"/>
                    </w:rPr>
                  </w:pPr>
                  <w:r w:rsidRPr="00F3084E">
                    <w:rPr>
                      <w:rFonts w:ascii="Britannic Bold" w:hAnsi="Britannic Bold"/>
                      <w:sz w:val="28"/>
                      <w:szCs w:val="28"/>
                    </w:rPr>
                    <w:t>RUMAH SAKIT JIWA DAERAH SURAKARTA</w:t>
                  </w:r>
                </w:p>
                <w:p w:rsidR="008E5F70" w:rsidRPr="002B7843" w:rsidRDefault="008E5F70" w:rsidP="008E5F70">
                  <w:pPr>
                    <w:spacing w:after="120" w:line="240" w:lineRule="auto"/>
                    <w:jc w:val="center"/>
                    <w:rPr>
                      <w:rFonts w:ascii="Britannic Bold" w:hAnsi="Britannic Bold"/>
                      <w:sz w:val="24"/>
                      <w:szCs w:val="24"/>
                    </w:rPr>
                  </w:pPr>
                  <w:r w:rsidRPr="002B7843">
                    <w:rPr>
                      <w:rFonts w:ascii="Britannic Bold" w:hAnsi="Britannic Bold"/>
                      <w:sz w:val="24"/>
                      <w:szCs w:val="24"/>
                    </w:rPr>
                    <w:t>Jl. Ki HajarDewantoro No 80 KentinganJebres Surakarta</w:t>
                  </w:r>
                </w:p>
                <w:p w:rsidR="008E5F70" w:rsidRPr="00605A9B" w:rsidRDefault="008E5F70" w:rsidP="008E5F70">
                  <w:pPr>
                    <w:spacing w:after="120" w:line="240" w:lineRule="auto"/>
                    <w:jc w:val="center"/>
                    <w:rPr>
                      <w:rFonts w:ascii="Britannic Bold" w:hAnsi="Britannic Bold"/>
                    </w:rPr>
                  </w:pPr>
                  <w:r w:rsidRPr="00605A9B">
                    <w:rPr>
                      <w:rFonts w:ascii="Britannic Bold" w:hAnsi="Britannic Bold"/>
                    </w:rPr>
                    <w:t>Telp</w:t>
                  </w:r>
                  <w:proofErr w:type="gramStart"/>
                  <w:r w:rsidRPr="00605A9B">
                    <w:rPr>
                      <w:rFonts w:ascii="Britannic Bold" w:hAnsi="Britannic Bold"/>
                    </w:rPr>
                    <w:t>.(</w:t>
                  </w:r>
                  <w:proofErr w:type="gramEnd"/>
                  <w:r w:rsidRPr="00605A9B">
                    <w:rPr>
                      <w:rFonts w:ascii="Britannic Bold" w:hAnsi="Britannic Bold"/>
                    </w:rPr>
                    <w:t>0271) 641442 Fax. (0271) 648920</w:t>
                  </w:r>
                </w:p>
                <w:p w:rsidR="008E5F70" w:rsidRPr="00605A9B" w:rsidRDefault="008E5F70" w:rsidP="008E5F70">
                  <w:pPr>
                    <w:spacing w:after="120" w:line="240" w:lineRule="auto"/>
                    <w:jc w:val="center"/>
                  </w:pPr>
                  <w:r w:rsidRPr="00605A9B">
                    <w:rPr>
                      <w:rFonts w:ascii="Britannic Bold" w:hAnsi="Britannic Bold"/>
                    </w:rPr>
                    <w:t>Email:rsjsurakarta@jatengprov.go.idWeb:http://rsjd-surakarta.jatengprov.go.id</w:t>
                  </w:r>
                </w:p>
              </w:txbxContent>
            </v:textbox>
          </v:shape>
        </w:pict>
      </w:r>
      <w:r>
        <w:rPr>
          <w:rFonts w:ascii="Arial" w:hAnsi="Arial" w:cs="Arial"/>
          <w:b/>
          <w:iCs/>
          <w:color w:val="000000" w:themeColor="text1"/>
          <w:lang w:val="en-US"/>
        </w:rPr>
        <w:br w:type="page"/>
      </w:r>
    </w:p>
    <w:p w:rsidR="00D813E7" w:rsidRPr="003E1E68" w:rsidRDefault="008E5F70" w:rsidP="008E5F70">
      <w:pPr>
        <w:pStyle w:val="IntenseQuote"/>
        <w:pBdr>
          <w:top w:val="single" w:sz="4" w:space="0" w:color="auto"/>
        </w:pBdr>
        <w:tabs>
          <w:tab w:val="center" w:pos="4607"/>
        </w:tabs>
        <w:spacing w:line="240" w:lineRule="auto"/>
        <w:ind w:left="0" w:right="-188"/>
        <w:jc w:val="left"/>
        <w:rPr>
          <w:rFonts w:ascii="Arial" w:hAnsi="Arial" w:cs="Arial"/>
          <w:b/>
          <w:i w:val="0"/>
          <w:color w:val="000000" w:themeColor="text1"/>
          <w:lang w:val="id-ID"/>
        </w:rPr>
      </w:pPr>
      <w:r>
        <w:rPr>
          <w:rFonts w:ascii="Arial" w:hAnsi="Arial" w:cs="Arial"/>
          <w:b/>
          <w:i w:val="0"/>
          <w:color w:val="000000" w:themeColor="text1"/>
          <w:lang w:val="id-ID"/>
        </w:rPr>
        <w:lastRenderedPageBreak/>
        <w:tab/>
      </w:r>
      <w:r w:rsidR="00D813E7" w:rsidRPr="003E1E68">
        <w:rPr>
          <w:rFonts w:ascii="Arial" w:hAnsi="Arial" w:cs="Arial"/>
          <w:b/>
          <w:i w:val="0"/>
          <w:color w:val="000000" w:themeColor="text1"/>
          <w:lang w:val="id-ID"/>
        </w:rPr>
        <w:t>KERANGKA ACUAN KEGIATAN</w:t>
      </w:r>
      <w:r w:rsidR="00C16136" w:rsidRPr="003E1E68">
        <w:rPr>
          <w:rFonts w:ascii="Arial" w:hAnsi="Arial" w:cs="Arial"/>
          <w:b/>
          <w:i w:val="0"/>
          <w:color w:val="000000" w:themeColor="text1"/>
          <w:lang w:val="id-ID"/>
        </w:rPr>
        <w:t xml:space="preserve"> (KAK)</w:t>
      </w:r>
    </w:p>
    <w:p w:rsidR="00D813E7" w:rsidRPr="003E1E68" w:rsidRDefault="000E76F9" w:rsidP="008E5F70">
      <w:pPr>
        <w:pStyle w:val="IntenseQuote"/>
        <w:pBdr>
          <w:top w:val="single" w:sz="4" w:space="0" w:color="auto"/>
        </w:pBdr>
        <w:spacing w:line="240" w:lineRule="auto"/>
        <w:ind w:left="0" w:right="-188"/>
        <w:jc w:val="center"/>
        <w:rPr>
          <w:rFonts w:ascii="Arial" w:hAnsi="Arial" w:cs="Arial"/>
          <w:b/>
          <w:i w:val="0"/>
          <w:color w:val="000000" w:themeColor="text1"/>
          <w:lang w:val="en-US"/>
        </w:rPr>
      </w:pPr>
      <w:r w:rsidRPr="003E1E68">
        <w:rPr>
          <w:rFonts w:ascii="Arial" w:hAnsi="Arial" w:cs="Arial"/>
          <w:b/>
          <w:i w:val="0"/>
          <w:color w:val="000000" w:themeColor="text1"/>
          <w:lang w:val="en-US"/>
        </w:rPr>
        <w:t xml:space="preserve">DAK </w:t>
      </w:r>
      <w:r w:rsidR="00D813E7" w:rsidRPr="003E1E68">
        <w:rPr>
          <w:rFonts w:ascii="Arial" w:hAnsi="Arial" w:cs="Arial"/>
          <w:b/>
          <w:i w:val="0"/>
          <w:color w:val="000000" w:themeColor="text1"/>
          <w:lang w:val="id-ID"/>
        </w:rPr>
        <w:t>FISIK TA.</w:t>
      </w:r>
      <w:r w:rsidRPr="003E1E68">
        <w:rPr>
          <w:rFonts w:ascii="Arial" w:hAnsi="Arial" w:cs="Arial"/>
          <w:b/>
          <w:i w:val="0"/>
          <w:color w:val="000000" w:themeColor="text1"/>
          <w:lang w:val="en-US"/>
        </w:rPr>
        <w:t>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0"/>
        <w:gridCol w:w="290"/>
        <w:gridCol w:w="5872"/>
      </w:tblGrid>
      <w:tr w:rsidR="00EC1E2B" w:rsidTr="00125380">
        <w:tc>
          <w:tcPr>
            <w:tcW w:w="3080" w:type="dxa"/>
          </w:tcPr>
          <w:p w:rsidR="00EC1E2B" w:rsidRDefault="00EC1E2B" w:rsidP="006E3791">
            <w:pPr>
              <w:spacing w:line="240" w:lineRule="auto"/>
              <w:rPr>
                <w:rFonts w:ascii="Arial" w:hAnsi="Arial" w:cs="Arial"/>
                <w:b/>
                <w:lang w:val="en-US"/>
              </w:rPr>
            </w:pPr>
            <w:r w:rsidRPr="004211D5">
              <w:rPr>
                <w:rFonts w:ascii="Arial" w:hAnsi="Arial" w:cs="Arial"/>
                <w:b/>
                <w:lang w:val="id-ID"/>
              </w:rPr>
              <w:t>Provinsi/Kabupaten/Kota</w:t>
            </w:r>
          </w:p>
        </w:tc>
        <w:tc>
          <w:tcPr>
            <w:tcW w:w="290" w:type="dxa"/>
          </w:tcPr>
          <w:p w:rsidR="00EC1E2B" w:rsidRDefault="00EC1E2B" w:rsidP="006E3791">
            <w:pPr>
              <w:spacing w:line="240" w:lineRule="auto"/>
              <w:rPr>
                <w:rFonts w:ascii="Arial" w:hAnsi="Arial" w:cs="Arial"/>
                <w:b/>
                <w:lang w:val="en-US"/>
              </w:rPr>
            </w:pPr>
            <w:r>
              <w:rPr>
                <w:rFonts w:ascii="Arial" w:hAnsi="Arial" w:cs="Arial"/>
                <w:b/>
                <w:lang w:val="en-US"/>
              </w:rPr>
              <w:t>:</w:t>
            </w:r>
          </w:p>
        </w:tc>
        <w:tc>
          <w:tcPr>
            <w:tcW w:w="5872" w:type="dxa"/>
          </w:tcPr>
          <w:p w:rsidR="00EC1E2B" w:rsidRDefault="00EC1E2B" w:rsidP="006E3791">
            <w:pPr>
              <w:spacing w:line="240" w:lineRule="auto"/>
              <w:rPr>
                <w:rFonts w:ascii="Arial" w:hAnsi="Arial" w:cs="Arial"/>
                <w:b/>
                <w:lang w:val="en-US"/>
              </w:rPr>
            </w:pPr>
            <w:r w:rsidRPr="004211D5">
              <w:rPr>
                <w:rFonts w:ascii="Arial" w:hAnsi="Arial" w:cs="Arial"/>
                <w:b/>
                <w:lang w:val="en-US"/>
              </w:rPr>
              <w:t>Jawa Tengah</w:t>
            </w:r>
          </w:p>
        </w:tc>
      </w:tr>
      <w:tr w:rsidR="00EC1E2B" w:rsidTr="00125380">
        <w:tc>
          <w:tcPr>
            <w:tcW w:w="3080" w:type="dxa"/>
          </w:tcPr>
          <w:p w:rsidR="00EC1E2B" w:rsidRDefault="00EC1E2B" w:rsidP="006E3791">
            <w:pPr>
              <w:spacing w:line="240" w:lineRule="auto"/>
              <w:rPr>
                <w:rFonts w:ascii="Arial" w:hAnsi="Arial" w:cs="Arial"/>
                <w:b/>
                <w:lang w:val="en-US"/>
              </w:rPr>
            </w:pPr>
            <w:r w:rsidRPr="004211D5">
              <w:rPr>
                <w:rFonts w:ascii="Arial" w:hAnsi="Arial" w:cs="Arial"/>
                <w:b/>
                <w:lang w:val="id-ID"/>
              </w:rPr>
              <w:t>Jenis DAK Fisik</w:t>
            </w:r>
          </w:p>
        </w:tc>
        <w:tc>
          <w:tcPr>
            <w:tcW w:w="290" w:type="dxa"/>
          </w:tcPr>
          <w:p w:rsidR="00EC1E2B" w:rsidRDefault="00EC1E2B" w:rsidP="006E3791">
            <w:pPr>
              <w:spacing w:line="240" w:lineRule="auto"/>
              <w:rPr>
                <w:rFonts w:ascii="Arial" w:hAnsi="Arial" w:cs="Arial"/>
                <w:b/>
                <w:lang w:val="en-US"/>
              </w:rPr>
            </w:pPr>
            <w:r>
              <w:rPr>
                <w:rFonts w:ascii="Arial" w:hAnsi="Arial" w:cs="Arial"/>
                <w:b/>
                <w:lang w:val="en-US"/>
              </w:rPr>
              <w:t>:</w:t>
            </w:r>
          </w:p>
        </w:tc>
        <w:tc>
          <w:tcPr>
            <w:tcW w:w="5872" w:type="dxa"/>
          </w:tcPr>
          <w:p w:rsidR="00EC1E2B" w:rsidRDefault="00EC1E2B" w:rsidP="006E3791">
            <w:pPr>
              <w:spacing w:line="240" w:lineRule="auto"/>
              <w:rPr>
                <w:rFonts w:ascii="Arial" w:hAnsi="Arial" w:cs="Arial"/>
                <w:b/>
                <w:lang w:val="en-US"/>
              </w:rPr>
            </w:pPr>
            <w:r>
              <w:rPr>
                <w:rFonts w:ascii="Arial" w:hAnsi="Arial" w:cs="Arial"/>
                <w:b/>
                <w:lang w:val="en-US"/>
              </w:rPr>
              <w:t>Reguler</w:t>
            </w:r>
          </w:p>
        </w:tc>
      </w:tr>
      <w:tr w:rsidR="00EC1E2B" w:rsidTr="00125380">
        <w:tc>
          <w:tcPr>
            <w:tcW w:w="3080" w:type="dxa"/>
          </w:tcPr>
          <w:p w:rsidR="00EC1E2B" w:rsidRDefault="00EC1E2B" w:rsidP="006E3791">
            <w:pPr>
              <w:spacing w:line="240" w:lineRule="auto"/>
              <w:rPr>
                <w:rFonts w:ascii="Arial" w:hAnsi="Arial" w:cs="Arial"/>
                <w:b/>
                <w:lang w:val="en-US"/>
              </w:rPr>
            </w:pPr>
            <w:r w:rsidRPr="004211D5">
              <w:rPr>
                <w:rFonts w:ascii="Arial" w:hAnsi="Arial" w:cs="Arial"/>
                <w:b/>
                <w:lang w:val="id-ID"/>
              </w:rPr>
              <w:t>Bidang</w:t>
            </w:r>
          </w:p>
        </w:tc>
        <w:tc>
          <w:tcPr>
            <w:tcW w:w="290" w:type="dxa"/>
          </w:tcPr>
          <w:p w:rsidR="00EC1E2B" w:rsidRDefault="00EC1E2B" w:rsidP="00EC1E2B">
            <w:pPr>
              <w:spacing w:line="240" w:lineRule="auto"/>
              <w:rPr>
                <w:rFonts w:ascii="Arial" w:hAnsi="Arial" w:cs="Arial"/>
                <w:b/>
                <w:lang w:val="en-US"/>
              </w:rPr>
            </w:pPr>
            <w:r>
              <w:rPr>
                <w:rFonts w:ascii="Arial" w:hAnsi="Arial" w:cs="Arial"/>
                <w:b/>
                <w:lang w:val="en-US"/>
              </w:rPr>
              <w:t>:</w:t>
            </w:r>
          </w:p>
        </w:tc>
        <w:tc>
          <w:tcPr>
            <w:tcW w:w="5872" w:type="dxa"/>
          </w:tcPr>
          <w:p w:rsidR="00EC1E2B" w:rsidRPr="00EC1E2B" w:rsidRDefault="00EC1E2B" w:rsidP="006E3791">
            <w:pPr>
              <w:spacing w:line="240" w:lineRule="auto"/>
              <w:rPr>
                <w:rFonts w:ascii="Arial" w:hAnsi="Arial" w:cs="Arial"/>
                <w:b/>
                <w:lang w:val="en-US"/>
              </w:rPr>
            </w:pPr>
            <w:r>
              <w:rPr>
                <w:rFonts w:ascii="Arial" w:hAnsi="Arial" w:cs="Arial"/>
                <w:b/>
                <w:lang w:val="en-US"/>
              </w:rPr>
              <w:t>Kesehatan</w:t>
            </w:r>
            <w:r w:rsidR="00815F1A">
              <w:rPr>
                <w:rFonts w:ascii="Arial" w:hAnsi="Arial" w:cs="Arial"/>
                <w:b/>
                <w:lang w:val="en-US"/>
              </w:rPr>
              <w:t>dan KB</w:t>
            </w:r>
          </w:p>
        </w:tc>
      </w:tr>
      <w:tr w:rsidR="00EC1E2B" w:rsidTr="00125380">
        <w:tc>
          <w:tcPr>
            <w:tcW w:w="3080" w:type="dxa"/>
          </w:tcPr>
          <w:p w:rsidR="00EC1E2B" w:rsidRDefault="00EC1E2B" w:rsidP="00815F1A">
            <w:pPr>
              <w:spacing w:line="240" w:lineRule="auto"/>
              <w:rPr>
                <w:rFonts w:ascii="Arial" w:hAnsi="Arial" w:cs="Arial"/>
                <w:b/>
                <w:lang w:val="en-US"/>
              </w:rPr>
            </w:pPr>
            <w:r w:rsidRPr="004211D5">
              <w:rPr>
                <w:rFonts w:ascii="Arial" w:hAnsi="Arial" w:cs="Arial"/>
                <w:b/>
                <w:lang w:val="id-ID"/>
              </w:rPr>
              <w:t xml:space="preserve">Subbidang DAK </w:t>
            </w:r>
          </w:p>
        </w:tc>
        <w:tc>
          <w:tcPr>
            <w:tcW w:w="290" w:type="dxa"/>
          </w:tcPr>
          <w:p w:rsidR="00EC1E2B" w:rsidRDefault="00EC1E2B" w:rsidP="006E3791">
            <w:pPr>
              <w:spacing w:line="240" w:lineRule="auto"/>
              <w:rPr>
                <w:rFonts w:ascii="Arial" w:hAnsi="Arial" w:cs="Arial"/>
                <w:b/>
                <w:lang w:val="en-US"/>
              </w:rPr>
            </w:pPr>
            <w:r>
              <w:rPr>
                <w:rFonts w:ascii="Arial" w:hAnsi="Arial" w:cs="Arial"/>
                <w:b/>
                <w:lang w:val="en-US"/>
              </w:rPr>
              <w:t>:</w:t>
            </w:r>
          </w:p>
        </w:tc>
        <w:tc>
          <w:tcPr>
            <w:tcW w:w="5872" w:type="dxa"/>
          </w:tcPr>
          <w:p w:rsidR="00EC1E2B" w:rsidRDefault="00815F1A" w:rsidP="00C0514C">
            <w:pPr>
              <w:spacing w:line="240" w:lineRule="auto"/>
              <w:rPr>
                <w:rFonts w:ascii="Arial" w:hAnsi="Arial" w:cs="Arial"/>
                <w:b/>
                <w:lang w:val="en-US"/>
              </w:rPr>
            </w:pPr>
            <w:r>
              <w:rPr>
                <w:rFonts w:ascii="Arial" w:hAnsi="Arial" w:cs="Arial"/>
                <w:b/>
                <w:lang w:val="en-US"/>
              </w:rPr>
              <w:t>PelayananKesehatanRujukan</w:t>
            </w:r>
          </w:p>
        </w:tc>
      </w:tr>
      <w:tr w:rsidR="00EC1E2B" w:rsidTr="00125380">
        <w:tc>
          <w:tcPr>
            <w:tcW w:w="3080" w:type="dxa"/>
          </w:tcPr>
          <w:p w:rsidR="00EC1E2B" w:rsidRDefault="00EC1E2B" w:rsidP="006E3791">
            <w:pPr>
              <w:spacing w:line="240" w:lineRule="auto"/>
              <w:rPr>
                <w:rFonts w:ascii="Arial" w:hAnsi="Arial" w:cs="Arial"/>
                <w:b/>
                <w:lang w:val="en-US"/>
              </w:rPr>
            </w:pPr>
            <w:r w:rsidRPr="004211D5">
              <w:rPr>
                <w:rFonts w:ascii="Arial" w:hAnsi="Arial" w:cs="Arial"/>
                <w:b/>
                <w:lang w:val="id-ID"/>
              </w:rPr>
              <w:t>Menu Kegiatan</w:t>
            </w:r>
          </w:p>
        </w:tc>
        <w:tc>
          <w:tcPr>
            <w:tcW w:w="290" w:type="dxa"/>
          </w:tcPr>
          <w:p w:rsidR="00EC1E2B" w:rsidRDefault="00EC1E2B" w:rsidP="00EC1E2B">
            <w:pPr>
              <w:spacing w:line="240" w:lineRule="auto"/>
              <w:rPr>
                <w:rFonts w:ascii="Arial" w:hAnsi="Arial" w:cs="Arial"/>
                <w:b/>
                <w:lang w:val="en-US"/>
              </w:rPr>
            </w:pPr>
            <w:r w:rsidRPr="004211D5">
              <w:rPr>
                <w:rFonts w:ascii="Arial" w:hAnsi="Arial" w:cs="Arial"/>
                <w:b/>
                <w:lang w:val="id-ID"/>
              </w:rPr>
              <w:t xml:space="preserve">: </w:t>
            </w:r>
          </w:p>
        </w:tc>
        <w:tc>
          <w:tcPr>
            <w:tcW w:w="5872" w:type="dxa"/>
          </w:tcPr>
          <w:p w:rsidR="00EC1E2B" w:rsidRDefault="00815F1A" w:rsidP="00C0514C">
            <w:pPr>
              <w:spacing w:line="240" w:lineRule="auto"/>
              <w:rPr>
                <w:rFonts w:ascii="Arial" w:hAnsi="Arial" w:cs="Arial"/>
                <w:b/>
                <w:lang w:val="en-US"/>
              </w:rPr>
            </w:pPr>
            <w:r>
              <w:rPr>
                <w:rFonts w:ascii="Arial" w:hAnsi="Arial" w:cs="Arial"/>
                <w:b/>
                <w:lang w:val="en-US"/>
              </w:rPr>
              <w:t>PenyediaanAlatKesehatan di RS Kab/Kota danProvinsi</w:t>
            </w:r>
          </w:p>
        </w:tc>
      </w:tr>
      <w:tr w:rsidR="00EC1E2B" w:rsidTr="00125380">
        <w:tc>
          <w:tcPr>
            <w:tcW w:w="3080" w:type="dxa"/>
          </w:tcPr>
          <w:p w:rsidR="00EC1E2B" w:rsidRDefault="00EC1E2B" w:rsidP="006E3791">
            <w:pPr>
              <w:spacing w:line="240" w:lineRule="auto"/>
              <w:rPr>
                <w:rFonts w:ascii="Arial" w:hAnsi="Arial" w:cs="Arial"/>
                <w:b/>
                <w:lang w:val="en-US"/>
              </w:rPr>
            </w:pPr>
            <w:r w:rsidRPr="004211D5">
              <w:rPr>
                <w:rFonts w:ascii="Arial" w:hAnsi="Arial" w:cs="Arial"/>
                <w:b/>
                <w:lang w:val="id-ID"/>
              </w:rPr>
              <w:t>Instansi Pelaksana</w:t>
            </w:r>
          </w:p>
        </w:tc>
        <w:tc>
          <w:tcPr>
            <w:tcW w:w="290" w:type="dxa"/>
          </w:tcPr>
          <w:p w:rsidR="00EC1E2B" w:rsidRDefault="00EC1E2B" w:rsidP="006E3791">
            <w:pPr>
              <w:spacing w:line="240" w:lineRule="auto"/>
              <w:rPr>
                <w:rFonts w:ascii="Arial" w:hAnsi="Arial" w:cs="Arial"/>
                <w:b/>
                <w:lang w:val="en-US"/>
              </w:rPr>
            </w:pPr>
            <w:r>
              <w:rPr>
                <w:rFonts w:ascii="Arial" w:hAnsi="Arial" w:cs="Arial"/>
                <w:b/>
                <w:lang w:val="en-US"/>
              </w:rPr>
              <w:t>:</w:t>
            </w:r>
          </w:p>
        </w:tc>
        <w:tc>
          <w:tcPr>
            <w:tcW w:w="5872" w:type="dxa"/>
          </w:tcPr>
          <w:p w:rsidR="00EC1E2B" w:rsidRDefault="00EC1E2B" w:rsidP="006E3791">
            <w:pPr>
              <w:spacing w:line="240" w:lineRule="auto"/>
              <w:rPr>
                <w:rFonts w:ascii="Arial" w:hAnsi="Arial" w:cs="Arial"/>
                <w:b/>
                <w:lang w:val="en-US"/>
              </w:rPr>
            </w:pPr>
            <w:r>
              <w:rPr>
                <w:rFonts w:ascii="Arial" w:hAnsi="Arial" w:cs="Arial"/>
                <w:b/>
                <w:lang w:val="en-US"/>
              </w:rPr>
              <w:t>RumahSakitJiwa Daerah Surakarta</w:t>
            </w:r>
          </w:p>
        </w:tc>
      </w:tr>
    </w:tbl>
    <w:p w:rsidR="00CA0806" w:rsidRPr="003E1E68" w:rsidRDefault="00CA0806" w:rsidP="006E3791">
      <w:pPr>
        <w:spacing w:line="240" w:lineRule="auto"/>
        <w:rPr>
          <w:rFonts w:ascii="Arial" w:hAnsi="Arial" w:cs="Arial"/>
          <w:b/>
          <w:lang w:val="id-ID"/>
        </w:rPr>
      </w:pPr>
    </w:p>
    <w:p w:rsidR="00CA0806" w:rsidRPr="003E1E68" w:rsidRDefault="00CA0806" w:rsidP="006E3791">
      <w:pPr>
        <w:spacing w:line="240" w:lineRule="auto"/>
        <w:rPr>
          <w:rFonts w:ascii="Arial" w:hAnsi="Arial" w:cs="Arial"/>
          <w:b/>
          <w:lang w:val="id-ID"/>
        </w:rPr>
      </w:pPr>
      <w:r w:rsidRPr="003E1E68">
        <w:rPr>
          <w:rFonts w:ascii="Arial" w:hAnsi="Arial" w:cs="Arial"/>
          <w:b/>
          <w:lang w:val="id-ID"/>
        </w:rPr>
        <w:t xml:space="preserve">A. LATAR BELAKANG </w:t>
      </w:r>
    </w:p>
    <w:p w:rsidR="0030761F" w:rsidRPr="003E1E68" w:rsidRDefault="0030761F" w:rsidP="00EC1E2B">
      <w:pPr>
        <w:pStyle w:val="ListParagraph"/>
        <w:spacing w:line="360" w:lineRule="auto"/>
        <w:ind w:left="0" w:firstLine="851"/>
        <w:jc w:val="both"/>
        <w:rPr>
          <w:rFonts w:ascii="Arial" w:hAnsi="Arial" w:cs="Arial"/>
          <w:lang w:val="en-US"/>
        </w:rPr>
      </w:pPr>
      <w:r w:rsidRPr="003E1E68">
        <w:rPr>
          <w:rFonts w:ascii="Arial" w:hAnsi="Arial" w:cs="Arial"/>
        </w:rPr>
        <w:t>Seperti yang telahdiamanatkandalam UUD 1945 hasilamandemen, dalamPasal 28 H ayat (1) dikatakanbahwasetiap orang berhak</w:t>
      </w:r>
      <w:r w:rsidR="008E5F70">
        <w:rPr>
          <w:rFonts w:ascii="Arial" w:hAnsi="Arial" w:cs="Arial"/>
        </w:rPr>
        <w:t xml:space="preserve"> </w:t>
      </w:r>
      <w:r w:rsidRPr="003E1E68">
        <w:rPr>
          <w:rFonts w:ascii="Arial" w:hAnsi="Arial" w:cs="Arial"/>
        </w:rPr>
        <w:t>hidup</w:t>
      </w:r>
      <w:r w:rsidR="008E5F70">
        <w:rPr>
          <w:rFonts w:ascii="Arial" w:hAnsi="Arial" w:cs="Arial"/>
        </w:rPr>
        <w:t xml:space="preserve"> </w:t>
      </w:r>
      <w:r w:rsidRPr="003E1E68">
        <w:rPr>
          <w:rFonts w:ascii="Arial" w:hAnsi="Arial" w:cs="Arial"/>
        </w:rPr>
        <w:t>sejahtera</w:t>
      </w:r>
      <w:r w:rsidR="008E5F70">
        <w:rPr>
          <w:rFonts w:ascii="Arial" w:hAnsi="Arial" w:cs="Arial"/>
        </w:rPr>
        <w:t xml:space="preserve"> </w:t>
      </w:r>
      <w:r w:rsidRPr="003E1E68">
        <w:rPr>
          <w:rFonts w:ascii="Arial" w:hAnsi="Arial" w:cs="Arial"/>
        </w:rPr>
        <w:t>lahir</w:t>
      </w:r>
      <w:r w:rsidR="008E5F70">
        <w:rPr>
          <w:rFonts w:ascii="Arial" w:hAnsi="Arial" w:cs="Arial"/>
        </w:rPr>
        <w:t xml:space="preserve"> </w:t>
      </w:r>
      <w:r w:rsidRPr="003E1E68">
        <w:rPr>
          <w:rFonts w:ascii="Arial" w:hAnsi="Arial" w:cs="Arial"/>
        </w:rPr>
        <w:t>dan</w:t>
      </w:r>
      <w:r w:rsidR="008E5F70">
        <w:rPr>
          <w:rFonts w:ascii="Arial" w:hAnsi="Arial" w:cs="Arial"/>
        </w:rPr>
        <w:t xml:space="preserve"> </w:t>
      </w:r>
      <w:r w:rsidRPr="003E1E68">
        <w:rPr>
          <w:rFonts w:ascii="Arial" w:hAnsi="Arial" w:cs="Arial"/>
        </w:rPr>
        <w:t>batin, bertempattinggal, dan</w:t>
      </w:r>
      <w:r w:rsidR="008E5F70">
        <w:rPr>
          <w:rFonts w:ascii="Arial" w:hAnsi="Arial" w:cs="Arial"/>
        </w:rPr>
        <w:t xml:space="preserve"> </w:t>
      </w:r>
      <w:r w:rsidRPr="003E1E68">
        <w:rPr>
          <w:rFonts w:ascii="Arial" w:hAnsi="Arial" w:cs="Arial"/>
        </w:rPr>
        <w:t>mendapatkan</w:t>
      </w:r>
      <w:r w:rsidR="008E5F70">
        <w:rPr>
          <w:rFonts w:ascii="Arial" w:hAnsi="Arial" w:cs="Arial"/>
        </w:rPr>
        <w:t xml:space="preserve"> </w:t>
      </w:r>
      <w:r w:rsidRPr="003E1E68">
        <w:rPr>
          <w:rFonts w:ascii="Arial" w:hAnsi="Arial" w:cs="Arial"/>
        </w:rPr>
        <w:t>lingkungan</w:t>
      </w:r>
      <w:r w:rsidR="008E5F70">
        <w:rPr>
          <w:rFonts w:ascii="Arial" w:hAnsi="Arial" w:cs="Arial"/>
        </w:rPr>
        <w:t xml:space="preserve"> </w:t>
      </w:r>
      <w:r w:rsidRPr="003E1E68">
        <w:rPr>
          <w:rFonts w:ascii="Arial" w:hAnsi="Arial" w:cs="Arial"/>
        </w:rPr>
        <w:t>hidup yang baik</w:t>
      </w:r>
      <w:r w:rsidR="008E5F70">
        <w:rPr>
          <w:rFonts w:ascii="Arial" w:hAnsi="Arial" w:cs="Arial"/>
        </w:rPr>
        <w:t xml:space="preserve"> </w:t>
      </w:r>
      <w:r w:rsidRPr="003E1E68">
        <w:rPr>
          <w:rFonts w:ascii="Arial" w:hAnsi="Arial" w:cs="Arial"/>
        </w:rPr>
        <w:t>dan</w:t>
      </w:r>
      <w:r w:rsidR="008E5F70">
        <w:rPr>
          <w:rFonts w:ascii="Arial" w:hAnsi="Arial" w:cs="Arial"/>
        </w:rPr>
        <w:t xml:space="preserve"> </w:t>
      </w:r>
      <w:r w:rsidRPr="003E1E68">
        <w:rPr>
          <w:rFonts w:ascii="Arial" w:hAnsi="Arial" w:cs="Arial"/>
        </w:rPr>
        <w:t>sehat</w:t>
      </w:r>
      <w:r w:rsidR="008E5F70">
        <w:rPr>
          <w:rFonts w:ascii="Arial" w:hAnsi="Arial" w:cs="Arial"/>
        </w:rPr>
        <w:t xml:space="preserve"> </w:t>
      </w:r>
      <w:r w:rsidRPr="003E1E68">
        <w:rPr>
          <w:rFonts w:ascii="Arial" w:hAnsi="Arial" w:cs="Arial"/>
          <w:lang w:val="sv-SE"/>
        </w:rPr>
        <w:t>serta</w:t>
      </w:r>
      <w:r w:rsidR="008E5F70">
        <w:rPr>
          <w:rFonts w:ascii="Arial" w:hAnsi="Arial" w:cs="Arial"/>
          <w:lang w:val="sv-SE"/>
        </w:rPr>
        <w:t xml:space="preserve"> </w:t>
      </w:r>
      <w:r w:rsidRPr="003E1E68">
        <w:rPr>
          <w:rFonts w:ascii="Arial" w:hAnsi="Arial" w:cs="Arial"/>
        </w:rPr>
        <w:t>berhak</w:t>
      </w:r>
      <w:r w:rsidR="008E5F70">
        <w:rPr>
          <w:rFonts w:ascii="Arial" w:hAnsi="Arial" w:cs="Arial"/>
        </w:rPr>
        <w:t xml:space="preserve"> </w:t>
      </w:r>
      <w:r w:rsidRPr="003E1E68">
        <w:rPr>
          <w:rFonts w:ascii="Arial" w:hAnsi="Arial" w:cs="Arial"/>
        </w:rPr>
        <w:t>memperoleh</w:t>
      </w:r>
      <w:r w:rsidR="008E5F70">
        <w:rPr>
          <w:rFonts w:ascii="Arial" w:hAnsi="Arial" w:cs="Arial"/>
        </w:rPr>
        <w:t xml:space="preserve"> </w:t>
      </w:r>
      <w:r w:rsidRPr="003E1E68">
        <w:rPr>
          <w:rFonts w:ascii="Arial" w:hAnsi="Arial" w:cs="Arial"/>
        </w:rPr>
        <w:t>pelayanan</w:t>
      </w:r>
      <w:r w:rsidR="008E5F70">
        <w:rPr>
          <w:rFonts w:ascii="Arial" w:hAnsi="Arial" w:cs="Arial"/>
        </w:rPr>
        <w:t xml:space="preserve"> </w:t>
      </w:r>
      <w:r w:rsidRPr="003E1E68">
        <w:rPr>
          <w:rFonts w:ascii="Arial" w:hAnsi="Arial" w:cs="Arial"/>
        </w:rPr>
        <w:t>kesehatan. Hal tersebut</w:t>
      </w:r>
      <w:r w:rsidR="008E5F70">
        <w:rPr>
          <w:rFonts w:ascii="Arial" w:hAnsi="Arial" w:cs="Arial"/>
        </w:rPr>
        <w:t xml:space="preserve"> </w:t>
      </w:r>
      <w:r w:rsidRPr="003E1E68">
        <w:rPr>
          <w:rFonts w:ascii="Arial" w:hAnsi="Arial" w:cs="Arial"/>
        </w:rPr>
        <w:t>dijabarkan</w:t>
      </w:r>
      <w:r w:rsidR="008E5F70">
        <w:rPr>
          <w:rFonts w:ascii="Arial" w:hAnsi="Arial" w:cs="Arial"/>
        </w:rPr>
        <w:t xml:space="preserve"> </w:t>
      </w:r>
      <w:r w:rsidRPr="003E1E68">
        <w:rPr>
          <w:rFonts w:ascii="Arial" w:hAnsi="Arial" w:cs="Arial"/>
        </w:rPr>
        <w:t>dalam</w:t>
      </w:r>
      <w:r w:rsidR="008E5F70">
        <w:rPr>
          <w:rFonts w:ascii="Arial" w:hAnsi="Arial" w:cs="Arial"/>
        </w:rPr>
        <w:t xml:space="preserve"> </w:t>
      </w:r>
      <w:r w:rsidRPr="003E1E68">
        <w:rPr>
          <w:rFonts w:ascii="Arial" w:hAnsi="Arial" w:cs="Arial"/>
        </w:rPr>
        <w:t>Rencana Pembangunan JangkaPanjangNasional (RPJPN), yang selanjutnyaditerangkandalamRencana Pembangunan Jangka</w:t>
      </w:r>
      <w:r w:rsidR="008E5F70">
        <w:rPr>
          <w:rFonts w:ascii="Arial" w:hAnsi="Arial" w:cs="Arial"/>
        </w:rPr>
        <w:t xml:space="preserve"> </w:t>
      </w:r>
      <w:r w:rsidRPr="003E1E68">
        <w:rPr>
          <w:rFonts w:ascii="Arial" w:hAnsi="Arial" w:cs="Arial"/>
        </w:rPr>
        <w:t>Panjang</w:t>
      </w:r>
      <w:r w:rsidR="008E5F70">
        <w:rPr>
          <w:rFonts w:ascii="Arial" w:hAnsi="Arial" w:cs="Arial"/>
        </w:rPr>
        <w:t xml:space="preserve"> </w:t>
      </w:r>
      <w:r w:rsidRPr="003E1E68">
        <w:rPr>
          <w:rFonts w:ascii="Arial" w:hAnsi="Arial" w:cs="Arial"/>
        </w:rPr>
        <w:t>Bidang</w:t>
      </w:r>
      <w:r w:rsidR="008E5F70">
        <w:rPr>
          <w:rFonts w:ascii="Arial" w:hAnsi="Arial" w:cs="Arial"/>
        </w:rPr>
        <w:t xml:space="preserve"> </w:t>
      </w:r>
      <w:r w:rsidRPr="003E1E68">
        <w:rPr>
          <w:rFonts w:ascii="Arial" w:hAnsi="Arial" w:cs="Arial"/>
        </w:rPr>
        <w:t>Kesehatan (RPJP-K) .Pembangunan bidang</w:t>
      </w:r>
      <w:r w:rsidR="008E5F70">
        <w:rPr>
          <w:rFonts w:ascii="Arial" w:hAnsi="Arial" w:cs="Arial"/>
        </w:rPr>
        <w:t xml:space="preserve"> </w:t>
      </w:r>
      <w:r w:rsidRPr="003E1E68">
        <w:rPr>
          <w:rFonts w:ascii="Arial" w:hAnsi="Arial" w:cs="Arial"/>
        </w:rPr>
        <w:t>kesehatan</w:t>
      </w:r>
      <w:r w:rsidR="008E5F70">
        <w:rPr>
          <w:rFonts w:ascii="Arial" w:hAnsi="Arial" w:cs="Arial"/>
        </w:rPr>
        <w:t xml:space="preserve"> </w:t>
      </w:r>
      <w:r w:rsidRPr="003E1E68">
        <w:rPr>
          <w:rFonts w:ascii="Arial" w:hAnsi="Arial" w:cs="Arial"/>
        </w:rPr>
        <w:t>sebagai</w:t>
      </w:r>
      <w:r w:rsidR="008E5F70">
        <w:rPr>
          <w:rFonts w:ascii="Arial" w:hAnsi="Arial" w:cs="Arial"/>
        </w:rPr>
        <w:t xml:space="preserve"> </w:t>
      </w:r>
      <w:r w:rsidRPr="003E1E68">
        <w:rPr>
          <w:rFonts w:ascii="Arial" w:hAnsi="Arial" w:cs="Arial"/>
        </w:rPr>
        <w:t>salah</w:t>
      </w:r>
      <w:r w:rsidR="008E5F70">
        <w:rPr>
          <w:rFonts w:ascii="Arial" w:hAnsi="Arial" w:cs="Arial"/>
        </w:rPr>
        <w:t xml:space="preserve"> </w:t>
      </w:r>
      <w:r w:rsidRPr="003E1E68">
        <w:rPr>
          <w:rFonts w:ascii="Arial" w:hAnsi="Arial" w:cs="Arial"/>
        </w:rPr>
        <w:t>satu</w:t>
      </w:r>
      <w:r w:rsidR="008E5F70">
        <w:rPr>
          <w:rFonts w:ascii="Arial" w:hAnsi="Arial" w:cs="Arial"/>
        </w:rPr>
        <w:t xml:space="preserve"> </w:t>
      </w:r>
      <w:r w:rsidRPr="003E1E68">
        <w:rPr>
          <w:rFonts w:ascii="Arial" w:hAnsi="Arial" w:cs="Arial"/>
        </w:rPr>
        <w:t>upayape</w:t>
      </w:r>
      <w:r w:rsidR="008E5F70">
        <w:rPr>
          <w:rFonts w:ascii="Arial" w:hAnsi="Arial" w:cs="Arial"/>
        </w:rPr>
        <w:t xml:space="preserve"> </w:t>
      </w:r>
      <w:r w:rsidRPr="003E1E68">
        <w:rPr>
          <w:rFonts w:ascii="Arial" w:hAnsi="Arial" w:cs="Arial"/>
        </w:rPr>
        <w:t>mbangunangunatercapainyakesadaran, kemauan, dankemampuan</w:t>
      </w:r>
      <w:r w:rsidR="008E5F70">
        <w:rPr>
          <w:rFonts w:ascii="Arial" w:hAnsi="Arial" w:cs="Arial"/>
        </w:rPr>
        <w:t xml:space="preserve"> </w:t>
      </w:r>
      <w:r w:rsidRPr="003E1E68">
        <w:rPr>
          <w:rFonts w:ascii="Arial" w:hAnsi="Arial" w:cs="Arial"/>
        </w:rPr>
        <w:t>untuk</w:t>
      </w:r>
      <w:r w:rsidR="008E5F70">
        <w:rPr>
          <w:rFonts w:ascii="Arial" w:hAnsi="Arial" w:cs="Arial"/>
        </w:rPr>
        <w:t xml:space="preserve"> </w:t>
      </w:r>
      <w:r w:rsidRPr="003E1E68">
        <w:rPr>
          <w:rFonts w:ascii="Arial" w:hAnsi="Arial" w:cs="Arial"/>
        </w:rPr>
        <w:t>hidup</w:t>
      </w:r>
      <w:r w:rsidR="008E5F70">
        <w:rPr>
          <w:rFonts w:ascii="Arial" w:hAnsi="Arial" w:cs="Arial"/>
        </w:rPr>
        <w:t xml:space="preserve"> </w:t>
      </w:r>
      <w:r w:rsidRPr="003E1E68">
        <w:rPr>
          <w:rFonts w:ascii="Arial" w:hAnsi="Arial" w:cs="Arial"/>
        </w:rPr>
        <w:t>sehat</w:t>
      </w:r>
      <w:r w:rsidR="008E5F70">
        <w:rPr>
          <w:rFonts w:ascii="Arial" w:hAnsi="Arial" w:cs="Arial"/>
        </w:rPr>
        <w:t xml:space="preserve"> </w:t>
      </w:r>
      <w:r w:rsidRPr="003E1E68">
        <w:rPr>
          <w:rFonts w:ascii="Arial" w:hAnsi="Arial" w:cs="Arial"/>
        </w:rPr>
        <w:t>bagisetiap</w:t>
      </w:r>
      <w:r w:rsidR="008E5F70">
        <w:rPr>
          <w:rFonts w:ascii="Arial" w:hAnsi="Arial" w:cs="Arial"/>
        </w:rPr>
        <w:t xml:space="preserve"> </w:t>
      </w:r>
      <w:r w:rsidRPr="003E1E68">
        <w:rPr>
          <w:rFonts w:ascii="Arial" w:hAnsi="Arial" w:cs="Arial"/>
        </w:rPr>
        <w:t>penduduk agar tercapaid</w:t>
      </w:r>
      <w:r w:rsidR="008E5F70">
        <w:rPr>
          <w:rFonts w:ascii="Arial" w:hAnsi="Arial" w:cs="Arial"/>
        </w:rPr>
        <w:t xml:space="preserve"> </w:t>
      </w:r>
      <w:r w:rsidRPr="003E1E68">
        <w:rPr>
          <w:rFonts w:ascii="Arial" w:hAnsi="Arial" w:cs="Arial"/>
        </w:rPr>
        <w:t>erajatkesehatan yang optimal.</w:t>
      </w:r>
    </w:p>
    <w:p w:rsidR="0030761F" w:rsidRPr="003E1E68" w:rsidRDefault="0030761F" w:rsidP="00EC1E2B">
      <w:pPr>
        <w:pStyle w:val="ListParagraph"/>
        <w:spacing w:line="360" w:lineRule="auto"/>
        <w:ind w:left="0" w:firstLine="851"/>
        <w:jc w:val="both"/>
        <w:rPr>
          <w:rFonts w:ascii="Arial" w:hAnsi="Arial" w:cs="Arial"/>
          <w:lang w:val="en-US"/>
        </w:rPr>
      </w:pPr>
      <w:proofErr w:type="gramStart"/>
      <w:r w:rsidRPr="003E1E68">
        <w:rPr>
          <w:rFonts w:ascii="Arial" w:hAnsi="Arial" w:cs="Arial"/>
        </w:rPr>
        <w:t>Pembangunan bidang</w:t>
      </w:r>
      <w:r w:rsidR="008E5F70">
        <w:rPr>
          <w:rFonts w:ascii="Arial" w:hAnsi="Arial" w:cs="Arial"/>
        </w:rPr>
        <w:t xml:space="preserve"> </w:t>
      </w:r>
      <w:r w:rsidRPr="003E1E68">
        <w:rPr>
          <w:rFonts w:ascii="Arial" w:hAnsi="Arial" w:cs="Arial"/>
        </w:rPr>
        <w:t>kesehatan</w:t>
      </w:r>
      <w:r w:rsidR="008E5F70">
        <w:rPr>
          <w:rFonts w:ascii="Arial" w:hAnsi="Arial" w:cs="Arial"/>
        </w:rPr>
        <w:t xml:space="preserve"> </w:t>
      </w:r>
      <w:r w:rsidRPr="003E1E68">
        <w:rPr>
          <w:rFonts w:ascii="Arial" w:hAnsi="Arial" w:cs="Arial"/>
        </w:rPr>
        <w:t>pada</w:t>
      </w:r>
      <w:r w:rsidR="008E5F70">
        <w:rPr>
          <w:rFonts w:ascii="Arial" w:hAnsi="Arial" w:cs="Arial"/>
        </w:rPr>
        <w:t xml:space="preserve"> </w:t>
      </w:r>
      <w:r w:rsidRPr="003E1E68">
        <w:rPr>
          <w:rFonts w:ascii="Arial" w:hAnsi="Arial" w:cs="Arial"/>
        </w:rPr>
        <w:t>dasarnya</w:t>
      </w:r>
      <w:r w:rsidR="008E5F70">
        <w:rPr>
          <w:rFonts w:ascii="Arial" w:hAnsi="Arial" w:cs="Arial"/>
        </w:rPr>
        <w:t xml:space="preserve"> </w:t>
      </w:r>
      <w:r w:rsidRPr="003E1E68">
        <w:rPr>
          <w:rFonts w:ascii="Arial" w:hAnsi="Arial" w:cs="Arial"/>
        </w:rPr>
        <w:t>menyangkut</w:t>
      </w:r>
      <w:r w:rsidR="008E5F70">
        <w:rPr>
          <w:rFonts w:ascii="Arial" w:hAnsi="Arial" w:cs="Arial"/>
        </w:rPr>
        <w:t xml:space="preserve"> </w:t>
      </w:r>
      <w:r w:rsidRPr="003E1E68">
        <w:rPr>
          <w:rFonts w:ascii="Arial" w:hAnsi="Arial" w:cs="Arial"/>
        </w:rPr>
        <w:t>semuasegikehidupan, baikfisik, mental dan</w:t>
      </w:r>
      <w:r w:rsidR="008E5F70">
        <w:rPr>
          <w:rFonts w:ascii="Arial" w:hAnsi="Arial" w:cs="Arial"/>
        </w:rPr>
        <w:t xml:space="preserve"> social </w:t>
      </w:r>
      <w:r w:rsidRPr="003E1E68">
        <w:rPr>
          <w:rFonts w:ascii="Arial" w:hAnsi="Arial" w:cs="Arial"/>
        </w:rPr>
        <w:t>ekonomi, yang meliputi</w:t>
      </w:r>
      <w:r w:rsidRPr="003E1E68">
        <w:rPr>
          <w:rFonts w:ascii="Arial" w:hAnsi="Arial" w:cs="Arial"/>
          <w:lang w:val="sv-SE"/>
        </w:rPr>
        <w:t>upaya</w:t>
      </w:r>
      <w:r w:rsidR="008E5F70">
        <w:rPr>
          <w:rFonts w:ascii="Arial" w:hAnsi="Arial" w:cs="Arial"/>
          <w:lang w:val="sv-SE"/>
        </w:rPr>
        <w:t xml:space="preserve"> </w:t>
      </w:r>
      <w:r w:rsidRPr="003E1E68">
        <w:rPr>
          <w:rFonts w:ascii="Arial" w:hAnsi="Arial" w:cs="Arial"/>
        </w:rPr>
        <w:t>kesehatan</w:t>
      </w:r>
      <w:r w:rsidR="008E5F70">
        <w:rPr>
          <w:rFonts w:ascii="Arial" w:hAnsi="Arial" w:cs="Arial"/>
        </w:rPr>
        <w:t xml:space="preserve"> </w:t>
      </w:r>
      <w:r w:rsidRPr="003E1E68">
        <w:rPr>
          <w:rFonts w:ascii="Arial" w:hAnsi="Arial" w:cs="Arial"/>
        </w:rPr>
        <w:t>dan</w:t>
      </w:r>
      <w:r w:rsidR="008E5F70">
        <w:rPr>
          <w:rFonts w:ascii="Arial" w:hAnsi="Arial" w:cs="Arial"/>
        </w:rPr>
        <w:t xml:space="preserve"> </w:t>
      </w:r>
      <w:r w:rsidRPr="003E1E68">
        <w:rPr>
          <w:rFonts w:ascii="Arial" w:hAnsi="Arial" w:cs="Arial"/>
        </w:rPr>
        <w:t>sumber</w:t>
      </w:r>
      <w:r w:rsidR="008E5F70">
        <w:rPr>
          <w:rFonts w:ascii="Arial" w:hAnsi="Arial" w:cs="Arial"/>
        </w:rPr>
        <w:t xml:space="preserve"> </w:t>
      </w:r>
      <w:r w:rsidRPr="003E1E68">
        <w:rPr>
          <w:rFonts w:ascii="Arial" w:hAnsi="Arial" w:cs="Arial"/>
        </w:rPr>
        <w:t>dayanya</w:t>
      </w:r>
      <w:r w:rsidR="008E5F70">
        <w:rPr>
          <w:rFonts w:ascii="Arial" w:hAnsi="Arial" w:cs="Arial"/>
        </w:rPr>
        <w:t xml:space="preserve"> </w:t>
      </w:r>
      <w:r w:rsidRPr="003E1E68">
        <w:rPr>
          <w:rFonts w:ascii="Arial" w:hAnsi="Arial" w:cs="Arial"/>
        </w:rPr>
        <w:t>.Pembangunan tersebut</w:t>
      </w:r>
      <w:r w:rsidR="008E5F70">
        <w:rPr>
          <w:rFonts w:ascii="Arial" w:hAnsi="Arial" w:cs="Arial"/>
        </w:rPr>
        <w:t xml:space="preserve"> </w:t>
      </w:r>
      <w:r w:rsidRPr="003E1E68">
        <w:rPr>
          <w:rFonts w:ascii="Arial" w:hAnsi="Arial" w:cs="Arial"/>
        </w:rPr>
        <w:t>harusdilakukan</w:t>
      </w:r>
      <w:r w:rsidR="008E5F70">
        <w:rPr>
          <w:rFonts w:ascii="Arial" w:hAnsi="Arial" w:cs="Arial"/>
        </w:rPr>
        <w:t xml:space="preserve"> </w:t>
      </w:r>
      <w:r w:rsidRPr="003E1E68">
        <w:rPr>
          <w:rFonts w:ascii="Arial" w:hAnsi="Arial" w:cs="Arial"/>
        </w:rPr>
        <w:t>secara</w:t>
      </w:r>
      <w:r w:rsidR="008E5F70">
        <w:rPr>
          <w:rFonts w:ascii="Arial" w:hAnsi="Arial" w:cs="Arial"/>
        </w:rPr>
        <w:t xml:space="preserve"> </w:t>
      </w:r>
      <w:r w:rsidRPr="003E1E68">
        <w:rPr>
          <w:rFonts w:ascii="Arial" w:hAnsi="Arial" w:cs="Arial"/>
        </w:rPr>
        <w:t>terpadu</w:t>
      </w:r>
      <w:r w:rsidR="008E5F70">
        <w:rPr>
          <w:rFonts w:ascii="Arial" w:hAnsi="Arial" w:cs="Arial"/>
        </w:rPr>
        <w:t xml:space="preserve"> </w:t>
      </w:r>
      <w:r w:rsidRPr="003E1E68">
        <w:rPr>
          <w:rFonts w:ascii="Arial" w:hAnsi="Arial" w:cs="Arial"/>
        </w:rPr>
        <w:t>dan</w:t>
      </w:r>
      <w:r w:rsidR="008E5F70">
        <w:rPr>
          <w:rFonts w:ascii="Arial" w:hAnsi="Arial" w:cs="Arial"/>
        </w:rPr>
        <w:t xml:space="preserve"> </w:t>
      </w:r>
      <w:r w:rsidRPr="003E1E68">
        <w:rPr>
          <w:rFonts w:ascii="Arial" w:hAnsi="Arial" w:cs="Arial"/>
        </w:rPr>
        <w:t>berkesinambungangunamencapaihasil yang optimal.</w:t>
      </w:r>
      <w:proofErr w:type="gramEnd"/>
    </w:p>
    <w:p w:rsidR="0030761F" w:rsidRPr="003E1E68" w:rsidRDefault="0030761F" w:rsidP="00EC1E2B">
      <w:pPr>
        <w:pStyle w:val="ListParagraph"/>
        <w:spacing w:line="360" w:lineRule="auto"/>
        <w:ind w:left="0" w:firstLine="851"/>
        <w:jc w:val="both"/>
        <w:rPr>
          <w:rFonts w:ascii="Arial" w:hAnsi="Arial" w:cs="Arial"/>
          <w:lang w:val="en-US"/>
        </w:rPr>
      </w:pPr>
      <w:proofErr w:type="gramStart"/>
      <w:r w:rsidRPr="003E1E68">
        <w:rPr>
          <w:rFonts w:ascii="Arial" w:hAnsi="Arial" w:cs="Arial"/>
        </w:rPr>
        <w:t>Pembangunan kesehatandimaksudkanbisamenjangkausemualapisanmasyarakat, termasukmasyarakat yang masih</w:t>
      </w:r>
      <w:r w:rsidRPr="003E1E68">
        <w:rPr>
          <w:rFonts w:ascii="Arial" w:hAnsi="Arial" w:cs="Arial"/>
          <w:lang w:val="sv-SE"/>
        </w:rPr>
        <w:t>harus</w:t>
      </w:r>
      <w:r w:rsidRPr="003E1E68">
        <w:rPr>
          <w:rFonts w:ascii="Arial" w:hAnsi="Arial" w:cs="Arial"/>
        </w:rPr>
        <w:t>dibantu/tidakmampu.Karenahaltersebut, dipandang</w:t>
      </w:r>
      <w:r w:rsidR="008E5F70">
        <w:rPr>
          <w:rFonts w:ascii="Arial" w:hAnsi="Arial" w:cs="Arial"/>
        </w:rPr>
        <w:t xml:space="preserve"> </w:t>
      </w:r>
      <w:r w:rsidRPr="003E1E68">
        <w:rPr>
          <w:rFonts w:ascii="Arial" w:hAnsi="Arial" w:cs="Arial"/>
        </w:rPr>
        <w:t>erlu</w:t>
      </w:r>
      <w:r w:rsidR="008E5F70">
        <w:rPr>
          <w:rFonts w:ascii="Arial" w:hAnsi="Arial" w:cs="Arial"/>
        </w:rPr>
        <w:t xml:space="preserve"> </w:t>
      </w:r>
      <w:r w:rsidRPr="003E1E68">
        <w:rPr>
          <w:rFonts w:ascii="Arial" w:hAnsi="Arial" w:cs="Arial"/>
        </w:rPr>
        <w:t>untukmenambah</w:t>
      </w:r>
      <w:r w:rsidR="008E5F70">
        <w:rPr>
          <w:rFonts w:ascii="Arial" w:hAnsi="Arial" w:cs="Arial"/>
        </w:rPr>
        <w:t xml:space="preserve"> </w:t>
      </w:r>
      <w:r w:rsidRPr="003E1E68">
        <w:rPr>
          <w:rFonts w:ascii="Arial" w:hAnsi="Arial" w:cs="Arial"/>
        </w:rPr>
        <w:t>fasilitas</w:t>
      </w:r>
      <w:r w:rsidR="008E5F70">
        <w:rPr>
          <w:rFonts w:ascii="Arial" w:hAnsi="Arial" w:cs="Arial"/>
        </w:rPr>
        <w:t xml:space="preserve"> </w:t>
      </w:r>
      <w:r w:rsidRPr="003E1E68">
        <w:rPr>
          <w:rFonts w:ascii="Arial" w:hAnsi="Arial" w:cs="Arial"/>
        </w:rPr>
        <w:t>fisik yang memadai</w:t>
      </w:r>
      <w:r w:rsidR="008E5F70">
        <w:rPr>
          <w:rFonts w:ascii="Arial" w:hAnsi="Arial" w:cs="Arial"/>
        </w:rPr>
        <w:t xml:space="preserve"> </w:t>
      </w:r>
      <w:r w:rsidRPr="003E1E68">
        <w:rPr>
          <w:rFonts w:ascii="Arial" w:hAnsi="Arial" w:cs="Arial"/>
        </w:rPr>
        <w:t>bagimasyarakat, terutamabagi</w:t>
      </w:r>
      <w:r w:rsidR="008E5F70">
        <w:rPr>
          <w:rFonts w:ascii="Arial" w:hAnsi="Arial" w:cs="Arial"/>
        </w:rPr>
        <w:t xml:space="preserve"> </w:t>
      </w:r>
      <w:r w:rsidRPr="003E1E68">
        <w:rPr>
          <w:rFonts w:ascii="Arial" w:hAnsi="Arial" w:cs="Arial"/>
        </w:rPr>
        <w:t>penyediapelayanan</w:t>
      </w:r>
      <w:r w:rsidR="008E5F70">
        <w:rPr>
          <w:rFonts w:ascii="Arial" w:hAnsi="Arial" w:cs="Arial"/>
        </w:rPr>
        <w:t xml:space="preserve"> </w:t>
      </w:r>
      <w:r w:rsidRPr="003E1E68">
        <w:rPr>
          <w:rFonts w:ascii="Arial" w:hAnsi="Arial" w:cs="Arial"/>
        </w:rPr>
        <w:t>kesehatan.</w:t>
      </w:r>
      <w:proofErr w:type="gramEnd"/>
    </w:p>
    <w:p w:rsidR="0030761F" w:rsidRPr="003E1E68" w:rsidRDefault="0030761F" w:rsidP="00EC1E2B">
      <w:pPr>
        <w:pStyle w:val="ListParagraph"/>
        <w:spacing w:line="360" w:lineRule="auto"/>
        <w:ind w:left="0" w:firstLine="851"/>
        <w:jc w:val="both"/>
        <w:rPr>
          <w:rFonts w:ascii="Arial" w:hAnsi="Arial" w:cs="Arial"/>
          <w:shd w:val="clear" w:color="auto" w:fill="FFFFFF"/>
        </w:rPr>
      </w:pPr>
      <w:proofErr w:type="gramStart"/>
      <w:r w:rsidRPr="003E1E68">
        <w:rPr>
          <w:rFonts w:ascii="Arial" w:hAnsi="Arial" w:cs="Arial"/>
        </w:rPr>
        <w:t>Penyediapelayanankesehatandalamhalinirumahsakitsebagaiperpanjangantanganpemerintahjugaharussenantiasamemberikanpelayanankesehatandengansaranadanprasarana yang cukup</w:t>
      </w:r>
      <w:r w:rsidR="008E5F70">
        <w:rPr>
          <w:rFonts w:ascii="Arial" w:hAnsi="Arial" w:cs="Arial"/>
        </w:rPr>
        <w:t xml:space="preserve"> </w:t>
      </w:r>
      <w:r w:rsidRPr="003E1E68">
        <w:rPr>
          <w:rFonts w:ascii="Arial" w:hAnsi="Arial" w:cs="Arial"/>
        </w:rPr>
        <w:t>memenuhisyarat</w:t>
      </w:r>
      <w:r w:rsidR="008E5F70">
        <w:rPr>
          <w:rFonts w:ascii="Arial" w:hAnsi="Arial" w:cs="Arial"/>
        </w:rPr>
        <w:t xml:space="preserve"> </w:t>
      </w:r>
      <w:r w:rsidRPr="003E1E68">
        <w:rPr>
          <w:rFonts w:ascii="Arial" w:hAnsi="Arial" w:cs="Arial"/>
        </w:rPr>
        <w:t>sebagaipemberi</w:t>
      </w:r>
      <w:r w:rsidR="008E5F70">
        <w:rPr>
          <w:rFonts w:ascii="Arial" w:hAnsi="Arial" w:cs="Arial"/>
        </w:rPr>
        <w:t xml:space="preserve"> </w:t>
      </w:r>
      <w:r w:rsidRPr="003E1E68">
        <w:rPr>
          <w:rFonts w:ascii="Arial" w:hAnsi="Arial" w:cs="Arial"/>
        </w:rPr>
        <w:t>pelayanankesehatan.</w:t>
      </w:r>
      <w:proofErr w:type="gramEnd"/>
      <w:r w:rsidR="008E5F70">
        <w:rPr>
          <w:rFonts w:ascii="Arial" w:hAnsi="Arial" w:cs="Arial"/>
        </w:rPr>
        <w:t xml:space="preserve"> </w:t>
      </w:r>
      <w:proofErr w:type="gramStart"/>
      <w:r w:rsidRPr="003E1E68">
        <w:rPr>
          <w:rFonts w:ascii="Arial" w:hAnsi="Arial" w:cs="Arial"/>
        </w:rPr>
        <w:t>Untukituperlu</w:t>
      </w:r>
      <w:r w:rsidR="008E5F70">
        <w:rPr>
          <w:rFonts w:ascii="Arial" w:hAnsi="Arial" w:cs="Arial"/>
        </w:rPr>
        <w:t xml:space="preserve"> </w:t>
      </w:r>
      <w:r w:rsidRPr="003E1E68">
        <w:rPr>
          <w:rFonts w:ascii="Arial" w:hAnsi="Arial" w:cs="Arial"/>
        </w:rPr>
        <w:t>adanyapembenahan</w:t>
      </w:r>
      <w:r w:rsidR="008E5F70">
        <w:rPr>
          <w:rFonts w:ascii="Arial" w:hAnsi="Arial" w:cs="Arial"/>
        </w:rPr>
        <w:t xml:space="preserve"> </w:t>
      </w:r>
      <w:r w:rsidRPr="003E1E68">
        <w:rPr>
          <w:rFonts w:ascii="Arial" w:hAnsi="Arial" w:cs="Arial"/>
        </w:rPr>
        <w:t>saranadanprasarana yang dibutuh</w:t>
      </w:r>
      <w:r w:rsidR="008E5F70">
        <w:rPr>
          <w:rFonts w:ascii="Arial" w:hAnsi="Arial" w:cs="Arial"/>
        </w:rPr>
        <w:t xml:space="preserve"> </w:t>
      </w:r>
      <w:r w:rsidRPr="003E1E68">
        <w:rPr>
          <w:rFonts w:ascii="Arial" w:hAnsi="Arial" w:cs="Arial"/>
        </w:rPr>
        <w:t>kanmasyarakat</w:t>
      </w:r>
      <w:r w:rsidR="008E5F70">
        <w:rPr>
          <w:rFonts w:ascii="Arial" w:hAnsi="Arial" w:cs="Arial"/>
        </w:rPr>
        <w:t xml:space="preserve"> </w:t>
      </w:r>
      <w:r w:rsidRPr="003E1E68">
        <w:rPr>
          <w:rFonts w:ascii="Arial" w:hAnsi="Arial" w:cs="Arial"/>
        </w:rPr>
        <w:t>sehinggabisamewujudkanpelayanan</w:t>
      </w:r>
      <w:r w:rsidR="008E5F70">
        <w:rPr>
          <w:rFonts w:ascii="Arial" w:hAnsi="Arial" w:cs="Arial"/>
        </w:rPr>
        <w:t xml:space="preserve"> </w:t>
      </w:r>
      <w:r w:rsidRPr="003E1E68">
        <w:rPr>
          <w:rFonts w:ascii="Arial" w:hAnsi="Arial" w:cs="Arial"/>
        </w:rPr>
        <w:t>kesehatan yang optimal.</w:t>
      </w:r>
      <w:proofErr w:type="gramEnd"/>
    </w:p>
    <w:p w:rsidR="0030761F" w:rsidRDefault="0030761F" w:rsidP="0030761F">
      <w:pPr>
        <w:pStyle w:val="ListParagraph"/>
        <w:spacing w:after="0" w:line="360" w:lineRule="auto"/>
        <w:rPr>
          <w:rFonts w:ascii="Arial" w:hAnsi="Arial" w:cs="Arial"/>
          <w:b/>
        </w:rPr>
      </w:pPr>
    </w:p>
    <w:p w:rsidR="00EC1E2B" w:rsidRPr="003E1E68" w:rsidRDefault="00EC1E2B" w:rsidP="0030761F">
      <w:pPr>
        <w:pStyle w:val="ListParagraph"/>
        <w:spacing w:after="0" w:line="360" w:lineRule="auto"/>
        <w:rPr>
          <w:rFonts w:ascii="Arial" w:hAnsi="Arial" w:cs="Arial"/>
          <w:b/>
        </w:rPr>
      </w:pPr>
    </w:p>
    <w:p w:rsidR="0030761F" w:rsidRPr="00EC1E2B" w:rsidRDefault="0030761F" w:rsidP="00EC1E2B">
      <w:pPr>
        <w:spacing w:after="0" w:line="360" w:lineRule="auto"/>
        <w:rPr>
          <w:rFonts w:ascii="Arial" w:hAnsi="Arial" w:cs="Arial"/>
          <w:b/>
        </w:rPr>
      </w:pPr>
      <w:proofErr w:type="gramStart"/>
      <w:r w:rsidRPr="00EC1E2B">
        <w:rPr>
          <w:rFonts w:ascii="Arial" w:hAnsi="Arial" w:cs="Arial"/>
          <w:b/>
          <w:lang w:val="en-US"/>
        </w:rPr>
        <w:t>a.  DasarHukum</w:t>
      </w:r>
      <w:proofErr w:type="gramEnd"/>
    </w:p>
    <w:p w:rsidR="0030761F" w:rsidRPr="003E1E68" w:rsidRDefault="0030761F" w:rsidP="00EC1E2B">
      <w:pPr>
        <w:pStyle w:val="ListParagraph"/>
        <w:numPr>
          <w:ilvl w:val="0"/>
          <w:numId w:val="7"/>
        </w:numPr>
        <w:spacing w:after="0" w:line="360" w:lineRule="auto"/>
        <w:rPr>
          <w:rFonts w:ascii="Arial" w:hAnsi="Arial" w:cs="Arial"/>
          <w:lang w:val="sv-SE"/>
        </w:rPr>
      </w:pPr>
      <w:r w:rsidRPr="003E1E68">
        <w:rPr>
          <w:rFonts w:ascii="Arial" w:hAnsi="Arial" w:cs="Arial"/>
          <w:lang w:val="sv-SE"/>
        </w:rPr>
        <w:lastRenderedPageBreak/>
        <w:t>Undang-Undang Nomor 17 Tahun 2004 Tentang Keuangan</w:t>
      </w:r>
    </w:p>
    <w:p w:rsidR="0030761F" w:rsidRPr="00EC1E2B" w:rsidRDefault="0030761F" w:rsidP="00EC1E2B">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Undang- Undang Nomor 25 Tahun 2004 Tentang Pemerintahan Daerah</w:t>
      </w:r>
    </w:p>
    <w:p w:rsidR="0030761F" w:rsidRPr="00EC1E2B" w:rsidRDefault="0030761F" w:rsidP="00EC1E2B">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Undang-Undang Nomor 36 Tentang Kesehatan</w:t>
      </w:r>
    </w:p>
    <w:p w:rsidR="0030761F" w:rsidRPr="00EC1E2B" w:rsidRDefault="0030761F" w:rsidP="00EC1E2B">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Undang-Undang Nomor 44 Tentang Rumah sakit</w:t>
      </w:r>
    </w:p>
    <w:p w:rsidR="00EC1E2B" w:rsidRPr="00EC1E2B" w:rsidRDefault="0030761F" w:rsidP="00EC1E2B">
      <w:pPr>
        <w:pStyle w:val="ListParagraph"/>
        <w:numPr>
          <w:ilvl w:val="0"/>
          <w:numId w:val="7"/>
        </w:numPr>
        <w:spacing w:after="0" w:line="360" w:lineRule="auto"/>
        <w:rPr>
          <w:rFonts w:ascii="Arial" w:hAnsi="Arial" w:cs="Arial"/>
          <w:lang w:val="sv-SE"/>
        </w:rPr>
      </w:pPr>
      <w:r w:rsidRPr="00EC1E2B">
        <w:rPr>
          <w:rFonts w:ascii="Arial" w:hAnsi="Arial" w:cs="Arial"/>
          <w:lang w:val="sv-SE"/>
        </w:rPr>
        <w:t>Undang-undang No.32 Tahun 2004  tentang Pemerintahan Daerah sebagaimana telah diubah beberapa kali terakhir dengan Undang-</w:t>
      </w:r>
      <w:r w:rsidR="00EC1E2B" w:rsidRPr="00EC1E2B">
        <w:rPr>
          <w:rFonts w:ascii="Arial" w:hAnsi="Arial" w:cs="Arial"/>
          <w:lang w:val="sv-SE"/>
        </w:rPr>
        <w:t>undang No.12 tahun 2008 tentang</w:t>
      </w:r>
    </w:p>
    <w:p w:rsidR="0030761F" w:rsidRPr="00EC1E2B" w:rsidRDefault="0030761F" w:rsidP="00EC1E2B">
      <w:pPr>
        <w:pStyle w:val="ListParagraph"/>
        <w:numPr>
          <w:ilvl w:val="0"/>
          <w:numId w:val="7"/>
        </w:numPr>
        <w:spacing w:after="0" w:line="360" w:lineRule="auto"/>
        <w:rPr>
          <w:rFonts w:ascii="Arial" w:hAnsi="Arial" w:cs="Arial"/>
          <w:lang w:val="sv-SE"/>
        </w:rPr>
      </w:pPr>
      <w:r w:rsidRPr="00EC1E2B">
        <w:rPr>
          <w:rFonts w:ascii="Arial" w:hAnsi="Arial" w:cs="Arial"/>
          <w:lang w:val="sv-SE"/>
        </w:rPr>
        <w:t>Perubahan Asas Undang-undang No.32 tahun 2004 tentang Pemerintahan Daerah;</w:t>
      </w:r>
    </w:p>
    <w:p w:rsidR="0030761F" w:rsidRPr="00EC1E2B" w:rsidRDefault="0030761F" w:rsidP="00EC1E2B">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Peraturan Pemerintah Nomor 39 Tahun 2008 yang ditindaklanjuti dengan Keputusan Menteri kesehatan Republik Indonesia dengan nomor 656/Menkes/SK/VI/2007 dan Peraturan Menteri keuangan Republik Indonesia nomor 171/PMK.05/2007 tanggal 27 Desember 2007 tentang sistem Akuntansi dan pelaporan keuangan Pemerintah Pusat, serta Keputusan Menteri Kesehatan Republik Indonesia nomor 209/Menkes/SK/II/2007 tanggal 20 Februari 2007 tentang Pedoman Pelaksanaan Anggaran dan Pertanggungjawaban Keuangan Negara di Lingkungan Depkes RI</w:t>
      </w:r>
    </w:p>
    <w:p w:rsidR="0030761F" w:rsidRPr="00EC1E2B" w:rsidRDefault="0030761F" w:rsidP="00EC1E2B">
      <w:pPr>
        <w:pStyle w:val="ListParagraph"/>
        <w:numPr>
          <w:ilvl w:val="0"/>
          <w:numId w:val="7"/>
        </w:numPr>
        <w:spacing w:after="0" w:line="360" w:lineRule="auto"/>
        <w:rPr>
          <w:rFonts w:ascii="Arial" w:hAnsi="Arial" w:cs="Arial"/>
          <w:lang w:val="sv-SE"/>
        </w:rPr>
      </w:pPr>
      <w:r w:rsidRPr="00EC1E2B">
        <w:rPr>
          <w:rFonts w:ascii="Arial" w:hAnsi="Arial" w:cs="Arial"/>
          <w:lang w:val="sv-SE"/>
        </w:rPr>
        <w:t>Peraturan Pemerintah No 38 Tahun 2007 tentang Pembagian Urusan Pemerintahan Antara Pemerintah, Pemerintahan Daerah Provinsi Dan Pemerintahan Daerah Kabupaten/Kota.</w:t>
      </w:r>
    </w:p>
    <w:p w:rsidR="0030761F" w:rsidRPr="00EC1E2B" w:rsidRDefault="0030761F" w:rsidP="00EC1E2B">
      <w:pPr>
        <w:pStyle w:val="ListParagraph"/>
        <w:numPr>
          <w:ilvl w:val="0"/>
          <w:numId w:val="7"/>
        </w:numPr>
        <w:spacing w:after="0" w:line="360" w:lineRule="auto"/>
        <w:rPr>
          <w:rFonts w:ascii="Arial" w:hAnsi="Arial" w:cs="Arial"/>
          <w:lang w:val="it-IT"/>
        </w:rPr>
      </w:pPr>
      <w:r w:rsidRPr="00EC1E2B">
        <w:rPr>
          <w:rFonts w:ascii="Arial" w:hAnsi="Arial" w:cs="Arial"/>
          <w:lang w:val="it-IT"/>
        </w:rPr>
        <w:t>Peraturan Pemerintah No.41 tahun 2007 tentang Organisasi Perangkat Daerah;</w:t>
      </w:r>
    </w:p>
    <w:p w:rsidR="0030761F" w:rsidRPr="00EC1E2B" w:rsidRDefault="0030761F" w:rsidP="00EC1E2B">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Keputusan Menteri Kesehatan RI  no. 1333 tahun 1999 tentang Standar Pelayanan Rumah sakit</w:t>
      </w:r>
    </w:p>
    <w:p w:rsidR="0030761F" w:rsidRPr="00EC1E2B" w:rsidRDefault="0030761F" w:rsidP="00EC1E2B">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Kepmenkes RI no. 147/Menkes/ Per/2010 Tentang Perijinan Rumah sakit</w:t>
      </w:r>
    </w:p>
    <w:p w:rsidR="0030761F" w:rsidRPr="00EC1E2B" w:rsidRDefault="0030761F" w:rsidP="00EC1E2B">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Kepmenkes RI no. 56/2014 Tentang Perijinan dan Klasifikasi Rumah sakit</w:t>
      </w:r>
    </w:p>
    <w:p w:rsidR="0030761F" w:rsidRPr="00EC1E2B" w:rsidRDefault="0030761F" w:rsidP="00EC1E2B">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Peraturan Daerah Provinsi Jawa Tengah No.8 Tahun 2008 tentang Organisasi dan Tata Kerja Rumah Sakit Umum Daerah dan Rumah Sakit Jiwa Daerah Provinsi Jawa Tengah;</w:t>
      </w:r>
    </w:p>
    <w:p w:rsidR="0030761F" w:rsidRDefault="0030761F" w:rsidP="00EC1E2B">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Peraturan Gubernur Jawa Tengah No.97 Tahun 2008 tentang Penjabaran Tugas Pokok dan Fungsi serta Tata Kerja Rumah Sakit Jiwa Daerah Dr.Amino Gondohutomo dan Rumah Sakit Jiwa Daerah Surakarta Provinsi Jawa Tengah.</w:t>
      </w:r>
    </w:p>
    <w:p w:rsidR="00F45146" w:rsidRDefault="00F45146" w:rsidP="00EC1E2B">
      <w:pPr>
        <w:pStyle w:val="ListParagraph"/>
        <w:numPr>
          <w:ilvl w:val="0"/>
          <w:numId w:val="7"/>
        </w:numPr>
        <w:spacing w:after="0" w:line="360" w:lineRule="auto"/>
        <w:jc w:val="both"/>
        <w:rPr>
          <w:rFonts w:ascii="Arial" w:hAnsi="Arial" w:cs="Arial"/>
          <w:lang w:val="sv-SE"/>
        </w:rPr>
      </w:pPr>
      <w:r>
        <w:rPr>
          <w:rFonts w:ascii="Arial" w:hAnsi="Arial" w:cs="Arial"/>
          <w:lang w:val="sv-SE"/>
        </w:rPr>
        <w:t>Peraturan Pemerintah Nomor 17 Tahun 2017 tentang Sinkronisasi Perencanaan dan Penganggaran Pembangunan Nasional.</w:t>
      </w:r>
    </w:p>
    <w:p w:rsidR="00F45146" w:rsidRDefault="00F45146" w:rsidP="00EC1E2B">
      <w:pPr>
        <w:pStyle w:val="ListParagraph"/>
        <w:numPr>
          <w:ilvl w:val="0"/>
          <w:numId w:val="7"/>
        </w:numPr>
        <w:spacing w:after="0" w:line="360" w:lineRule="auto"/>
        <w:jc w:val="both"/>
        <w:rPr>
          <w:rFonts w:ascii="Arial" w:hAnsi="Arial" w:cs="Arial"/>
          <w:lang w:val="sv-SE"/>
        </w:rPr>
      </w:pPr>
      <w:r>
        <w:rPr>
          <w:rFonts w:ascii="Arial" w:hAnsi="Arial" w:cs="Arial"/>
          <w:lang w:val="sv-SE"/>
        </w:rPr>
        <w:t>Peraturan Presiden Nomor 5 tahun 2018 tentang Perubahan atas Peraturan Presiden No.123 tahun 2018 tentang Petunjuk Teknis Dana Alokasi Khusus Fisik.</w:t>
      </w:r>
    </w:p>
    <w:p w:rsidR="00F45146" w:rsidRDefault="00F45146" w:rsidP="00EC1E2B">
      <w:pPr>
        <w:pStyle w:val="ListParagraph"/>
        <w:numPr>
          <w:ilvl w:val="0"/>
          <w:numId w:val="7"/>
        </w:numPr>
        <w:spacing w:after="0" w:line="360" w:lineRule="auto"/>
        <w:jc w:val="both"/>
        <w:rPr>
          <w:rFonts w:ascii="Arial" w:hAnsi="Arial" w:cs="Arial"/>
          <w:lang w:val="sv-SE"/>
        </w:rPr>
      </w:pPr>
      <w:r>
        <w:rPr>
          <w:rFonts w:ascii="Arial" w:hAnsi="Arial" w:cs="Arial"/>
          <w:lang w:val="sv-SE"/>
        </w:rPr>
        <w:t>Peraturan Menteri Keuangan Nomor 50/PMK.07/2017 tentang Pengelolaan Transfer ke Daerah dan Dana Desa sebagaimana diubah terakhir dengan Peraturan Menteri Keuangan Nomor 225/PMK.07/2017.</w:t>
      </w:r>
    </w:p>
    <w:p w:rsidR="008E5F70" w:rsidRPr="00EC1E2B" w:rsidRDefault="008E5F70" w:rsidP="008E5F70">
      <w:pPr>
        <w:pStyle w:val="ListParagraph"/>
        <w:spacing w:after="0" w:line="360" w:lineRule="auto"/>
        <w:jc w:val="both"/>
        <w:rPr>
          <w:rFonts w:ascii="Arial" w:hAnsi="Arial" w:cs="Arial"/>
          <w:lang w:val="sv-SE"/>
        </w:rPr>
      </w:pPr>
    </w:p>
    <w:p w:rsidR="0030761F" w:rsidRPr="003E1E68" w:rsidRDefault="0030761F" w:rsidP="00EC1E2B">
      <w:pPr>
        <w:spacing w:after="0" w:line="360" w:lineRule="auto"/>
        <w:ind w:left="284" w:firstLine="142"/>
        <w:jc w:val="both"/>
        <w:rPr>
          <w:rFonts w:ascii="Arial" w:hAnsi="Arial" w:cs="Arial"/>
          <w:lang w:val="sv-SE"/>
        </w:rPr>
      </w:pPr>
    </w:p>
    <w:p w:rsidR="0030761F" w:rsidRPr="003E1E68" w:rsidRDefault="0030761F" w:rsidP="00EC1E2B">
      <w:pPr>
        <w:spacing w:after="0" w:line="360" w:lineRule="auto"/>
        <w:rPr>
          <w:rFonts w:ascii="Arial" w:hAnsi="Arial" w:cs="Arial"/>
          <w:b/>
        </w:rPr>
      </w:pPr>
      <w:r w:rsidRPr="003E1E68">
        <w:rPr>
          <w:rFonts w:ascii="Arial" w:hAnsi="Arial" w:cs="Arial"/>
          <w:b/>
          <w:lang w:val="en-US"/>
        </w:rPr>
        <w:lastRenderedPageBreak/>
        <w:t>b.    GambaranUmumSingkat</w:t>
      </w:r>
    </w:p>
    <w:p w:rsidR="0030761F" w:rsidRPr="003E1E68" w:rsidRDefault="0030761F" w:rsidP="00EC1E2B">
      <w:pPr>
        <w:pStyle w:val="ListParagraph"/>
        <w:spacing w:after="0" w:line="360" w:lineRule="auto"/>
        <w:ind w:left="142"/>
        <w:jc w:val="both"/>
        <w:rPr>
          <w:rFonts w:ascii="Arial" w:hAnsi="Arial" w:cs="Arial"/>
          <w:lang w:val="en-US"/>
        </w:rPr>
      </w:pPr>
      <w:r w:rsidRPr="003E1E68">
        <w:rPr>
          <w:rFonts w:ascii="Arial" w:hAnsi="Arial" w:cs="Arial"/>
          <w:lang w:val="en-US"/>
        </w:rPr>
        <w:tab/>
      </w:r>
      <w:r w:rsidRPr="003E1E68">
        <w:rPr>
          <w:rFonts w:ascii="Arial" w:hAnsi="Arial" w:cs="Arial"/>
          <w:lang w:val="en-US"/>
        </w:rPr>
        <w:tab/>
      </w:r>
      <w:r w:rsidRPr="003E1E68">
        <w:rPr>
          <w:rFonts w:ascii="Arial" w:hAnsi="Arial" w:cs="Arial"/>
        </w:rPr>
        <w:t>RumahSakitJiwa Daerah Surakarta saatinimerupakansalahsatuRumahSakitJiwakelas A</w:t>
      </w:r>
      <w:proofErr w:type="gramStart"/>
      <w:r w:rsidRPr="003E1E68">
        <w:rPr>
          <w:rFonts w:ascii="Arial" w:hAnsi="Arial" w:cs="Arial"/>
          <w:lang w:val="sv-SE"/>
        </w:rPr>
        <w:t>,yang</w:t>
      </w:r>
      <w:proofErr w:type="gramEnd"/>
      <w:r w:rsidRPr="003E1E68">
        <w:rPr>
          <w:rFonts w:ascii="Arial" w:hAnsi="Arial" w:cs="Arial"/>
          <w:lang w:val="sv-SE"/>
        </w:rPr>
        <w:t xml:space="preserve"> pada tahun 2009</w:t>
      </w:r>
      <w:r w:rsidRPr="003E1E68">
        <w:rPr>
          <w:rFonts w:ascii="Arial" w:hAnsi="Arial" w:cs="Arial"/>
          <w:color w:val="FF0000"/>
        </w:rPr>
        <w:t>,</w:t>
      </w:r>
      <w:r w:rsidRPr="003E1E68">
        <w:rPr>
          <w:rFonts w:ascii="Arial" w:hAnsi="Arial" w:cs="Arial"/>
          <w:lang w:val="sv-SE"/>
        </w:rPr>
        <w:t xml:space="preserve"> berdasarkan Surat Keputusan Menteri Kesehatan RepublikIndonesiaNo. YM.01.10/III/498/09mendapatkan status AKREDITASI PENUH TINGKAT LANJUT</w:t>
      </w:r>
      <w:r w:rsidRPr="003E1E68">
        <w:rPr>
          <w:rFonts w:ascii="Arial" w:hAnsi="Arial" w:cs="Arial"/>
        </w:rPr>
        <w:t>untuk 12 pelayanan</w:t>
      </w:r>
      <w:r w:rsidRPr="003E1E68">
        <w:rPr>
          <w:rFonts w:ascii="Arial" w:hAnsi="Arial" w:cs="Arial"/>
          <w:lang w:val="sv-SE"/>
        </w:rPr>
        <w:t xml:space="preserve">dan </w:t>
      </w:r>
      <w:r w:rsidRPr="003E1E68">
        <w:rPr>
          <w:rFonts w:ascii="Arial" w:hAnsi="Arial" w:cs="Arial"/>
        </w:rPr>
        <w:t>padatahun 2011 telahmengikutisertifikasiulangdanmendapat status AKREDITASI PENUH TINGKAT LENGKAP</w:t>
      </w:r>
      <w:r w:rsidRPr="003E1E68">
        <w:rPr>
          <w:rFonts w:ascii="Arial" w:hAnsi="Arial" w:cs="Arial"/>
          <w:lang w:val="en-US"/>
        </w:rPr>
        <w:t>dantelah lulus akreditasi 2012 versi KARS, sertamemperolehSertifikatAkreditasiRumahSakitnomor : KARS-SERT/148/K/2015 yang diberikansebagaipengakuanbahwarumahsakittelahmemenuhistandarakreditasirumahsakitdandinyatakan  lulus tingkat PARIPURNA</w:t>
      </w:r>
      <w:r w:rsidRPr="003E1E68">
        <w:rPr>
          <w:rFonts w:ascii="Arial" w:hAnsi="Arial" w:cs="Arial"/>
        </w:rPr>
        <w:t>. SelainituRumahSakitJiwa Daerah Surakartatelah lulus sertifikasi</w:t>
      </w:r>
      <w:r w:rsidRPr="003E1E68">
        <w:rPr>
          <w:rFonts w:ascii="Arial" w:hAnsi="Arial" w:cs="Arial"/>
          <w:lang w:val="sv-SE"/>
        </w:rPr>
        <w:t xml:space="preserve">ISO 9001 </w:t>
      </w:r>
      <w:r w:rsidRPr="003E1E68">
        <w:rPr>
          <w:rFonts w:ascii="Arial" w:hAnsi="Arial" w:cs="Arial"/>
        </w:rPr>
        <w:t>:</w:t>
      </w:r>
      <w:r w:rsidRPr="003E1E68">
        <w:rPr>
          <w:rFonts w:ascii="Arial" w:hAnsi="Arial" w:cs="Arial"/>
          <w:lang w:val="sv-SE"/>
        </w:rPr>
        <w:t xml:space="preserve"> 2008</w:t>
      </w:r>
      <w:r w:rsidRPr="003E1E68">
        <w:rPr>
          <w:rFonts w:ascii="Arial" w:hAnsi="Arial" w:cs="Arial"/>
        </w:rPr>
        <w:t>padatahun 2010 dan lulus resertifikasipadaawaltahun 2013</w:t>
      </w:r>
      <w:r w:rsidRPr="003E1E68">
        <w:rPr>
          <w:rFonts w:ascii="Arial" w:hAnsi="Arial" w:cs="Arial"/>
          <w:lang w:val="en-US"/>
        </w:rPr>
        <w:t xml:space="preserve">, 2014 dan 2015 </w:t>
      </w:r>
      <w:r w:rsidRPr="003E1E68">
        <w:rPr>
          <w:rFonts w:ascii="Arial" w:hAnsi="Arial" w:cs="Arial"/>
        </w:rPr>
        <w:t>.H</w:t>
      </w:r>
      <w:r w:rsidRPr="003E1E68">
        <w:rPr>
          <w:rFonts w:ascii="Arial" w:hAnsi="Arial" w:cs="Arial"/>
          <w:lang w:val="sv-SE"/>
        </w:rPr>
        <w:t>asil</w:t>
      </w:r>
      <w:r w:rsidRPr="003E1E68">
        <w:rPr>
          <w:rFonts w:ascii="Arial" w:hAnsi="Arial" w:cs="Arial"/>
        </w:rPr>
        <w:t>analisa data padatahun 20</w:t>
      </w:r>
      <w:r w:rsidRPr="003E1E68">
        <w:rPr>
          <w:rFonts w:ascii="Arial" w:hAnsi="Arial" w:cs="Arial"/>
          <w:lang w:val="sv-SE"/>
        </w:rPr>
        <w:t>15</w:t>
      </w:r>
      <w:r w:rsidRPr="003E1E68">
        <w:rPr>
          <w:rFonts w:ascii="Arial" w:hAnsi="Arial" w:cs="Arial"/>
        </w:rPr>
        <w:t>,segmenpasarterbanyak yang dilayanisaatiniadalahpasiengolonganmenengahkebawah, terutamadenganpasienBPJS, dan lain-lain.Sedangkanberdasarkanlokasiasalpengunjung, pengunjungberasaldariberbagaiwilayahJawa Tengah danJawaTimurbagianbarat, sesuaidenganfungsiRumahSakitJiwa Daerah Surakarta sebagaipusatrujukanbagipelayanankesehatanjiwakelas A,  ProvinsiJawa Tengah.</w:t>
      </w:r>
    </w:p>
    <w:p w:rsidR="0030761F" w:rsidRPr="003E1E68" w:rsidRDefault="0030761F" w:rsidP="00EC1E2B">
      <w:pPr>
        <w:pStyle w:val="ListParagraph"/>
        <w:spacing w:after="0" w:line="360" w:lineRule="auto"/>
        <w:ind w:left="142"/>
        <w:jc w:val="both"/>
        <w:rPr>
          <w:rFonts w:ascii="Arial" w:hAnsi="Arial" w:cs="Arial"/>
          <w:lang w:val="en-US"/>
        </w:rPr>
      </w:pPr>
    </w:p>
    <w:p w:rsidR="0030761F" w:rsidRPr="003E1E68" w:rsidRDefault="0030761F" w:rsidP="00EC1E2B">
      <w:pPr>
        <w:pStyle w:val="ListParagraph"/>
        <w:spacing w:after="0" w:line="360" w:lineRule="auto"/>
        <w:ind w:left="142" w:firstLine="900"/>
        <w:jc w:val="both"/>
        <w:rPr>
          <w:rFonts w:ascii="Arial" w:hAnsi="Arial" w:cs="Arial"/>
          <w:color w:val="000000"/>
          <w:shd w:val="clear" w:color="auto" w:fill="FFFFFF"/>
          <w:lang w:val="en-US"/>
        </w:rPr>
      </w:pPr>
      <w:proofErr w:type="gramStart"/>
      <w:r w:rsidRPr="003E1E68">
        <w:rPr>
          <w:rFonts w:ascii="Arial" w:hAnsi="Arial" w:cs="Arial"/>
          <w:color w:val="000000"/>
          <w:shd w:val="clear" w:color="auto" w:fill="FFFFFF"/>
        </w:rPr>
        <w:t>PeningkatanpelanggandengansegmenpasarmenengahkebawahtersebutmembuktikanbahwaRumahSakitJiwa Daerah Surakarta sangatlahdibutuhkan</w:t>
      </w:r>
      <w:r w:rsidR="008E5F70">
        <w:rPr>
          <w:rFonts w:ascii="Arial" w:hAnsi="Arial" w:cs="Arial"/>
          <w:color w:val="000000"/>
          <w:shd w:val="clear" w:color="auto" w:fill="FFFFFF"/>
        </w:rPr>
        <w:t xml:space="preserve"> </w:t>
      </w:r>
      <w:r w:rsidRPr="003E1E68">
        <w:rPr>
          <w:rFonts w:ascii="Arial" w:hAnsi="Arial" w:cs="Arial"/>
          <w:color w:val="000000"/>
          <w:shd w:val="clear" w:color="auto" w:fill="FFFFFF"/>
        </w:rPr>
        <w:t>olehmasyarakat.</w:t>
      </w:r>
      <w:proofErr w:type="gramEnd"/>
      <w:r w:rsidR="008E5F70">
        <w:rPr>
          <w:rFonts w:ascii="Arial" w:hAnsi="Arial" w:cs="Arial"/>
          <w:color w:val="000000"/>
          <w:shd w:val="clear" w:color="auto" w:fill="FFFFFF"/>
        </w:rPr>
        <w:t xml:space="preserve"> </w:t>
      </w:r>
      <w:proofErr w:type="gramStart"/>
      <w:r w:rsidRPr="003E1E68">
        <w:rPr>
          <w:rFonts w:ascii="Arial" w:hAnsi="Arial" w:cs="Arial"/>
          <w:color w:val="000000"/>
          <w:shd w:val="clear" w:color="auto" w:fill="FFFFFF"/>
        </w:rPr>
        <w:t>Olehkarenaitusangatpentingjikapeningkatantersebutdiimbangidengansaranadanprasarana</w:t>
      </w:r>
      <w:r w:rsidRPr="003E1E68">
        <w:rPr>
          <w:rFonts w:ascii="Arial" w:hAnsi="Arial" w:cs="Arial"/>
          <w:color w:val="000000"/>
          <w:shd w:val="clear" w:color="auto" w:fill="FFFFFF"/>
          <w:lang w:val="en-US"/>
        </w:rPr>
        <w:t>sertafasilitas</w:t>
      </w:r>
      <w:r w:rsidRPr="003E1E68">
        <w:rPr>
          <w:rFonts w:ascii="Arial" w:hAnsi="Arial" w:cs="Arial"/>
          <w:color w:val="000000"/>
          <w:shd w:val="clear" w:color="auto" w:fill="FFFFFF"/>
        </w:rPr>
        <w:t>yang memadai, sehinggabisalebihmemberikanpelayanan yang optimal kepadamasyarakat.</w:t>
      </w:r>
      <w:proofErr w:type="gramEnd"/>
      <w:r w:rsidRPr="003E1E68">
        <w:rPr>
          <w:rFonts w:ascii="Arial" w:hAnsi="Arial" w:cs="Arial"/>
          <w:color w:val="000000"/>
          <w:shd w:val="clear" w:color="auto" w:fill="FFFFFF"/>
        </w:rPr>
        <w:t xml:space="preserve"> </w:t>
      </w:r>
    </w:p>
    <w:p w:rsidR="0030761F" w:rsidRPr="003E1E68" w:rsidRDefault="0030761F" w:rsidP="00EC1E2B">
      <w:pPr>
        <w:pStyle w:val="ListParagraph"/>
        <w:shd w:val="clear" w:color="auto" w:fill="FFFFFF"/>
        <w:spacing w:line="360" w:lineRule="auto"/>
        <w:ind w:left="142" w:firstLine="900"/>
        <w:jc w:val="both"/>
        <w:rPr>
          <w:rFonts w:ascii="Arial" w:hAnsi="Arial" w:cs="Arial"/>
          <w:lang w:val="en-US"/>
        </w:rPr>
      </w:pPr>
      <w:r w:rsidRPr="003E1E68">
        <w:rPr>
          <w:rFonts w:ascii="Arial" w:hAnsi="Arial" w:cs="Arial"/>
        </w:rPr>
        <w:t>Mutupelayanan yang dicapairumahsakittahun 201</w:t>
      </w:r>
      <w:r w:rsidRPr="003E1E68">
        <w:rPr>
          <w:rFonts w:ascii="Arial" w:hAnsi="Arial" w:cs="Arial"/>
          <w:lang w:val="en-US"/>
        </w:rPr>
        <w:t>7</w:t>
      </w:r>
      <w:r w:rsidRPr="003E1E68">
        <w:rPr>
          <w:rFonts w:ascii="Arial" w:hAnsi="Arial" w:cs="Arial"/>
        </w:rPr>
        <w:t xml:space="preserve">yaitu BOR </w:t>
      </w:r>
      <w:r w:rsidRPr="003E1E68">
        <w:rPr>
          <w:rFonts w:ascii="Arial" w:hAnsi="Arial" w:cs="Arial"/>
          <w:lang w:val="en-US"/>
        </w:rPr>
        <w:t>69.31</w:t>
      </w:r>
      <w:r w:rsidRPr="003E1E68">
        <w:rPr>
          <w:rFonts w:ascii="Arial" w:hAnsi="Arial" w:cs="Arial"/>
        </w:rPr>
        <w:t>% ,</w:t>
      </w:r>
      <w:r w:rsidRPr="003E1E68">
        <w:rPr>
          <w:rFonts w:ascii="Arial" w:hAnsi="Arial" w:cs="Arial"/>
          <w:lang w:val="en-US"/>
        </w:rPr>
        <w:t>BOR kelas III : 77.46%,</w:t>
      </w:r>
      <w:r w:rsidRPr="003E1E68">
        <w:rPr>
          <w:rFonts w:ascii="Arial" w:hAnsi="Arial" w:cs="Arial"/>
        </w:rPr>
        <w:t xml:space="preserve"> LOS 3</w:t>
      </w:r>
      <w:r w:rsidRPr="003E1E68">
        <w:rPr>
          <w:rFonts w:ascii="Arial" w:hAnsi="Arial" w:cs="Arial"/>
          <w:lang w:val="en-US"/>
        </w:rPr>
        <w:t>0</w:t>
      </w:r>
      <w:r w:rsidRPr="003E1E68">
        <w:rPr>
          <w:rFonts w:ascii="Arial" w:hAnsi="Arial" w:cs="Arial"/>
        </w:rPr>
        <w:t xml:space="preserve">hari, TOI </w:t>
      </w:r>
      <w:r w:rsidRPr="003E1E68">
        <w:rPr>
          <w:rFonts w:ascii="Arial" w:hAnsi="Arial" w:cs="Arial"/>
          <w:lang w:val="en-US"/>
        </w:rPr>
        <w:t>12</w:t>
      </w:r>
      <w:r w:rsidRPr="003E1E68">
        <w:rPr>
          <w:rFonts w:ascii="Arial" w:hAnsi="Arial" w:cs="Arial"/>
        </w:rPr>
        <w:t xml:space="preserve">,BTO </w:t>
      </w:r>
      <w:r w:rsidRPr="003E1E68">
        <w:rPr>
          <w:rFonts w:ascii="Arial" w:hAnsi="Arial" w:cs="Arial"/>
          <w:lang w:val="en-US"/>
        </w:rPr>
        <w:t>8</w:t>
      </w:r>
      <w:r w:rsidRPr="003E1E68">
        <w:rPr>
          <w:rFonts w:ascii="Arial" w:hAnsi="Arial" w:cs="Arial"/>
        </w:rPr>
        <w:t>,GDR  0, NDR  0</w:t>
      </w:r>
      <w:r w:rsidRPr="003E1E68">
        <w:rPr>
          <w:rFonts w:ascii="Arial" w:hAnsi="Arial" w:cs="Arial"/>
          <w:lang w:val="en-US"/>
        </w:rPr>
        <w:t>,6951, Cakupanpelayananrawatjalan 83.336</w:t>
      </w:r>
      <w:r w:rsidRPr="003E1E68">
        <w:rPr>
          <w:rFonts w:ascii="Arial" w:hAnsi="Arial" w:cs="Arial"/>
        </w:rPr>
        <w:t xml:space="preserve"> , </w:t>
      </w:r>
      <w:r w:rsidRPr="003E1E68">
        <w:rPr>
          <w:rFonts w:ascii="Arial" w:hAnsi="Arial" w:cs="Arial"/>
          <w:lang w:val="en-US"/>
        </w:rPr>
        <w:t>Cakupanpelayananrawatinap 2.877</w:t>
      </w:r>
      <w:r w:rsidRPr="003E1E68">
        <w:rPr>
          <w:rFonts w:ascii="Arial" w:hAnsi="Arial" w:cs="Arial"/>
        </w:rPr>
        <w:t>,rata-rata dirawatperhari</w:t>
      </w:r>
      <w:r w:rsidRPr="003E1E68">
        <w:rPr>
          <w:rFonts w:ascii="Arial" w:hAnsi="Arial" w:cs="Arial"/>
          <w:lang w:val="en-US"/>
        </w:rPr>
        <w:t>236</w:t>
      </w:r>
      <w:r w:rsidRPr="003E1E68">
        <w:rPr>
          <w:rFonts w:ascii="Arial" w:hAnsi="Arial" w:cs="Arial"/>
        </w:rPr>
        <w:t xml:space="preserve">, sehinggadari data tersebut RS Jiwa Daerah Surakarta </w:t>
      </w:r>
      <w:r w:rsidRPr="003E1E68">
        <w:rPr>
          <w:rFonts w:ascii="Arial" w:hAnsi="Arial" w:cs="Arial"/>
          <w:lang w:val="en-US"/>
        </w:rPr>
        <w:t>diharapkan</w:t>
      </w:r>
      <w:r w:rsidRPr="003E1E68">
        <w:rPr>
          <w:rFonts w:ascii="Arial" w:hAnsi="Arial" w:cs="Arial"/>
        </w:rPr>
        <w:t>semakin</w:t>
      </w:r>
      <w:r w:rsidRPr="003E1E68">
        <w:rPr>
          <w:rFonts w:ascii="Arial" w:hAnsi="Arial" w:cs="Arial"/>
          <w:lang w:val="en-US"/>
        </w:rPr>
        <w:t>meningkatdalammemberikan</w:t>
      </w:r>
      <w:r w:rsidRPr="003E1E68">
        <w:rPr>
          <w:rFonts w:ascii="Arial" w:hAnsi="Arial" w:cs="Arial"/>
        </w:rPr>
        <w:t xml:space="preserve">pelayanan yang lebihbaikterhadappelanggan. </w:t>
      </w:r>
    </w:p>
    <w:p w:rsidR="0030761F" w:rsidRPr="003E1E68" w:rsidRDefault="0030761F" w:rsidP="00EC1E2B">
      <w:pPr>
        <w:pStyle w:val="ListParagraph"/>
        <w:shd w:val="clear" w:color="auto" w:fill="FFFFFF"/>
        <w:spacing w:line="360" w:lineRule="auto"/>
        <w:ind w:left="142" w:firstLine="900"/>
        <w:jc w:val="both"/>
        <w:rPr>
          <w:rFonts w:ascii="Arial" w:hAnsi="Arial" w:cs="Arial"/>
          <w:color w:val="FF0000"/>
          <w:lang w:val="en-US"/>
        </w:rPr>
      </w:pPr>
      <w:proofErr w:type="gramStart"/>
      <w:r w:rsidRPr="003E1E68">
        <w:rPr>
          <w:rFonts w:ascii="Arial" w:hAnsi="Arial" w:cs="Arial"/>
          <w:lang w:val="en-US"/>
        </w:rPr>
        <w:t>Pemenuhansaranaprasaranasertafasilitas yang memadaidenganadanya</w:t>
      </w:r>
      <w:r w:rsidR="008E5F70">
        <w:rPr>
          <w:rFonts w:ascii="Arial" w:hAnsi="Arial" w:cs="Arial"/>
          <w:lang w:val="en-US"/>
        </w:rPr>
        <w:t xml:space="preserve"> </w:t>
      </w:r>
      <w:r w:rsidRPr="003E1E68">
        <w:rPr>
          <w:rFonts w:ascii="Arial" w:hAnsi="Arial" w:cs="Arial"/>
          <w:lang w:val="en-US"/>
        </w:rPr>
        <w:t>gedung</w:t>
      </w:r>
      <w:r w:rsidR="008E5F70">
        <w:rPr>
          <w:rFonts w:ascii="Arial" w:hAnsi="Arial" w:cs="Arial"/>
          <w:lang w:val="en-US"/>
        </w:rPr>
        <w:t xml:space="preserve"> </w:t>
      </w:r>
      <w:r w:rsidRPr="003E1E68">
        <w:rPr>
          <w:rFonts w:ascii="Arial" w:hAnsi="Arial" w:cs="Arial"/>
          <w:lang w:val="en-US"/>
        </w:rPr>
        <w:t>untukkegiatanpendidikan, penelitiandanpengembangansumberdayamanusiakesehatandiharapkandapatkualitas SDM dankompetensitenagakesehatansangatdiperlukangunapeningkatanpelayanan yang optimal kepadamasyarakat.</w:t>
      </w:r>
      <w:proofErr w:type="gramEnd"/>
    </w:p>
    <w:p w:rsidR="0030761F" w:rsidRDefault="0030761F" w:rsidP="00EC1E2B">
      <w:pPr>
        <w:pStyle w:val="ListParagraph"/>
        <w:shd w:val="clear" w:color="auto" w:fill="FFFFFF"/>
        <w:spacing w:after="0" w:line="360" w:lineRule="auto"/>
        <w:ind w:left="142" w:firstLine="589"/>
        <w:jc w:val="both"/>
        <w:rPr>
          <w:rFonts w:ascii="Arial" w:hAnsi="Arial" w:cs="Arial"/>
        </w:rPr>
      </w:pPr>
      <w:proofErr w:type="gramStart"/>
      <w:r w:rsidRPr="003E1E68">
        <w:rPr>
          <w:rFonts w:ascii="Arial" w:hAnsi="Arial" w:cs="Arial"/>
        </w:rPr>
        <w:t>Untukhaltersebutdiatas, kami mengusulkan agar mendapat Dana</w:t>
      </w:r>
      <w:r w:rsidRPr="003E1E68">
        <w:rPr>
          <w:rFonts w:ascii="Arial" w:hAnsi="Arial" w:cs="Arial"/>
          <w:lang w:val="en-US"/>
        </w:rPr>
        <w:t xml:space="preserve"> DAK - APBN</w:t>
      </w:r>
      <w:r w:rsidRPr="003E1E68">
        <w:rPr>
          <w:rFonts w:ascii="Arial" w:hAnsi="Arial" w:cs="Arial"/>
        </w:rPr>
        <w:t>BidangKesehatandariKementerianKesehatan RI TahunAnggaran 201</w:t>
      </w:r>
      <w:r w:rsidRPr="003E1E68">
        <w:rPr>
          <w:rFonts w:ascii="Arial" w:hAnsi="Arial" w:cs="Arial"/>
          <w:lang w:val="en-US"/>
        </w:rPr>
        <w:t>9</w:t>
      </w:r>
      <w:r w:rsidRPr="003E1E68">
        <w:rPr>
          <w:rFonts w:ascii="Arial" w:hAnsi="Arial" w:cs="Arial"/>
        </w:rPr>
        <w:t>.</w:t>
      </w:r>
      <w:proofErr w:type="gramEnd"/>
      <w:r w:rsidRPr="003E1E68">
        <w:rPr>
          <w:rFonts w:ascii="Arial" w:hAnsi="Arial" w:cs="Arial"/>
        </w:rPr>
        <w:t xml:space="preserve"> </w:t>
      </w:r>
    </w:p>
    <w:p w:rsidR="009A0C66" w:rsidRDefault="009A0C66" w:rsidP="00EC1E2B">
      <w:pPr>
        <w:pStyle w:val="ListParagraph"/>
        <w:shd w:val="clear" w:color="auto" w:fill="FFFFFF"/>
        <w:spacing w:after="0" w:line="360" w:lineRule="auto"/>
        <w:ind w:left="142" w:firstLine="589"/>
        <w:jc w:val="both"/>
        <w:rPr>
          <w:rFonts w:ascii="Arial" w:hAnsi="Arial" w:cs="Arial"/>
        </w:rPr>
      </w:pPr>
    </w:p>
    <w:p w:rsidR="009A0C66" w:rsidRDefault="009A0C66" w:rsidP="00EC1E2B">
      <w:pPr>
        <w:pStyle w:val="ListParagraph"/>
        <w:shd w:val="clear" w:color="auto" w:fill="FFFFFF"/>
        <w:spacing w:after="0" w:line="360" w:lineRule="auto"/>
        <w:ind w:left="142" w:firstLine="589"/>
        <w:jc w:val="both"/>
        <w:rPr>
          <w:rFonts w:ascii="Arial" w:hAnsi="Arial" w:cs="Arial"/>
        </w:rPr>
      </w:pPr>
    </w:p>
    <w:p w:rsidR="009A0C66" w:rsidRPr="003E1E68" w:rsidRDefault="009A0C66" w:rsidP="00EC1E2B">
      <w:pPr>
        <w:pStyle w:val="ListParagraph"/>
        <w:shd w:val="clear" w:color="auto" w:fill="FFFFFF"/>
        <w:spacing w:after="0" w:line="360" w:lineRule="auto"/>
        <w:ind w:left="142" w:firstLine="589"/>
        <w:jc w:val="both"/>
        <w:rPr>
          <w:rFonts w:ascii="Arial" w:hAnsi="Arial" w:cs="Arial"/>
        </w:rPr>
      </w:pPr>
    </w:p>
    <w:p w:rsidR="0030761F" w:rsidRPr="003E1E68" w:rsidRDefault="0030761F" w:rsidP="003E1E68">
      <w:pPr>
        <w:shd w:val="clear" w:color="auto" w:fill="FFFFFF"/>
        <w:spacing w:after="0" w:line="360" w:lineRule="auto"/>
        <w:jc w:val="both"/>
        <w:rPr>
          <w:rFonts w:ascii="Arial" w:hAnsi="Arial" w:cs="Arial"/>
        </w:rPr>
      </w:pPr>
    </w:p>
    <w:p w:rsidR="00C16136" w:rsidRPr="003E1E68" w:rsidRDefault="00CA0806" w:rsidP="006E3791">
      <w:pPr>
        <w:spacing w:line="240" w:lineRule="auto"/>
        <w:rPr>
          <w:rFonts w:ascii="Arial" w:hAnsi="Arial" w:cs="Arial"/>
          <w:b/>
          <w:lang w:val="id-ID"/>
        </w:rPr>
      </w:pPr>
      <w:r w:rsidRPr="003E1E68">
        <w:rPr>
          <w:rFonts w:ascii="Arial" w:hAnsi="Arial" w:cs="Arial"/>
          <w:b/>
          <w:lang w:val="id-ID"/>
        </w:rPr>
        <w:t xml:space="preserve"> B. </w:t>
      </w:r>
      <w:r w:rsidR="00A420CE" w:rsidRPr="003E1E68">
        <w:rPr>
          <w:rFonts w:ascii="Arial" w:hAnsi="Arial" w:cs="Arial"/>
          <w:b/>
          <w:lang w:val="id-ID"/>
        </w:rPr>
        <w:t xml:space="preserve">TUJUAN </w:t>
      </w:r>
    </w:p>
    <w:p w:rsidR="0030761F" w:rsidRPr="003E1E68" w:rsidRDefault="0030761F" w:rsidP="001F45FC">
      <w:pPr>
        <w:pStyle w:val="ListParagraph"/>
        <w:numPr>
          <w:ilvl w:val="0"/>
          <w:numId w:val="8"/>
        </w:numPr>
        <w:spacing w:after="0" w:line="360" w:lineRule="auto"/>
        <w:rPr>
          <w:rFonts w:ascii="Arial" w:hAnsi="Arial" w:cs="Arial"/>
        </w:rPr>
      </w:pPr>
      <w:r w:rsidRPr="003E1E68">
        <w:rPr>
          <w:rFonts w:ascii="Arial" w:hAnsi="Arial" w:cs="Arial"/>
        </w:rPr>
        <w:t>Umum:</w:t>
      </w:r>
    </w:p>
    <w:p w:rsidR="0030761F" w:rsidRPr="003E1E68" w:rsidRDefault="0030761F" w:rsidP="001F45FC">
      <w:pPr>
        <w:pStyle w:val="ListParagraph"/>
        <w:spacing w:after="0" w:line="360" w:lineRule="auto"/>
        <w:jc w:val="both"/>
        <w:rPr>
          <w:rFonts w:ascii="Arial" w:hAnsi="Arial" w:cs="Arial"/>
          <w:lang w:val="en-US"/>
        </w:rPr>
      </w:pPr>
      <w:proofErr w:type="gramStart"/>
      <w:r w:rsidRPr="003E1E68">
        <w:rPr>
          <w:rFonts w:ascii="Arial" w:hAnsi="Arial" w:cs="Arial"/>
        </w:rPr>
        <w:t>Peningkatanmutupelayanankesehatanjiwa</w:t>
      </w:r>
      <w:r w:rsidR="00292E48">
        <w:rPr>
          <w:rFonts w:ascii="Arial" w:hAnsi="Arial" w:cs="Arial"/>
          <w:lang w:val="en-US"/>
        </w:rPr>
        <w:t>yang optimal.</w:t>
      </w:r>
      <w:proofErr w:type="gramEnd"/>
    </w:p>
    <w:p w:rsidR="0030761F" w:rsidRPr="003E1E68" w:rsidRDefault="0030761F" w:rsidP="00EC1E2B">
      <w:pPr>
        <w:pStyle w:val="ListParagraph"/>
        <w:spacing w:after="0" w:line="360" w:lineRule="auto"/>
        <w:ind w:left="1620" w:hanging="1260"/>
        <w:jc w:val="both"/>
        <w:rPr>
          <w:rFonts w:ascii="Arial" w:hAnsi="Arial" w:cs="Arial"/>
          <w:lang w:val="en-US"/>
        </w:rPr>
      </w:pPr>
    </w:p>
    <w:p w:rsidR="0030761F" w:rsidRPr="003E1E68" w:rsidRDefault="0030761F" w:rsidP="001F45FC">
      <w:pPr>
        <w:pStyle w:val="ListParagraph"/>
        <w:numPr>
          <w:ilvl w:val="0"/>
          <w:numId w:val="8"/>
        </w:numPr>
        <w:spacing w:after="0" w:line="360" w:lineRule="auto"/>
        <w:rPr>
          <w:rFonts w:ascii="Arial" w:hAnsi="Arial" w:cs="Arial"/>
        </w:rPr>
      </w:pPr>
      <w:r w:rsidRPr="003E1E68">
        <w:rPr>
          <w:rFonts w:ascii="Arial" w:hAnsi="Arial" w:cs="Arial"/>
        </w:rPr>
        <w:t>Khusus:</w:t>
      </w:r>
    </w:p>
    <w:p w:rsidR="00292E48" w:rsidRPr="00292E48" w:rsidRDefault="00292E48" w:rsidP="00292E48">
      <w:pPr>
        <w:pStyle w:val="ListParagraph"/>
        <w:spacing w:after="0" w:line="360" w:lineRule="auto"/>
        <w:jc w:val="both"/>
        <w:rPr>
          <w:rFonts w:ascii="Arial" w:hAnsi="Arial" w:cs="Arial"/>
          <w:lang w:val="en-US"/>
        </w:rPr>
      </w:pPr>
      <w:r w:rsidRPr="00292E48">
        <w:rPr>
          <w:rFonts w:ascii="Arial" w:hAnsi="Arial" w:cs="Arial"/>
        </w:rPr>
        <w:t>Peningkatansaranadanprasaranarumahsakitberupa</w:t>
      </w:r>
      <w:r w:rsidR="004959B5">
        <w:rPr>
          <w:rFonts w:ascii="Arial" w:hAnsi="Arial" w:cs="Arial"/>
          <w:lang w:val="en-US"/>
        </w:rPr>
        <w:t>alat-alatkesehatan</w:t>
      </w:r>
      <w:r w:rsidRPr="00292E48">
        <w:rPr>
          <w:rFonts w:ascii="Arial" w:hAnsi="Arial" w:cs="Arial"/>
          <w:lang w:val="en-US"/>
        </w:rPr>
        <w:t>/ kedokteranuntukpelayananpsikiatri</w:t>
      </w:r>
      <w:proofErr w:type="gramStart"/>
      <w:r w:rsidRPr="00292E48">
        <w:rPr>
          <w:rFonts w:ascii="Arial" w:hAnsi="Arial" w:cs="Arial"/>
          <w:lang w:val="en-US"/>
        </w:rPr>
        <w:t>,penunjangpsikiatridanpelayanan</w:t>
      </w:r>
      <w:proofErr w:type="gramEnd"/>
      <w:r w:rsidRPr="00292E48">
        <w:rPr>
          <w:rFonts w:ascii="Arial" w:hAnsi="Arial" w:cs="Arial"/>
          <w:lang w:val="en-US"/>
        </w:rPr>
        <w:t xml:space="preserve"> non psikiatri</w:t>
      </w:r>
    </w:p>
    <w:p w:rsidR="009A0C66" w:rsidRPr="00EC1E2B" w:rsidRDefault="009A0C66" w:rsidP="001F45FC">
      <w:pPr>
        <w:pStyle w:val="ListParagraph"/>
        <w:spacing w:after="0" w:line="360" w:lineRule="auto"/>
        <w:rPr>
          <w:rFonts w:ascii="Arial" w:hAnsi="Arial" w:cs="Arial"/>
          <w:lang w:val="en-US"/>
        </w:rPr>
      </w:pPr>
    </w:p>
    <w:p w:rsidR="00A420CE" w:rsidRPr="009A0C66" w:rsidRDefault="000B75BF" w:rsidP="006E3791">
      <w:pPr>
        <w:spacing w:line="240" w:lineRule="auto"/>
        <w:rPr>
          <w:rFonts w:ascii="Arial" w:hAnsi="Arial" w:cs="Arial"/>
          <w:b/>
        </w:rPr>
      </w:pPr>
      <w:r w:rsidRPr="003E1E68">
        <w:rPr>
          <w:rFonts w:ascii="Arial" w:hAnsi="Arial" w:cs="Arial"/>
          <w:b/>
          <w:lang w:val="id-ID"/>
        </w:rPr>
        <w:t xml:space="preserve">C. </w:t>
      </w:r>
      <w:r w:rsidRPr="003E1E68">
        <w:rPr>
          <w:rFonts w:ascii="Arial" w:hAnsi="Arial" w:cs="Arial"/>
          <w:b/>
        </w:rPr>
        <w:t>OUTPUT DAN OUTCOME</w:t>
      </w:r>
    </w:p>
    <w:tbl>
      <w:tblPr>
        <w:tblW w:w="88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
        <w:gridCol w:w="2295"/>
        <w:gridCol w:w="1542"/>
        <w:gridCol w:w="1371"/>
        <w:gridCol w:w="3163"/>
      </w:tblGrid>
      <w:tr w:rsidR="009453EA" w:rsidRPr="003E1E68" w:rsidTr="009453EA">
        <w:trPr>
          <w:trHeight w:val="510"/>
          <w:tblHeader/>
        </w:trPr>
        <w:tc>
          <w:tcPr>
            <w:tcW w:w="566" w:type="dxa"/>
            <w:shd w:val="clear" w:color="000000" w:fill="B6DDE8"/>
            <w:vAlign w:val="center"/>
            <w:hideMark/>
          </w:tcPr>
          <w:p w:rsidR="009453EA" w:rsidRPr="003E1E68" w:rsidRDefault="009453EA" w:rsidP="00314483">
            <w:pPr>
              <w:spacing w:after="0" w:line="360" w:lineRule="auto"/>
              <w:jc w:val="center"/>
              <w:rPr>
                <w:rFonts w:ascii="Arial" w:eastAsia="Times New Roman" w:hAnsi="Arial" w:cs="Arial"/>
                <w:b/>
                <w:bCs/>
                <w:color w:val="000000"/>
                <w:lang w:val="en-US"/>
              </w:rPr>
            </w:pPr>
            <w:r w:rsidRPr="003E1E68">
              <w:rPr>
                <w:rFonts w:ascii="Arial" w:eastAsia="Times New Roman" w:hAnsi="Arial" w:cs="Arial"/>
                <w:b/>
                <w:bCs/>
                <w:color w:val="000000"/>
                <w:lang w:val="en-US"/>
              </w:rPr>
              <w:t>No</w:t>
            </w:r>
          </w:p>
        </w:tc>
        <w:tc>
          <w:tcPr>
            <w:tcW w:w="2978" w:type="dxa"/>
            <w:shd w:val="clear" w:color="000000" w:fill="B6DDE8"/>
            <w:vAlign w:val="center"/>
            <w:hideMark/>
          </w:tcPr>
          <w:p w:rsidR="009453EA" w:rsidRPr="003E1E68" w:rsidRDefault="00C15470" w:rsidP="00314483">
            <w:pPr>
              <w:spacing w:after="0" w:line="360" w:lineRule="auto"/>
              <w:jc w:val="center"/>
              <w:rPr>
                <w:rFonts w:ascii="Arial" w:eastAsia="Times New Roman" w:hAnsi="Arial" w:cs="Arial"/>
                <w:b/>
                <w:bCs/>
                <w:color w:val="000000"/>
                <w:lang w:val="en-US"/>
              </w:rPr>
            </w:pPr>
            <w:r>
              <w:rPr>
                <w:rFonts w:ascii="Arial" w:eastAsia="Times New Roman" w:hAnsi="Arial" w:cs="Arial"/>
                <w:b/>
                <w:bCs/>
                <w:color w:val="000000"/>
                <w:lang w:val="en-US"/>
              </w:rPr>
              <w:t>Rincian Menu Kegiatan</w:t>
            </w:r>
          </w:p>
        </w:tc>
        <w:tc>
          <w:tcPr>
            <w:tcW w:w="1454" w:type="dxa"/>
            <w:shd w:val="clear" w:color="000000" w:fill="B6DDE8"/>
          </w:tcPr>
          <w:p w:rsidR="009453EA" w:rsidRPr="003E1E68" w:rsidRDefault="009453EA" w:rsidP="00314483">
            <w:pPr>
              <w:spacing w:after="0" w:line="360" w:lineRule="auto"/>
              <w:jc w:val="center"/>
              <w:rPr>
                <w:rFonts w:ascii="Arial" w:eastAsia="Times New Roman" w:hAnsi="Arial" w:cs="Arial"/>
                <w:b/>
                <w:bCs/>
                <w:color w:val="000000"/>
                <w:lang w:val="en-US"/>
              </w:rPr>
            </w:pPr>
            <w:r>
              <w:rPr>
                <w:rFonts w:ascii="Arial" w:eastAsia="Times New Roman" w:hAnsi="Arial" w:cs="Arial"/>
                <w:b/>
                <w:bCs/>
                <w:color w:val="000000"/>
                <w:lang w:val="en-US"/>
              </w:rPr>
              <w:t>JumlahPenerima</w:t>
            </w:r>
          </w:p>
        </w:tc>
        <w:tc>
          <w:tcPr>
            <w:tcW w:w="1750" w:type="dxa"/>
            <w:shd w:val="clear" w:color="000000" w:fill="B6DDE8"/>
            <w:vAlign w:val="center"/>
            <w:hideMark/>
          </w:tcPr>
          <w:p w:rsidR="009453EA" w:rsidRPr="003E1E68" w:rsidRDefault="009453EA" w:rsidP="00314483">
            <w:pPr>
              <w:spacing w:after="0" w:line="360" w:lineRule="auto"/>
              <w:jc w:val="center"/>
              <w:rPr>
                <w:rFonts w:ascii="Arial" w:eastAsia="Times New Roman" w:hAnsi="Arial" w:cs="Arial"/>
                <w:b/>
                <w:bCs/>
                <w:color w:val="000000"/>
                <w:lang w:val="en-US"/>
              </w:rPr>
            </w:pPr>
            <w:r w:rsidRPr="003E1E68">
              <w:rPr>
                <w:rFonts w:ascii="Arial" w:eastAsia="Times New Roman" w:hAnsi="Arial" w:cs="Arial"/>
                <w:b/>
                <w:bCs/>
                <w:color w:val="000000"/>
                <w:lang w:val="en-US"/>
              </w:rPr>
              <w:t>Target Output</w:t>
            </w:r>
          </w:p>
        </w:tc>
        <w:tc>
          <w:tcPr>
            <w:tcW w:w="2102" w:type="dxa"/>
            <w:shd w:val="clear" w:color="000000" w:fill="B6DDE8"/>
            <w:vAlign w:val="center"/>
            <w:hideMark/>
          </w:tcPr>
          <w:p w:rsidR="009453EA" w:rsidRPr="003E1E68" w:rsidRDefault="009453EA" w:rsidP="00314483">
            <w:pPr>
              <w:spacing w:after="0" w:line="360" w:lineRule="auto"/>
              <w:jc w:val="center"/>
              <w:rPr>
                <w:rFonts w:ascii="Arial" w:eastAsia="Times New Roman" w:hAnsi="Arial" w:cs="Arial"/>
                <w:b/>
                <w:bCs/>
                <w:color w:val="000000"/>
                <w:lang w:val="en-US"/>
              </w:rPr>
            </w:pPr>
            <w:r w:rsidRPr="009A0C66">
              <w:rPr>
                <w:rFonts w:ascii="Arial" w:eastAsia="Times New Roman" w:hAnsi="Arial" w:cs="Arial"/>
                <w:b/>
                <w:bCs/>
                <w:lang w:val="en-US"/>
              </w:rPr>
              <w:t>Target Outcome</w:t>
            </w:r>
          </w:p>
        </w:tc>
      </w:tr>
      <w:tr w:rsidR="009453EA" w:rsidRPr="003E1E68" w:rsidTr="009453EA">
        <w:trPr>
          <w:trHeight w:val="454"/>
        </w:trPr>
        <w:tc>
          <w:tcPr>
            <w:tcW w:w="566" w:type="dxa"/>
            <w:shd w:val="clear" w:color="auto" w:fill="auto"/>
            <w:noWrap/>
          </w:tcPr>
          <w:p w:rsidR="009453EA" w:rsidRPr="003E1E68" w:rsidRDefault="009453EA" w:rsidP="004959B5">
            <w:pPr>
              <w:spacing w:after="0" w:line="360" w:lineRule="auto"/>
              <w:jc w:val="center"/>
              <w:rPr>
                <w:rFonts w:ascii="Arial" w:eastAsia="Times New Roman" w:hAnsi="Arial" w:cs="Arial"/>
                <w:color w:val="000000"/>
                <w:lang w:val="en-US"/>
              </w:rPr>
            </w:pPr>
            <w:r w:rsidRPr="003E1E68">
              <w:rPr>
                <w:rFonts w:ascii="Arial" w:eastAsia="Times New Roman" w:hAnsi="Arial" w:cs="Arial"/>
                <w:color w:val="000000"/>
                <w:lang w:val="en-US"/>
              </w:rPr>
              <w:t>1.</w:t>
            </w:r>
          </w:p>
        </w:tc>
        <w:tc>
          <w:tcPr>
            <w:tcW w:w="2978" w:type="dxa"/>
            <w:shd w:val="clear" w:color="auto" w:fill="auto"/>
            <w:noWrap/>
          </w:tcPr>
          <w:p w:rsidR="009453EA" w:rsidRPr="003E1E68" w:rsidRDefault="009453EA" w:rsidP="00292E48">
            <w:pPr>
              <w:spacing w:after="0" w:line="360" w:lineRule="auto"/>
              <w:rPr>
                <w:rFonts w:ascii="Arial" w:eastAsia="Times New Roman" w:hAnsi="Arial" w:cs="Arial"/>
                <w:color w:val="000000"/>
                <w:lang w:val="en-US"/>
              </w:rPr>
            </w:pPr>
            <w:r w:rsidRPr="003E1E68">
              <w:rPr>
                <w:rFonts w:ascii="Arial" w:eastAsia="Times New Roman" w:hAnsi="Arial" w:cs="Arial"/>
                <w:color w:val="000000"/>
                <w:lang w:val="en-US"/>
              </w:rPr>
              <w:t>AlatKesehatan</w:t>
            </w:r>
            <w:r>
              <w:rPr>
                <w:rFonts w:ascii="Arial" w:eastAsia="Times New Roman" w:hAnsi="Arial" w:cs="Arial"/>
                <w:color w:val="000000"/>
                <w:lang w:val="en-US"/>
              </w:rPr>
              <w:t>RawatJalan</w:t>
            </w:r>
          </w:p>
        </w:tc>
        <w:tc>
          <w:tcPr>
            <w:tcW w:w="1454" w:type="dxa"/>
          </w:tcPr>
          <w:p w:rsidR="009453EA" w:rsidRDefault="009453EA" w:rsidP="009453EA">
            <w:pPr>
              <w:spacing w:after="0" w:line="360" w:lineRule="auto"/>
              <w:jc w:val="center"/>
              <w:rPr>
                <w:rFonts w:ascii="Arial" w:eastAsia="Times New Roman" w:hAnsi="Arial" w:cs="Arial"/>
                <w:color w:val="000000"/>
                <w:lang w:val="en-US"/>
              </w:rPr>
            </w:pPr>
            <w:r>
              <w:rPr>
                <w:rFonts w:ascii="Arial" w:eastAsia="Times New Roman" w:hAnsi="Arial" w:cs="Arial"/>
                <w:color w:val="000000"/>
                <w:lang w:val="en-US"/>
              </w:rPr>
              <w:t>1 RS (RSJD Surakarta)</w:t>
            </w:r>
          </w:p>
        </w:tc>
        <w:tc>
          <w:tcPr>
            <w:tcW w:w="1750" w:type="dxa"/>
            <w:shd w:val="clear" w:color="auto" w:fill="auto"/>
            <w:noWrap/>
          </w:tcPr>
          <w:p w:rsidR="009453EA" w:rsidRPr="003E1E68" w:rsidRDefault="009453EA" w:rsidP="00C15470">
            <w:pPr>
              <w:spacing w:after="0" w:line="360" w:lineRule="auto"/>
              <w:jc w:val="center"/>
              <w:rPr>
                <w:rFonts w:ascii="Arial" w:eastAsia="Times New Roman" w:hAnsi="Arial" w:cs="Arial"/>
                <w:color w:val="000000"/>
                <w:lang w:val="en-US"/>
              </w:rPr>
            </w:pPr>
            <w:r>
              <w:rPr>
                <w:rFonts w:ascii="Arial" w:eastAsia="Times New Roman" w:hAnsi="Arial" w:cs="Arial"/>
                <w:color w:val="000000"/>
                <w:lang w:val="en-US"/>
              </w:rPr>
              <w:t>14 U</w:t>
            </w:r>
            <w:r w:rsidRPr="003E1E68">
              <w:rPr>
                <w:rFonts w:ascii="Arial" w:eastAsia="Times New Roman" w:hAnsi="Arial" w:cs="Arial"/>
                <w:color w:val="000000"/>
                <w:lang w:val="en-US"/>
              </w:rPr>
              <w:t>nit</w:t>
            </w:r>
            <w:r w:rsidR="009933B5">
              <w:rPr>
                <w:rFonts w:ascii="Arial" w:eastAsia="Times New Roman" w:hAnsi="Arial" w:cs="Arial"/>
                <w:color w:val="000000"/>
                <w:lang w:val="en-US"/>
              </w:rPr>
              <w:t>, Set</w:t>
            </w:r>
          </w:p>
        </w:tc>
        <w:tc>
          <w:tcPr>
            <w:tcW w:w="2102" w:type="dxa"/>
            <w:vMerge w:val="restart"/>
            <w:shd w:val="clear" w:color="auto" w:fill="auto"/>
            <w:noWrap/>
          </w:tcPr>
          <w:p w:rsidR="009453EA" w:rsidRPr="003E1E68" w:rsidRDefault="009453EA" w:rsidP="00292E48">
            <w:pPr>
              <w:spacing w:after="0" w:line="360" w:lineRule="auto"/>
              <w:rPr>
                <w:rFonts w:ascii="Arial" w:eastAsia="Times New Roman" w:hAnsi="Arial" w:cs="Arial"/>
                <w:color w:val="000000"/>
                <w:lang w:val="en-US"/>
              </w:rPr>
            </w:pPr>
            <w:r>
              <w:rPr>
                <w:rFonts w:ascii="Arial" w:eastAsia="Times New Roman" w:hAnsi="Arial" w:cs="Arial"/>
                <w:color w:val="000000"/>
                <w:lang w:val="en-US"/>
              </w:rPr>
              <w:t>TerpenuhinyaalatkesehatanRumahSakit</w:t>
            </w:r>
          </w:p>
        </w:tc>
      </w:tr>
      <w:tr w:rsidR="009453EA" w:rsidRPr="003E1E68" w:rsidTr="009453EA">
        <w:trPr>
          <w:trHeight w:val="454"/>
        </w:trPr>
        <w:tc>
          <w:tcPr>
            <w:tcW w:w="566" w:type="dxa"/>
            <w:shd w:val="clear" w:color="auto" w:fill="auto"/>
            <w:noWrap/>
          </w:tcPr>
          <w:p w:rsidR="009453EA" w:rsidRPr="003E1E68" w:rsidRDefault="009453EA" w:rsidP="004959B5">
            <w:pPr>
              <w:spacing w:after="0" w:line="360" w:lineRule="auto"/>
              <w:jc w:val="center"/>
              <w:rPr>
                <w:rFonts w:ascii="Arial" w:eastAsia="Times New Roman" w:hAnsi="Arial" w:cs="Arial"/>
                <w:color w:val="000000"/>
                <w:lang w:val="en-US"/>
              </w:rPr>
            </w:pPr>
            <w:r>
              <w:rPr>
                <w:rFonts w:ascii="Arial" w:eastAsia="Times New Roman" w:hAnsi="Arial" w:cs="Arial"/>
                <w:color w:val="000000"/>
                <w:lang w:val="en-US"/>
              </w:rPr>
              <w:t>2.</w:t>
            </w:r>
          </w:p>
        </w:tc>
        <w:tc>
          <w:tcPr>
            <w:tcW w:w="2978" w:type="dxa"/>
            <w:shd w:val="clear" w:color="auto" w:fill="auto"/>
            <w:noWrap/>
          </w:tcPr>
          <w:p w:rsidR="009453EA" w:rsidRPr="003E1E68" w:rsidRDefault="009453EA" w:rsidP="00292E48">
            <w:pPr>
              <w:spacing w:after="0" w:line="360" w:lineRule="auto"/>
              <w:rPr>
                <w:rFonts w:ascii="Arial" w:eastAsia="Times New Roman" w:hAnsi="Arial" w:cs="Arial"/>
                <w:color w:val="000000"/>
                <w:lang w:val="en-US"/>
              </w:rPr>
            </w:pPr>
            <w:r>
              <w:rPr>
                <w:rFonts w:ascii="Arial" w:eastAsia="Times New Roman" w:hAnsi="Arial" w:cs="Arial"/>
                <w:color w:val="000000"/>
                <w:lang w:val="en-US"/>
              </w:rPr>
              <w:t>AlatKesehatanKelas I,II,III</w:t>
            </w:r>
          </w:p>
        </w:tc>
        <w:tc>
          <w:tcPr>
            <w:tcW w:w="1454" w:type="dxa"/>
          </w:tcPr>
          <w:p w:rsidR="009453EA" w:rsidRDefault="009453EA" w:rsidP="00292E48">
            <w:pPr>
              <w:spacing w:after="0" w:line="360" w:lineRule="auto"/>
              <w:jc w:val="center"/>
              <w:rPr>
                <w:rFonts w:ascii="Arial" w:eastAsia="Times New Roman" w:hAnsi="Arial" w:cs="Arial"/>
                <w:color w:val="000000"/>
                <w:lang w:val="en-US"/>
              </w:rPr>
            </w:pPr>
            <w:r>
              <w:rPr>
                <w:rFonts w:ascii="Arial" w:eastAsia="Times New Roman" w:hAnsi="Arial" w:cs="Arial"/>
                <w:color w:val="000000"/>
                <w:lang w:val="en-US"/>
              </w:rPr>
              <w:t>1 RS (RSJD Surakarta)</w:t>
            </w:r>
          </w:p>
        </w:tc>
        <w:tc>
          <w:tcPr>
            <w:tcW w:w="1750" w:type="dxa"/>
            <w:shd w:val="clear" w:color="auto" w:fill="auto"/>
            <w:noWrap/>
          </w:tcPr>
          <w:p w:rsidR="009453EA" w:rsidRPr="003E1E68" w:rsidRDefault="009453EA" w:rsidP="00292E48">
            <w:pPr>
              <w:spacing w:after="0" w:line="360" w:lineRule="auto"/>
              <w:jc w:val="center"/>
              <w:rPr>
                <w:rFonts w:ascii="Arial" w:eastAsia="Times New Roman" w:hAnsi="Arial" w:cs="Arial"/>
                <w:color w:val="000000"/>
                <w:lang w:val="en-US"/>
              </w:rPr>
            </w:pPr>
            <w:r>
              <w:rPr>
                <w:rFonts w:ascii="Arial" w:eastAsia="Times New Roman" w:hAnsi="Arial" w:cs="Arial"/>
                <w:color w:val="000000"/>
                <w:lang w:val="en-US"/>
              </w:rPr>
              <w:t>370 Unit, Set</w:t>
            </w:r>
          </w:p>
        </w:tc>
        <w:tc>
          <w:tcPr>
            <w:tcW w:w="2102" w:type="dxa"/>
            <w:vMerge/>
            <w:shd w:val="clear" w:color="auto" w:fill="auto"/>
            <w:noWrap/>
          </w:tcPr>
          <w:p w:rsidR="009453EA" w:rsidRDefault="009453EA" w:rsidP="00F95968">
            <w:pPr>
              <w:spacing w:after="0" w:line="360" w:lineRule="auto"/>
              <w:rPr>
                <w:rFonts w:ascii="Arial" w:eastAsia="Times New Roman" w:hAnsi="Arial" w:cs="Arial"/>
                <w:color w:val="000000"/>
                <w:lang w:val="en-US"/>
              </w:rPr>
            </w:pPr>
          </w:p>
        </w:tc>
      </w:tr>
      <w:tr w:rsidR="009453EA" w:rsidRPr="003E1E68" w:rsidTr="009453EA">
        <w:trPr>
          <w:trHeight w:val="454"/>
        </w:trPr>
        <w:tc>
          <w:tcPr>
            <w:tcW w:w="566" w:type="dxa"/>
            <w:shd w:val="clear" w:color="auto" w:fill="auto"/>
            <w:noWrap/>
          </w:tcPr>
          <w:p w:rsidR="009453EA" w:rsidRDefault="009453EA" w:rsidP="004959B5">
            <w:pPr>
              <w:spacing w:after="0" w:line="360" w:lineRule="auto"/>
              <w:jc w:val="center"/>
              <w:rPr>
                <w:rFonts w:ascii="Arial" w:eastAsia="Times New Roman" w:hAnsi="Arial" w:cs="Arial"/>
                <w:color w:val="000000"/>
                <w:lang w:val="en-US"/>
              </w:rPr>
            </w:pPr>
            <w:r>
              <w:rPr>
                <w:rFonts w:ascii="Arial" w:eastAsia="Times New Roman" w:hAnsi="Arial" w:cs="Arial"/>
                <w:color w:val="000000"/>
                <w:lang w:val="en-US"/>
              </w:rPr>
              <w:t>3.</w:t>
            </w:r>
          </w:p>
        </w:tc>
        <w:tc>
          <w:tcPr>
            <w:tcW w:w="2978" w:type="dxa"/>
            <w:shd w:val="clear" w:color="auto" w:fill="auto"/>
            <w:noWrap/>
          </w:tcPr>
          <w:p w:rsidR="009453EA" w:rsidRDefault="009453EA" w:rsidP="00292E48">
            <w:pPr>
              <w:spacing w:after="0" w:line="360" w:lineRule="auto"/>
              <w:rPr>
                <w:rFonts w:ascii="Arial" w:eastAsia="Times New Roman" w:hAnsi="Arial" w:cs="Arial"/>
                <w:color w:val="000000"/>
                <w:lang w:val="en-US"/>
              </w:rPr>
            </w:pPr>
            <w:r>
              <w:rPr>
                <w:rFonts w:ascii="Arial" w:eastAsia="Times New Roman" w:hAnsi="Arial" w:cs="Arial"/>
                <w:color w:val="000000"/>
                <w:lang w:val="en-US"/>
              </w:rPr>
              <w:t>CSSD</w:t>
            </w:r>
          </w:p>
        </w:tc>
        <w:tc>
          <w:tcPr>
            <w:tcW w:w="1454" w:type="dxa"/>
          </w:tcPr>
          <w:p w:rsidR="009453EA" w:rsidRDefault="009453EA" w:rsidP="00292E48">
            <w:pPr>
              <w:spacing w:after="0" w:line="360" w:lineRule="auto"/>
              <w:jc w:val="center"/>
              <w:rPr>
                <w:rFonts w:ascii="Arial" w:eastAsia="Times New Roman" w:hAnsi="Arial" w:cs="Arial"/>
                <w:color w:val="000000"/>
                <w:lang w:val="en-US"/>
              </w:rPr>
            </w:pPr>
            <w:r>
              <w:rPr>
                <w:rFonts w:ascii="Arial" w:eastAsia="Times New Roman" w:hAnsi="Arial" w:cs="Arial"/>
                <w:color w:val="000000"/>
                <w:lang w:val="en-US"/>
              </w:rPr>
              <w:t>1 RS (RSJD Surakarta)</w:t>
            </w:r>
          </w:p>
        </w:tc>
        <w:tc>
          <w:tcPr>
            <w:tcW w:w="1750" w:type="dxa"/>
            <w:shd w:val="clear" w:color="auto" w:fill="auto"/>
            <w:noWrap/>
          </w:tcPr>
          <w:p w:rsidR="009453EA" w:rsidRDefault="009453EA" w:rsidP="00292E48">
            <w:pPr>
              <w:spacing w:after="0" w:line="360" w:lineRule="auto"/>
              <w:jc w:val="center"/>
              <w:rPr>
                <w:rFonts w:ascii="Arial" w:eastAsia="Times New Roman" w:hAnsi="Arial" w:cs="Arial"/>
                <w:color w:val="000000"/>
                <w:lang w:val="en-US"/>
              </w:rPr>
            </w:pPr>
            <w:r>
              <w:rPr>
                <w:rFonts w:ascii="Arial" w:eastAsia="Times New Roman" w:hAnsi="Arial" w:cs="Arial"/>
                <w:color w:val="000000"/>
                <w:lang w:val="en-US"/>
              </w:rPr>
              <w:t>1 Unit</w:t>
            </w:r>
          </w:p>
        </w:tc>
        <w:tc>
          <w:tcPr>
            <w:tcW w:w="2102" w:type="dxa"/>
            <w:vMerge/>
            <w:shd w:val="clear" w:color="auto" w:fill="auto"/>
            <w:noWrap/>
          </w:tcPr>
          <w:p w:rsidR="009453EA" w:rsidRDefault="009453EA" w:rsidP="00F95968">
            <w:pPr>
              <w:spacing w:after="0" w:line="360" w:lineRule="auto"/>
              <w:rPr>
                <w:rFonts w:ascii="Arial" w:eastAsia="Times New Roman" w:hAnsi="Arial" w:cs="Arial"/>
                <w:color w:val="000000"/>
                <w:lang w:val="en-US"/>
              </w:rPr>
            </w:pPr>
          </w:p>
        </w:tc>
      </w:tr>
    </w:tbl>
    <w:p w:rsidR="000B75BF" w:rsidRPr="003E1E68" w:rsidRDefault="000B75BF" w:rsidP="006E3791">
      <w:pPr>
        <w:spacing w:line="240" w:lineRule="auto"/>
        <w:rPr>
          <w:rFonts w:ascii="Arial" w:hAnsi="Arial" w:cs="Arial"/>
          <w:lang w:val="en-US"/>
        </w:rPr>
      </w:pPr>
    </w:p>
    <w:p w:rsidR="00B57AA6" w:rsidRPr="003E1E68" w:rsidRDefault="00A420CE" w:rsidP="006E3791">
      <w:pPr>
        <w:spacing w:line="240" w:lineRule="auto"/>
        <w:rPr>
          <w:rFonts w:ascii="Arial" w:hAnsi="Arial" w:cs="Arial"/>
          <w:b/>
          <w:lang w:val="id-ID"/>
        </w:rPr>
      </w:pPr>
      <w:r w:rsidRPr="003E1E68">
        <w:rPr>
          <w:rFonts w:ascii="Arial" w:hAnsi="Arial" w:cs="Arial"/>
          <w:b/>
          <w:lang w:val="id-ID"/>
        </w:rPr>
        <w:t xml:space="preserve">D. </w:t>
      </w:r>
      <w:r w:rsidR="00B57AA6" w:rsidRPr="003E1E68">
        <w:rPr>
          <w:rFonts w:ascii="Arial" w:hAnsi="Arial" w:cs="Arial"/>
          <w:b/>
          <w:lang w:val="id-ID"/>
        </w:rPr>
        <w:t>PENERIMA MANFAAT</w:t>
      </w:r>
    </w:p>
    <w:p w:rsidR="00314483" w:rsidRPr="003E1E68" w:rsidRDefault="00314483" w:rsidP="00314483">
      <w:pPr>
        <w:spacing w:after="0" w:line="360" w:lineRule="auto"/>
        <w:ind w:left="426" w:firstLine="425"/>
        <w:jc w:val="both"/>
        <w:rPr>
          <w:rFonts w:ascii="Arial" w:hAnsi="Arial" w:cs="Arial"/>
          <w:color w:val="222222"/>
        </w:rPr>
      </w:pPr>
      <w:proofErr w:type="gramStart"/>
      <w:r w:rsidRPr="003E1E68">
        <w:rPr>
          <w:rFonts w:ascii="Arial" w:hAnsi="Arial" w:cs="Arial"/>
          <w:color w:val="222222"/>
          <w:lang w:val="en-US"/>
        </w:rPr>
        <w:t>P</w:t>
      </w:r>
      <w:r w:rsidRPr="003E1E68">
        <w:rPr>
          <w:rFonts w:ascii="Arial" w:hAnsi="Arial" w:cs="Arial"/>
          <w:color w:val="222222"/>
        </w:rPr>
        <w:t>enerimamanfaatadalahseseorang yang mendapat</w:t>
      </w:r>
      <w:r w:rsidR="008E5F70">
        <w:rPr>
          <w:rFonts w:ascii="Arial" w:hAnsi="Arial" w:cs="Arial"/>
          <w:color w:val="222222"/>
        </w:rPr>
        <w:t xml:space="preserve"> </w:t>
      </w:r>
      <w:r w:rsidRPr="003E1E68">
        <w:rPr>
          <w:rFonts w:ascii="Arial" w:hAnsi="Arial" w:cs="Arial"/>
          <w:color w:val="222222"/>
        </w:rPr>
        <w:t>keuntungan</w:t>
      </w:r>
      <w:r w:rsidR="008E5F70">
        <w:rPr>
          <w:rFonts w:ascii="Arial" w:hAnsi="Arial" w:cs="Arial"/>
          <w:color w:val="222222"/>
        </w:rPr>
        <w:t xml:space="preserve"> </w:t>
      </w:r>
      <w:r w:rsidRPr="003E1E68">
        <w:rPr>
          <w:rFonts w:ascii="Arial" w:hAnsi="Arial" w:cs="Arial"/>
          <w:color w:val="222222"/>
        </w:rPr>
        <w:t>atau</w:t>
      </w:r>
      <w:r w:rsidR="008E5F70">
        <w:rPr>
          <w:rFonts w:ascii="Arial" w:hAnsi="Arial" w:cs="Arial"/>
          <w:color w:val="222222"/>
        </w:rPr>
        <w:t xml:space="preserve"> </w:t>
      </w:r>
      <w:r w:rsidRPr="003E1E68">
        <w:rPr>
          <w:rFonts w:ascii="Arial" w:hAnsi="Arial" w:cs="Arial"/>
          <w:color w:val="222222"/>
        </w:rPr>
        <w:t>manfaat</w:t>
      </w:r>
      <w:r w:rsidR="008E5F70">
        <w:rPr>
          <w:rFonts w:ascii="Arial" w:hAnsi="Arial" w:cs="Arial"/>
          <w:color w:val="222222"/>
        </w:rPr>
        <w:t xml:space="preserve"> </w:t>
      </w:r>
      <w:r w:rsidRPr="003E1E68">
        <w:rPr>
          <w:rFonts w:ascii="Arial" w:hAnsi="Arial" w:cs="Arial"/>
          <w:color w:val="222222"/>
        </w:rPr>
        <w:t>dalambeberapahaldarisegalasesuatu.</w:t>
      </w:r>
      <w:proofErr w:type="gramEnd"/>
      <w:r w:rsidRPr="003E1E68">
        <w:rPr>
          <w:rFonts w:ascii="Arial" w:hAnsi="Arial" w:cs="Arial"/>
          <w:color w:val="222222"/>
          <w:lang w:val="en-US"/>
        </w:rPr>
        <w:t xml:space="preserve"> P</w:t>
      </w:r>
      <w:r w:rsidRPr="003E1E68">
        <w:rPr>
          <w:rFonts w:ascii="Arial" w:hAnsi="Arial" w:cs="Arial"/>
          <w:color w:val="222222"/>
        </w:rPr>
        <w:t>enerimamanfaat</w:t>
      </w:r>
      <w:r w:rsidRPr="003E1E68">
        <w:rPr>
          <w:rFonts w:ascii="Arial" w:hAnsi="Arial" w:cs="Arial"/>
          <w:color w:val="222222"/>
          <w:lang w:val="en-US"/>
        </w:rPr>
        <w:t xml:space="preserve">denganadanyausulanalatkesehatan di RumahsakitJiwa Daerah Surakarta </w:t>
      </w:r>
      <w:proofErr w:type="gramStart"/>
      <w:r w:rsidRPr="003E1E68">
        <w:rPr>
          <w:rFonts w:ascii="Arial" w:hAnsi="Arial" w:cs="Arial"/>
          <w:color w:val="222222"/>
          <w:lang w:val="en-US"/>
        </w:rPr>
        <w:t>adalah :</w:t>
      </w:r>
      <w:proofErr w:type="gramEnd"/>
    </w:p>
    <w:p w:rsidR="00314483" w:rsidRPr="003E1E68" w:rsidRDefault="00314483" w:rsidP="00314483">
      <w:pPr>
        <w:spacing w:after="0" w:line="360" w:lineRule="auto"/>
        <w:ind w:left="851" w:hanging="425"/>
        <w:jc w:val="both"/>
        <w:rPr>
          <w:rFonts w:ascii="Arial" w:hAnsi="Arial" w:cs="Arial"/>
          <w:color w:val="222222"/>
          <w:lang w:val="en-US"/>
        </w:rPr>
      </w:pPr>
      <w:r w:rsidRPr="003E1E68">
        <w:rPr>
          <w:rFonts w:ascii="Arial" w:hAnsi="Arial" w:cs="Arial"/>
          <w:color w:val="222222"/>
        </w:rPr>
        <w:t>1.</w:t>
      </w:r>
      <w:r w:rsidRPr="003E1E68">
        <w:rPr>
          <w:rFonts w:ascii="Arial" w:hAnsi="Arial" w:cs="Arial"/>
          <w:color w:val="222222"/>
        </w:rPr>
        <w:tab/>
      </w:r>
      <w:r w:rsidRPr="003E1E68">
        <w:rPr>
          <w:rFonts w:ascii="Arial" w:hAnsi="Arial" w:cs="Arial"/>
          <w:color w:val="222222"/>
          <w:lang w:val="en-US"/>
        </w:rPr>
        <w:t>Pasiendankeluarganya</w:t>
      </w:r>
    </w:p>
    <w:p w:rsidR="00314483" w:rsidRPr="003E1E68" w:rsidRDefault="00314483" w:rsidP="00314483">
      <w:pPr>
        <w:spacing w:after="0" w:line="360" w:lineRule="auto"/>
        <w:ind w:left="851"/>
        <w:jc w:val="both"/>
        <w:rPr>
          <w:rFonts w:ascii="Arial" w:hAnsi="Arial" w:cs="Arial"/>
          <w:color w:val="222222"/>
          <w:lang w:val="en-US"/>
        </w:rPr>
      </w:pPr>
      <w:r w:rsidRPr="003E1E68">
        <w:rPr>
          <w:rFonts w:ascii="Arial" w:hAnsi="Arial" w:cs="Arial"/>
          <w:color w:val="222222"/>
          <w:lang w:val="en-US"/>
        </w:rPr>
        <w:t>Denganadanyaalatkesehatan yang sesuaistandar, baikdanterkalibrasi /terpeliharasecararutinmakadiharapkanpasiendapatmemperolehmemperolehpelayanan yang cepat</w:t>
      </w:r>
      <w:proofErr w:type="gramStart"/>
      <w:r w:rsidRPr="003E1E68">
        <w:rPr>
          <w:rFonts w:ascii="Arial" w:hAnsi="Arial" w:cs="Arial"/>
          <w:color w:val="222222"/>
          <w:lang w:val="en-US"/>
        </w:rPr>
        <w:t>,tepatdanakuratsehinggadapatmemperolehterapidanpelayanan</w:t>
      </w:r>
      <w:proofErr w:type="gramEnd"/>
      <w:r w:rsidRPr="003E1E68">
        <w:rPr>
          <w:rFonts w:ascii="Arial" w:hAnsi="Arial" w:cs="Arial"/>
          <w:color w:val="222222"/>
          <w:lang w:val="en-US"/>
        </w:rPr>
        <w:t xml:space="preserve"> yang baikdanmemuaskan</w:t>
      </w:r>
    </w:p>
    <w:p w:rsidR="00314483" w:rsidRPr="003E1E68" w:rsidRDefault="00314483" w:rsidP="00314483">
      <w:pPr>
        <w:spacing w:after="0" w:line="360" w:lineRule="auto"/>
        <w:ind w:left="851" w:hanging="425"/>
        <w:jc w:val="both"/>
        <w:rPr>
          <w:rFonts w:ascii="Arial" w:hAnsi="Arial" w:cs="Arial"/>
          <w:lang w:val="en-US"/>
        </w:rPr>
      </w:pPr>
      <w:r w:rsidRPr="003E1E68">
        <w:rPr>
          <w:rFonts w:ascii="Arial" w:hAnsi="Arial" w:cs="Arial"/>
          <w:color w:val="222222"/>
        </w:rPr>
        <w:t>2.</w:t>
      </w:r>
      <w:r w:rsidRPr="003E1E68">
        <w:rPr>
          <w:rFonts w:ascii="Arial" w:hAnsi="Arial" w:cs="Arial"/>
          <w:color w:val="222222"/>
        </w:rPr>
        <w:tab/>
        <w:t>Penentukebijakan, yang terdiridariaparatbirokrasipemerintah (eksekutif, legislatifdanyudikatif) sebagaiperencana, pelaksana, danpengendalikebijakanpembangunan</w:t>
      </w:r>
      <w:r w:rsidRPr="003E1E68">
        <w:rPr>
          <w:rFonts w:ascii="Arial" w:hAnsi="Arial" w:cs="Arial"/>
          <w:color w:val="222222"/>
          <w:lang w:val="en-US"/>
        </w:rPr>
        <w:t>kesehatan</w:t>
      </w:r>
      <w:r w:rsidRPr="003E1E68">
        <w:rPr>
          <w:rFonts w:ascii="Arial" w:hAnsi="Arial" w:cs="Arial"/>
          <w:color w:val="222222"/>
        </w:rPr>
        <w:t xml:space="preserve">. </w:t>
      </w:r>
      <w:proofErr w:type="gramStart"/>
      <w:r w:rsidRPr="003E1E68">
        <w:rPr>
          <w:rFonts w:ascii="Arial" w:hAnsi="Arial" w:cs="Arial"/>
        </w:rPr>
        <w:t>Termasukdalamkelompokpenentukebijakanadalah, masyarakatsejak di arasterbawah (desa) yang secara</w:t>
      </w:r>
      <w:r w:rsidR="008E5F70">
        <w:rPr>
          <w:rFonts w:ascii="Arial" w:hAnsi="Arial" w:cs="Arial"/>
        </w:rPr>
        <w:t xml:space="preserve"> </w:t>
      </w:r>
      <w:r w:rsidRPr="003E1E68">
        <w:rPr>
          <w:rFonts w:ascii="Arial" w:hAnsi="Arial" w:cs="Arial"/>
        </w:rPr>
        <w:t>aktif</w:t>
      </w:r>
      <w:r w:rsidR="008E5F70">
        <w:rPr>
          <w:rFonts w:ascii="Arial" w:hAnsi="Arial" w:cs="Arial"/>
        </w:rPr>
        <w:t xml:space="preserve"> </w:t>
      </w:r>
      <w:r w:rsidRPr="003E1E68">
        <w:rPr>
          <w:rFonts w:ascii="Arial" w:hAnsi="Arial" w:cs="Arial"/>
        </w:rPr>
        <w:t>dilibatkandalam</w:t>
      </w:r>
      <w:r w:rsidR="008E5F70">
        <w:rPr>
          <w:rFonts w:ascii="Arial" w:hAnsi="Arial" w:cs="Arial"/>
        </w:rPr>
        <w:t xml:space="preserve"> </w:t>
      </w:r>
      <w:r w:rsidRPr="003E1E68">
        <w:rPr>
          <w:rFonts w:ascii="Arial" w:hAnsi="Arial" w:cs="Arial"/>
        </w:rPr>
        <w:t>pengambilankeputusandanimplementasikebijakanpembangunan</w:t>
      </w:r>
      <w:r w:rsidRPr="003E1E68">
        <w:rPr>
          <w:rFonts w:ascii="Arial" w:hAnsi="Arial" w:cs="Arial"/>
          <w:lang w:val="en-US"/>
        </w:rPr>
        <w:t>kesehatan</w:t>
      </w:r>
      <w:r w:rsidRPr="003E1E68">
        <w:rPr>
          <w:rFonts w:ascii="Arial" w:hAnsi="Arial" w:cs="Arial"/>
        </w:rPr>
        <w:t>.</w:t>
      </w:r>
      <w:proofErr w:type="gramEnd"/>
    </w:p>
    <w:p w:rsidR="00314483" w:rsidRPr="003E1E68" w:rsidRDefault="00314483" w:rsidP="00314483">
      <w:pPr>
        <w:spacing w:after="0" w:line="360" w:lineRule="auto"/>
        <w:ind w:left="851" w:hanging="425"/>
        <w:jc w:val="both"/>
        <w:rPr>
          <w:rFonts w:ascii="Arial" w:hAnsi="Arial" w:cs="Arial"/>
          <w:color w:val="222222"/>
        </w:rPr>
      </w:pPr>
      <w:r w:rsidRPr="003E1E68">
        <w:rPr>
          <w:rFonts w:ascii="Arial" w:hAnsi="Arial" w:cs="Arial"/>
          <w:color w:val="222222"/>
        </w:rPr>
        <w:lastRenderedPageBreak/>
        <w:t>3. Pemangkukepentingan yang lain, yang mendukung/</w:t>
      </w:r>
      <w:r w:rsidR="008E5F70">
        <w:rPr>
          <w:rFonts w:ascii="Arial" w:hAnsi="Arial" w:cs="Arial"/>
          <w:color w:val="222222"/>
        </w:rPr>
        <w:t xml:space="preserve"> </w:t>
      </w:r>
      <w:r w:rsidRPr="003E1E68">
        <w:rPr>
          <w:rFonts w:ascii="Arial" w:hAnsi="Arial" w:cs="Arial"/>
          <w:color w:val="222222"/>
        </w:rPr>
        <w:t>memperlancar</w:t>
      </w:r>
      <w:r w:rsidR="008E5F70">
        <w:rPr>
          <w:rFonts w:ascii="Arial" w:hAnsi="Arial" w:cs="Arial"/>
          <w:color w:val="222222"/>
        </w:rPr>
        <w:t xml:space="preserve"> </w:t>
      </w:r>
      <w:r w:rsidRPr="003E1E68">
        <w:rPr>
          <w:rFonts w:ascii="Arial" w:hAnsi="Arial" w:cs="Arial"/>
          <w:color w:val="222222"/>
        </w:rPr>
        <w:t>kegiatanpembangunan</w:t>
      </w:r>
      <w:r w:rsidRPr="003E1E68">
        <w:rPr>
          <w:rFonts w:ascii="Arial" w:hAnsi="Arial" w:cs="Arial"/>
          <w:color w:val="222222"/>
          <w:lang w:val="en-US"/>
        </w:rPr>
        <w:t>kesehatandanbekerjasamadenganRumahSakitJiwa Daerah Surakarta</w:t>
      </w:r>
      <w:proofErr w:type="gramStart"/>
      <w:r w:rsidRPr="003E1E68">
        <w:rPr>
          <w:rFonts w:ascii="Arial" w:hAnsi="Arial" w:cs="Arial"/>
          <w:color w:val="222222"/>
          <w:lang w:val="en-US"/>
        </w:rPr>
        <w:t>,t</w:t>
      </w:r>
      <w:r w:rsidRPr="003E1E68">
        <w:rPr>
          <w:rFonts w:ascii="Arial" w:hAnsi="Arial" w:cs="Arial"/>
          <w:color w:val="222222"/>
        </w:rPr>
        <w:t>ermasukdalamkelompokiniadalah</w:t>
      </w:r>
      <w:proofErr w:type="gramEnd"/>
      <w:r w:rsidRPr="003E1E68">
        <w:rPr>
          <w:rFonts w:ascii="Arial" w:hAnsi="Arial" w:cs="Arial"/>
          <w:color w:val="222222"/>
        </w:rPr>
        <w:t xml:space="preserve">, </w:t>
      </w:r>
    </w:p>
    <w:p w:rsidR="00314483" w:rsidRPr="003E1E68" w:rsidRDefault="00314483" w:rsidP="00314483">
      <w:pPr>
        <w:spacing w:after="0" w:line="360" w:lineRule="auto"/>
        <w:ind w:left="1276" w:hanging="425"/>
        <w:jc w:val="both"/>
        <w:rPr>
          <w:rFonts w:ascii="Arial" w:hAnsi="Arial" w:cs="Arial"/>
          <w:color w:val="222222"/>
          <w:lang w:val="en-US"/>
        </w:rPr>
      </w:pPr>
      <w:r w:rsidRPr="003E1E68">
        <w:rPr>
          <w:rFonts w:ascii="Arial" w:hAnsi="Arial" w:cs="Arial"/>
          <w:color w:val="222222"/>
        </w:rPr>
        <w:t>a</w:t>
      </w:r>
      <w:r w:rsidRPr="003E1E68">
        <w:rPr>
          <w:rFonts w:ascii="Arial" w:hAnsi="Arial" w:cs="Arial"/>
          <w:color w:val="222222"/>
          <w:lang w:val="en-US"/>
        </w:rPr>
        <w:t>.</w:t>
      </w:r>
      <w:r w:rsidRPr="003E1E68">
        <w:rPr>
          <w:rFonts w:ascii="Arial" w:hAnsi="Arial" w:cs="Arial"/>
          <w:color w:val="222222"/>
          <w:lang w:val="en-US"/>
        </w:rPr>
        <w:tab/>
        <w:t xml:space="preserve">Insitusipendidikandaninstitusi lain </w:t>
      </w:r>
      <w:r w:rsidRPr="003E1E68">
        <w:rPr>
          <w:rFonts w:ascii="Arial" w:hAnsi="Arial" w:cs="Arial"/>
          <w:color w:val="222222"/>
        </w:rPr>
        <w:t xml:space="preserve">yang berperandalam: </w:t>
      </w:r>
      <w:r w:rsidRPr="003E1E68">
        <w:rPr>
          <w:rFonts w:ascii="Arial" w:hAnsi="Arial" w:cs="Arial"/>
          <w:color w:val="222222"/>
          <w:lang w:val="en-US"/>
        </w:rPr>
        <w:t xml:space="preserve">pendidikan, pelatihan, </w:t>
      </w:r>
      <w:r w:rsidRPr="003E1E68">
        <w:rPr>
          <w:rFonts w:ascii="Arial" w:hAnsi="Arial" w:cs="Arial"/>
          <w:color w:val="222222"/>
        </w:rPr>
        <w:t>penemuan, pengujian,</w:t>
      </w:r>
      <w:r w:rsidRPr="003E1E68">
        <w:rPr>
          <w:rFonts w:ascii="Arial" w:hAnsi="Arial" w:cs="Arial"/>
          <w:color w:val="222222"/>
          <w:lang w:val="en-US"/>
        </w:rPr>
        <w:t>peningkatanketrampilan</w:t>
      </w:r>
      <w:r w:rsidRPr="003E1E68">
        <w:rPr>
          <w:rFonts w:ascii="Arial" w:hAnsi="Arial" w:cs="Arial"/>
          <w:color w:val="222222"/>
        </w:rPr>
        <w:t>danpengembanganinovasi yang diperlukan</w:t>
      </w:r>
    </w:p>
    <w:p w:rsidR="00314483" w:rsidRPr="003E1E68" w:rsidRDefault="00314483" w:rsidP="00314483">
      <w:pPr>
        <w:spacing w:after="0" w:line="360" w:lineRule="auto"/>
        <w:ind w:left="1276" w:hanging="425"/>
        <w:jc w:val="both"/>
        <w:rPr>
          <w:rFonts w:ascii="Arial" w:hAnsi="Arial" w:cs="Arial"/>
          <w:color w:val="222222"/>
          <w:lang w:val="en-US"/>
        </w:rPr>
      </w:pPr>
      <w:r w:rsidRPr="003E1E68">
        <w:rPr>
          <w:rFonts w:ascii="Arial" w:hAnsi="Arial" w:cs="Arial"/>
          <w:color w:val="222222"/>
        </w:rPr>
        <w:t>b.</w:t>
      </w:r>
      <w:r w:rsidRPr="003E1E68">
        <w:rPr>
          <w:rFonts w:ascii="Arial" w:hAnsi="Arial" w:cs="Arial"/>
          <w:color w:val="222222"/>
        </w:rPr>
        <w:tab/>
        <w:t>Produsensarana</w:t>
      </w:r>
      <w:r w:rsidRPr="003E1E68">
        <w:rPr>
          <w:rFonts w:ascii="Arial" w:hAnsi="Arial" w:cs="Arial"/>
          <w:color w:val="222222"/>
          <w:lang w:val="en-US"/>
        </w:rPr>
        <w:t xml:space="preserve"> (distributor/penyalur/pengecer)</w:t>
      </w:r>
      <w:r w:rsidRPr="003E1E68">
        <w:rPr>
          <w:rFonts w:ascii="Arial" w:hAnsi="Arial" w:cs="Arial"/>
          <w:color w:val="222222"/>
        </w:rPr>
        <w:t>produksidanperalatan/mesin</w:t>
      </w:r>
      <w:r w:rsidRPr="003E1E68">
        <w:rPr>
          <w:rFonts w:ascii="Arial" w:hAnsi="Arial" w:cs="Arial"/>
          <w:color w:val="222222"/>
          <w:lang w:val="en-US"/>
        </w:rPr>
        <w:t>kesehatan</w:t>
      </w:r>
      <w:r w:rsidRPr="003E1E68">
        <w:rPr>
          <w:rFonts w:ascii="Arial" w:hAnsi="Arial" w:cs="Arial"/>
          <w:color w:val="222222"/>
        </w:rPr>
        <w:t>, yang dibutuhkanuntukpenerapaninovasi</w:t>
      </w:r>
    </w:p>
    <w:p w:rsidR="00314483" w:rsidRPr="003E1E68" w:rsidRDefault="00314483" w:rsidP="00314483">
      <w:pPr>
        <w:spacing w:after="0" w:line="360" w:lineRule="auto"/>
        <w:ind w:left="1276" w:hanging="425"/>
        <w:jc w:val="both"/>
        <w:rPr>
          <w:rFonts w:ascii="Arial" w:hAnsi="Arial" w:cs="Arial"/>
          <w:color w:val="222222"/>
        </w:rPr>
      </w:pPr>
      <w:r w:rsidRPr="003E1E68">
        <w:rPr>
          <w:rFonts w:ascii="Arial" w:hAnsi="Arial" w:cs="Arial"/>
          <w:color w:val="222222"/>
        </w:rPr>
        <w:t xml:space="preserve">c. </w:t>
      </w:r>
      <w:r w:rsidRPr="003E1E68">
        <w:rPr>
          <w:rFonts w:ascii="Arial" w:hAnsi="Arial" w:cs="Arial"/>
          <w:color w:val="222222"/>
        </w:rPr>
        <w:tab/>
        <w:t>Pelaku-bisnis (distributor/penyalur/pengecer) saranaproduksidanperalatan/mesin</w:t>
      </w:r>
      <w:r w:rsidRPr="003E1E68">
        <w:rPr>
          <w:rFonts w:ascii="Arial" w:hAnsi="Arial" w:cs="Arial"/>
          <w:color w:val="222222"/>
          <w:lang w:val="en-US"/>
        </w:rPr>
        <w:t>kesehatan</w:t>
      </w:r>
      <w:r w:rsidRPr="003E1E68">
        <w:rPr>
          <w:rFonts w:ascii="Arial" w:hAnsi="Arial" w:cs="Arial"/>
          <w:color w:val="222222"/>
        </w:rPr>
        <w:t xml:space="preserve"> yangdiperlukan, dalamjumlah, mutu, waktu, dantempat yang tepat, sertapadatingkatharga yang terjangkau</w:t>
      </w:r>
      <w:proofErr w:type="gramStart"/>
      <w:r w:rsidRPr="003E1E68">
        <w:rPr>
          <w:rFonts w:ascii="Arial" w:hAnsi="Arial" w:cs="Arial"/>
          <w:color w:val="222222"/>
          <w:lang w:val="en-US"/>
        </w:rPr>
        <w:t>.</w:t>
      </w:r>
      <w:r w:rsidRPr="003E1E68">
        <w:rPr>
          <w:rFonts w:ascii="Arial" w:hAnsi="Arial" w:cs="Arial"/>
          <w:color w:val="222222"/>
        </w:rPr>
        <w:t>.</w:t>
      </w:r>
      <w:proofErr w:type="gramEnd"/>
    </w:p>
    <w:p w:rsidR="00314483" w:rsidRPr="003E1E68" w:rsidRDefault="00314483" w:rsidP="00314483">
      <w:pPr>
        <w:spacing w:after="0" w:line="360" w:lineRule="auto"/>
        <w:ind w:left="1276" w:hanging="425"/>
        <w:jc w:val="both"/>
        <w:rPr>
          <w:rFonts w:ascii="Arial" w:hAnsi="Arial" w:cs="Arial"/>
          <w:color w:val="222222"/>
          <w:lang w:val="en-US"/>
        </w:rPr>
      </w:pPr>
      <w:r w:rsidRPr="003E1E68">
        <w:rPr>
          <w:rFonts w:ascii="Arial" w:hAnsi="Arial" w:cs="Arial"/>
          <w:color w:val="222222"/>
        </w:rPr>
        <w:t xml:space="preserve">d. </w:t>
      </w:r>
      <w:r w:rsidRPr="003E1E68">
        <w:rPr>
          <w:rFonts w:ascii="Arial" w:hAnsi="Arial" w:cs="Arial"/>
          <w:color w:val="222222"/>
        </w:rPr>
        <w:tab/>
        <w:t xml:space="preserve">Pers, media-masadanpusat-pusatinformasi yang menyebarluaskaninformasipasar (permintaandanpenawaransertahargaproduk yang dihasilkandandibutuhkan. </w:t>
      </w:r>
    </w:p>
    <w:p w:rsidR="00314483" w:rsidRPr="003E1E68" w:rsidRDefault="00314483" w:rsidP="00314483">
      <w:pPr>
        <w:spacing w:after="0" w:line="360" w:lineRule="auto"/>
        <w:ind w:left="1276" w:hanging="425"/>
        <w:jc w:val="both"/>
        <w:rPr>
          <w:rFonts w:ascii="Arial" w:hAnsi="Arial" w:cs="Arial"/>
          <w:color w:val="222222"/>
          <w:lang w:val="en-US"/>
        </w:rPr>
      </w:pPr>
      <w:proofErr w:type="gramStart"/>
      <w:r w:rsidRPr="003E1E68">
        <w:rPr>
          <w:rFonts w:ascii="Arial" w:hAnsi="Arial" w:cs="Arial"/>
          <w:color w:val="222222"/>
          <w:lang w:val="en-US"/>
        </w:rPr>
        <w:t>e</w:t>
      </w:r>
      <w:proofErr w:type="gramEnd"/>
      <w:r w:rsidRPr="003E1E68">
        <w:rPr>
          <w:rFonts w:ascii="Arial" w:hAnsi="Arial" w:cs="Arial"/>
          <w:color w:val="222222"/>
          <w:lang w:val="en-US"/>
        </w:rPr>
        <w:t xml:space="preserve">. </w:t>
      </w:r>
      <w:r w:rsidRPr="003E1E68">
        <w:rPr>
          <w:rFonts w:ascii="Arial" w:hAnsi="Arial" w:cs="Arial"/>
          <w:color w:val="222222"/>
          <w:lang w:val="en-US"/>
        </w:rPr>
        <w:tab/>
      </w:r>
      <w:r w:rsidRPr="003E1E68">
        <w:rPr>
          <w:rFonts w:ascii="Arial" w:hAnsi="Arial" w:cs="Arial"/>
          <w:color w:val="222222"/>
        </w:rPr>
        <w:t>Aktivis LSM, tokohmasyarakat, dll yang berperansebagiorganisator, fasilitator, danpenasehatpelakuutama.</w:t>
      </w:r>
    </w:p>
    <w:p w:rsidR="00A420CE" w:rsidRPr="003E1E68" w:rsidRDefault="005F6D57" w:rsidP="006E3791">
      <w:pPr>
        <w:spacing w:line="240" w:lineRule="auto"/>
        <w:rPr>
          <w:rFonts w:ascii="Arial" w:hAnsi="Arial" w:cs="Arial"/>
          <w:b/>
        </w:rPr>
      </w:pPr>
      <w:r w:rsidRPr="003E1E68">
        <w:rPr>
          <w:rFonts w:ascii="Arial" w:hAnsi="Arial" w:cs="Arial"/>
          <w:b/>
        </w:rPr>
        <w:t xml:space="preserve">E. INDIKASI KEBUTUHAN DANA DAN LOKASIKEGIATAN </w:t>
      </w:r>
    </w:p>
    <w:tbl>
      <w:tblPr>
        <w:tblStyle w:val="LightGrid-Accent5"/>
        <w:tblW w:w="10207" w:type="dxa"/>
        <w:tblInd w:w="-318" w:type="dxa"/>
        <w:tblLayout w:type="fixed"/>
        <w:tblLook w:val="04A0"/>
      </w:tblPr>
      <w:tblGrid>
        <w:gridCol w:w="567"/>
        <w:gridCol w:w="392"/>
        <w:gridCol w:w="142"/>
        <w:gridCol w:w="2019"/>
        <w:gridCol w:w="992"/>
        <w:gridCol w:w="1417"/>
        <w:gridCol w:w="1560"/>
        <w:gridCol w:w="1134"/>
        <w:gridCol w:w="849"/>
        <w:gridCol w:w="1135"/>
      </w:tblGrid>
      <w:tr w:rsidR="009933B5" w:rsidRPr="003E1E68" w:rsidTr="00521F58">
        <w:trPr>
          <w:cnfStyle w:val="100000000000"/>
          <w:trHeight w:val="510"/>
          <w:tblHeader/>
        </w:trPr>
        <w:tc>
          <w:tcPr>
            <w:cnfStyle w:val="001000000000"/>
            <w:tcW w:w="567" w:type="dxa"/>
            <w:shd w:val="clear" w:color="auto" w:fill="95B3D7" w:themeFill="accent1" w:themeFillTint="99"/>
            <w:hideMark/>
          </w:tcPr>
          <w:p w:rsidR="009933B5" w:rsidRPr="009933B5" w:rsidRDefault="009933B5" w:rsidP="00A26616">
            <w:pPr>
              <w:contextualSpacing/>
              <w:jc w:val="center"/>
              <w:rPr>
                <w:rFonts w:ascii="Arial" w:eastAsia="Times New Roman" w:hAnsi="Arial" w:cs="Arial"/>
                <w:bCs w:val="0"/>
                <w:color w:val="000000"/>
                <w:sz w:val="18"/>
                <w:szCs w:val="18"/>
                <w:lang w:val="en-US"/>
              </w:rPr>
            </w:pPr>
            <w:r w:rsidRPr="009933B5">
              <w:rPr>
                <w:rFonts w:ascii="Arial" w:eastAsia="Times New Roman" w:hAnsi="Arial" w:cs="Arial"/>
                <w:bCs w:val="0"/>
                <w:color w:val="000000"/>
                <w:sz w:val="18"/>
                <w:szCs w:val="18"/>
                <w:lang w:val="en-US"/>
              </w:rPr>
              <w:t>No</w:t>
            </w:r>
          </w:p>
        </w:tc>
        <w:tc>
          <w:tcPr>
            <w:tcW w:w="2553" w:type="dxa"/>
            <w:gridSpan w:val="3"/>
            <w:shd w:val="clear" w:color="auto" w:fill="95B3D7" w:themeFill="accent1" w:themeFillTint="99"/>
            <w:hideMark/>
          </w:tcPr>
          <w:p w:rsidR="009933B5" w:rsidRPr="009933B5" w:rsidRDefault="009933B5" w:rsidP="009933B5">
            <w:pPr>
              <w:ind w:right="-142"/>
              <w:contextualSpacing/>
              <w:jc w:val="center"/>
              <w:cnfStyle w:val="100000000000"/>
              <w:rPr>
                <w:rFonts w:ascii="Arial" w:eastAsia="Times New Roman" w:hAnsi="Arial" w:cs="Arial"/>
                <w:bCs w:val="0"/>
                <w:color w:val="000000"/>
                <w:sz w:val="18"/>
                <w:szCs w:val="18"/>
                <w:lang w:val="en-US"/>
              </w:rPr>
            </w:pPr>
            <w:r w:rsidRPr="009933B5">
              <w:rPr>
                <w:rFonts w:ascii="Arial" w:eastAsia="Times New Roman" w:hAnsi="Arial" w:cs="Arial"/>
                <w:bCs w:val="0"/>
                <w:color w:val="000000"/>
                <w:sz w:val="18"/>
                <w:szCs w:val="18"/>
                <w:lang w:val="en-US"/>
              </w:rPr>
              <w:t>Rincian Menu Kegiatan</w:t>
            </w:r>
          </w:p>
        </w:tc>
        <w:tc>
          <w:tcPr>
            <w:tcW w:w="992" w:type="dxa"/>
            <w:shd w:val="clear" w:color="auto" w:fill="95B3D7" w:themeFill="accent1" w:themeFillTint="99"/>
            <w:hideMark/>
          </w:tcPr>
          <w:p w:rsidR="009933B5" w:rsidRPr="009933B5" w:rsidRDefault="009933B5" w:rsidP="00A26616">
            <w:pPr>
              <w:contextualSpacing/>
              <w:jc w:val="center"/>
              <w:cnfStyle w:val="100000000000"/>
              <w:rPr>
                <w:rFonts w:ascii="Arial" w:eastAsia="Times New Roman" w:hAnsi="Arial" w:cs="Arial"/>
                <w:bCs w:val="0"/>
                <w:color w:val="000000"/>
                <w:sz w:val="18"/>
                <w:szCs w:val="18"/>
                <w:lang w:val="en-US"/>
              </w:rPr>
            </w:pPr>
            <w:r w:rsidRPr="009933B5">
              <w:rPr>
                <w:rFonts w:ascii="Arial" w:eastAsia="Times New Roman" w:hAnsi="Arial" w:cs="Arial"/>
                <w:bCs w:val="0"/>
                <w:color w:val="000000"/>
                <w:sz w:val="18"/>
                <w:szCs w:val="18"/>
                <w:lang w:val="en-US"/>
              </w:rPr>
              <w:t>Usulan</w:t>
            </w:r>
          </w:p>
          <w:p w:rsidR="009933B5" w:rsidRPr="009933B5" w:rsidRDefault="009933B5" w:rsidP="00A26616">
            <w:pPr>
              <w:contextualSpacing/>
              <w:jc w:val="center"/>
              <w:cnfStyle w:val="100000000000"/>
              <w:rPr>
                <w:rFonts w:ascii="Arial" w:eastAsia="Times New Roman" w:hAnsi="Arial" w:cs="Arial"/>
                <w:bCs w:val="0"/>
                <w:color w:val="000000"/>
                <w:sz w:val="18"/>
                <w:szCs w:val="18"/>
                <w:lang w:val="en-US"/>
              </w:rPr>
            </w:pPr>
            <w:r w:rsidRPr="009933B5">
              <w:rPr>
                <w:rFonts w:ascii="Arial" w:eastAsia="Times New Roman" w:hAnsi="Arial" w:cs="Arial"/>
                <w:bCs w:val="0"/>
                <w:color w:val="000000"/>
                <w:sz w:val="18"/>
                <w:szCs w:val="18"/>
                <w:lang w:val="en-US"/>
              </w:rPr>
              <w:t>Output</w:t>
            </w:r>
          </w:p>
        </w:tc>
        <w:tc>
          <w:tcPr>
            <w:tcW w:w="1417" w:type="dxa"/>
            <w:shd w:val="clear" w:color="auto" w:fill="95B3D7" w:themeFill="accent1" w:themeFillTint="99"/>
            <w:hideMark/>
          </w:tcPr>
          <w:p w:rsidR="009933B5" w:rsidRPr="009933B5" w:rsidRDefault="009933B5" w:rsidP="00A26616">
            <w:pPr>
              <w:contextualSpacing/>
              <w:jc w:val="center"/>
              <w:cnfStyle w:val="100000000000"/>
              <w:rPr>
                <w:rFonts w:ascii="Arial" w:eastAsia="Times New Roman" w:hAnsi="Arial" w:cs="Arial"/>
                <w:bCs w:val="0"/>
                <w:color w:val="000000"/>
                <w:sz w:val="18"/>
                <w:szCs w:val="18"/>
                <w:lang w:val="en-US"/>
              </w:rPr>
            </w:pPr>
            <w:r w:rsidRPr="009933B5">
              <w:rPr>
                <w:rFonts w:ascii="Arial" w:eastAsia="Times New Roman" w:hAnsi="Arial" w:cs="Arial"/>
                <w:bCs w:val="0"/>
                <w:color w:val="000000"/>
                <w:sz w:val="18"/>
                <w:szCs w:val="18"/>
                <w:lang w:val="en-US"/>
              </w:rPr>
              <w:t>Satuan</w:t>
            </w:r>
          </w:p>
          <w:p w:rsidR="009933B5" w:rsidRPr="009933B5" w:rsidRDefault="009933B5" w:rsidP="00A26616">
            <w:pPr>
              <w:contextualSpacing/>
              <w:jc w:val="center"/>
              <w:cnfStyle w:val="100000000000"/>
              <w:rPr>
                <w:rFonts w:ascii="Arial" w:eastAsia="Times New Roman" w:hAnsi="Arial" w:cs="Arial"/>
                <w:bCs w:val="0"/>
                <w:color w:val="000000"/>
                <w:sz w:val="18"/>
                <w:szCs w:val="18"/>
                <w:lang w:val="en-US"/>
              </w:rPr>
            </w:pPr>
            <w:r w:rsidRPr="009933B5">
              <w:rPr>
                <w:rFonts w:ascii="Arial" w:eastAsia="Times New Roman" w:hAnsi="Arial" w:cs="Arial"/>
                <w:bCs w:val="0"/>
                <w:color w:val="000000"/>
                <w:sz w:val="18"/>
                <w:szCs w:val="18"/>
                <w:lang w:val="en-US"/>
              </w:rPr>
              <w:t>Biaya</w:t>
            </w:r>
          </w:p>
          <w:p w:rsidR="009933B5" w:rsidRPr="009933B5" w:rsidRDefault="009933B5" w:rsidP="00A26616">
            <w:pPr>
              <w:contextualSpacing/>
              <w:jc w:val="center"/>
              <w:cnfStyle w:val="100000000000"/>
              <w:rPr>
                <w:rFonts w:ascii="Arial" w:eastAsia="Times New Roman" w:hAnsi="Arial" w:cs="Arial"/>
                <w:bCs w:val="0"/>
                <w:color w:val="000000"/>
                <w:sz w:val="18"/>
                <w:szCs w:val="18"/>
                <w:lang w:val="en-US"/>
              </w:rPr>
            </w:pPr>
          </w:p>
        </w:tc>
        <w:tc>
          <w:tcPr>
            <w:tcW w:w="1560" w:type="dxa"/>
            <w:shd w:val="clear" w:color="auto" w:fill="95B3D7" w:themeFill="accent1" w:themeFillTint="99"/>
            <w:hideMark/>
          </w:tcPr>
          <w:p w:rsidR="009933B5" w:rsidRPr="009933B5" w:rsidRDefault="009933B5" w:rsidP="00A26616">
            <w:pPr>
              <w:contextualSpacing/>
              <w:jc w:val="center"/>
              <w:cnfStyle w:val="100000000000"/>
              <w:rPr>
                <w:rFonts w:ascii="Arial" w:eastAsia="Times New Roman" w:hAnsi="Arial" w:cs="Arial"/>
                <w:bCs w:val="0"/>
                <w:color w:val="000000"/>
                <w:sz w:val="18"/>
                <w:szCs w:val="18"/>
                <w:lang w:val="en-US"/>
              </w:rPr>
            </w:pPr>
            <w:r w:rsidRPr="009933B5">
              <w:rPr>
                <w:rFonts w:ascii="Arial" w:eastAsia="Times New Roman" w:hAnsi="Arial" w:cs="Arial"/>
                <w:bCs w:val="0"/>
                <w:color w:val="000000"/>
                <w:sz w:val="18"/>
                <w:szCs w:val="18"/>
                <w:lang w:val="en-US"/>
              </w:rPr>
              <w:t>Usulan</w:t>
            </w:r>
          </w:p>
          <w:p w:rsidR="009933B5" w:rsidRPr="009933B5" w:rsidRDefault="009933B5" w:rsidP="00A26616">
            <w:pPr>
              <w:contextualSpacing/>
              <w:jc w:val="center"/>
              <w:cnfStyle w:val="100000000000"/>
              <w:rPr>
                <w:rFonts w:ascii="Arial" w:eastAsia="Times New Roman" w:hAnsi="Arial" w:cs="Arial"/>
                <w:bCs w:val="0"/>
                <w:color w:val="000000"/>
                <w:sz w:val="18"/>
                <w:szCs w:val="18"/>
                <w:lang w:val="en-US"/>
              </w:rPr>
            </w:pPr>
            <w:r w:rsidRPr="009933B5">
              <w:rPr>
                <w:rFonts w:ascii="Arial" w:eastAsia="Times New Roman" w:hAnsi="Arial" w:cs="Arial"/>
                <w:bCs w:val="0"/>
                <w:color w:val="000000"/>
                <w:sz w:val="18"/>
                <w:szCs w:val="18"/>
                <w:lang w:val="en-US"/>
              </w:rPr>
              <w:t>Kebutuhan</w:t>
            </w:r>
          </w:p>
          <w:p w:rsidR="009933B5" w:rsidRPr="009933B5" w:rsidRDefault="009933B5" w:rsidP="00A26616">
            <w:pPr>
              <w:contextualSpacing/>
              <w:jc w:val="center"/>
              <w:cnfStyle w:val="100000000000"/>
              <w:rPr>
                <w:rFonts w:ascii="Arial" w:eastAsia="Times New Roman" w:hAnsi="Arial" w:cs="Arial"/>
                <w:bCs w:val="0"/>
                <w:color w:val="000000"/>
                <w:sz w:val="18"/>
                <w:szCs w:val="18"/>
                <w:lang w:val="en-US"/>
              </w:rPr>
            </w:pPr>
            <w:r w:rsidRPr="009933B5">
              <w:rPr>
                <w:rFonts w:ascii="Arial" w:eastAsia="Times New Roman" w:hAnsi="Arial" w:cs="Arial"/>
                <w:bCs w:val="0"/>
                <w:color w:val="000000"/>
                <w:sz w:val="18"/>
                <w:szCs w:val="18"/>
                <w:lang w:val="en-US"/>
              </w:rPr>
              <w:t>Dana (Rp.)</w:t>
            </w:r>
          </w:p>
        </w:tc>
        <w:tc>
          <w:tcPr>
            <w:tcW w:w="1134" w:type="dxa"/>
            <w:shd w:val="clear" w:color="auto" w:fill="95B3D7" w:themeFill="accent1" w:themeFillTint="99"/>
          </w:tcPr>
          <w:p w:rsidR="009933B5" w:rsidRPr="009933B5" w:rsidRDefault="009933B5" w:rsidP="001F45FC">
            <w:pPr>
              <w:contextualSpacing/>
              <w:jc w:val="center"/>
              <w:cnfStyle w:val="100000000000"/>
              <w:rPr>
                <w:rFonts w:ascii="Arial" w:eastAsia="Times New Roman" w:hAnsi="Arial" w:cs="Arial"/>
                <w:bCs w:val="0"/>
                <w:color w:val="000000"/>
                <w:sz w:val="18"/>
                <w:szCs w:val="18"/>
                <w:lang w:val="en-US"/>
              </w:rPr>
            </w:pPr>
            <w:r w:rsidRPr="009933B5">
              <w:rPr>
                <w:rFonts w:ascii="Arial" w:eastAsia="Times New Roman" w:hAnsi="Arial" w:cs="Arial"/>
                <w:bCs w:val="0"/>
                <w:color w:val="000000"/>
                <w:sz w:val="18"/>
                <w:szCs w:val="18"/>
                <w:lang w:val="en-US"/>
              </w:rPr>
              <w:t>Lokus</w:t>
            </w:r>
          </w:p>
        </w:tc>
        <w:tc>
          <w:tcPr>
            <w:tcW w:w="849" w:type="dxa"/>
            <w:shd w:val="clear" w:color="auto" w:fill="95B3D7" w:themeFill="accent1" w:themeFillTint="99"/>
          </w:tcPr>
          <w:p w:rsidR="009933B5" w:rsidRPr="009933B5" w:rsidRDefault="000C2A01" w:rsidP="000C2A01">
            <w:pPr>
              <w:contextualSpacing/>
              <w:jc w:val="center"/>
              <w:cnfStyle w:val="100000000000"/>
              <w:rPr>
                <w:rFonts w:ascii="Arial" w:eastAsia="Times New Roman" w:hAnsi="Arial" w:cs="Arial"/>
                <w:color w:val="000000"/>
                <w:sz w:val="18"/>
                <w:szCs w:val="18"/>
                <w:lang w:val="en-US"/>
              </w:rPr>
            </w:pPr>
            <w:r>
              <w:rPr>
                <w:rFonts w:ascii="Arial" w:eastAsia="Times New Roman" w:hAnsi="Arial" w:cs="Arial"/>
                <w:color w:val="000000"/>
                <w:sz w:val="18"/>
                <w:szCs w:val="18"/>
                <w:lang w:val="en-US"/>
              </w:rPr>
              <w:t>Kec</w:t>
            </w:r>
          </w:p>
        </w:tc>
        <w:tc>
          <w:tcPr>
            <w:tcW w:w="1135" w:type="dxa"/>
            <w:shd w:val="clear" w:color="auto" w:fill="95B3D7" w:themeFill="accent1" w:themeFillTint="99"/>
          </w:tcPr>
          <w:p w:rsidR="009933B5" w:rsidRPr="009933B5" w:rsidRDefault="009933B5" w:rsidP="001F45FC">
            <w:pPr>
              <w:contextualSpacing/>
              <w:jc w:val="center"/>
              <w:cnfStyle w:val="100000000000"/>
              <w:rPr>
                <w:rFonts w:ascii="Arial" w:eastAsia="Times New Roman" w:hAnsi="Arial" w:cs="Arial"/>
                <w:color w:val="000000"/>
                <w:sz w:val="18"/>
                <w:szCs w:val="18"/>
                <w:lang w:val="en-US"/>
              </w:rPr>
            </w:pPr>
            <w:r w:rsidRPr="009933B5">
              <w:rPr>
                <w:rFonts w:ascii="Arial" w:eastAsia="Times New Roman" w:hAnsi="Arial" w:cs="Arial"/>
                <w:color w:val="000000"/>
                <w:sz w:val="18"/>
                <w:szCs w:val="18"/>
                <w:lang w:val="en-US"/>
              </w:rPr>
              <w:t>Desa</w:t>
            </w:r>
          </w:p>
        </w:tc>
      </w:tr>
      <w:tr w:rsidR="009933B5" w:rsidRPr="003E1E68" w:rsidTr="00521F58">
        <w:trPr>
          <w:cnfStyle w:val="000000100000"/>
          <w:trHeight w:val="300"/>
        </w:trPr>
        <w:tc>
          <w:tcPr>
            <w:cnfStyle w:val="001000000000"/>
            <w:tcW w:w="7089" w:type="dxa"/>
            <w:gridSpan w:val="7"/>
          </w:tcPr>
          <w:p w:rsidR="009933B5" w:rsidRPr="009933B5" w:rsidRDefault="009933B5" w:rsidP="009933B5">
            <w:pPr>
              <w:contextualSpacing/>
              <w:rPr>
                <w:rFonts w:ascii="Arial" w:eastAsia="Times New Roman" w:hAnsi="Arial" w:cs="Arial"/>
                <w:b w:val="0"/>
                <w:bCs w:val="0"/>
                <w:color w:val="000000"/>
                <w:sz w:val="18"/>
                <w:szCs w:val="18"/>
                <w:lang w:val="en-US"/>
              </w:rPr>
            </w:pPr>
            <w:r w:rsidRPr="009933B5">
              <w:rPr>
                <w:rFonts w:ascii="Arial" w:eastAsia="Times New Roman" w:hAnsi="Arial" w:cs="Arial"/>
                <w:color w:val="000000"/>
                <w:sz w:val="18"/>
                <w:szCs w:val="18"/>
                <w:lang w:val="en-US"/>
              </w:rPr>
              <w:t>ALAT KESEHATAN</w:t>
            </w:r>
          </w:p>
        </w:tc>
        <w:tc>
          <w:tcPr>
            <w:tcW w:w="1134" w:type="dxa"/>
          </w:tcPr>
          <w:p w:rsidR="009933B5" w:rsidRPr="009933B5" w:rsidRDefault="009933B5" w:rsidP="009933B5">
            <w:pPr>
              <w:contextualSpacing/>
              <w:cnfStyle w:val="000000100000"/>
              <w:rPr>
                <w:rFonts w:ascii="Arial" w:eastAsia="Times New Roman" w:hAnsi="Arial" w:cs="Arial"/>
                <w:b/>
                <w:bCs/>
                <w:color w:val="000000"/>
                <w:sz w:val="18"/>
                <w:szCs w:val="18"/>
                <w:lang w:val="en-US"/>
              </w:rPr>
            </w:pPr>
          </w:p>
        </w:tc>
        <w:tc>
          <w:tcPr>
            <w:tcW w:w="849" w:type="dxa"/>
          </w:tcPr>
          <w:p w:rsidR="009933B5" w:rsidRPr="009933B5" w:rsidRDefault="009933B5" w:rsidP="009933B5">
            <w:pPr>
              <w:contextualSpacing/>
              <w:cnfStyle w:val="000000100000"/>
              <w:rPr>
                <w:rFonts w:ascii="Arial" w:eastAsia="Times New Roman" w:hAnsi="Arial" w:cs="Arial"/>
                <w:b/>
                <w:bCs/>
                <w:color w:val="000000"/>
                <w:sz w:val="18"/>
                <w:szCs w:val="18"/>
                <w:lang w:val="en-US"/>
              </w:rPr>
            </w:pPr>
          </w:p>
        </w:tc>
        <w:tc>
          <w:tcPr>
            <w:tcW w:w="1135" w:type="dxa"/>
          </w:tcPr>
          <w:p w:rsidR="009933B5" w:rsidRPr="009933B5" w:rsidRDefault="009933B5" w:rsidP="009933B5">
            <w:pPr>
              <w:contextualSpacing/>
              <w:cnfStyle w:val="000000100000"/>
              <w:rPr>
                <w:rFonts w:ascii="Arial" w:eastAsia="Times New Roman" w:hAnsi="Arial" w:cs="Arial"/>
                <w:b/>
                <w:bCs/>
                <w:color w:val="000000"/>
                <w:sz w:val="18"/>
                <w:szCs w:val="18"/>
                <w:lang w:val="en-US"/>
              </w:rPr>
            </w:pPr>
          </w:p>
        </w:tc>
      </w:tr>
      <w:tr w:rsidR="009933B5" w:rsidRPr="003E1E68" w:rsidTr="00521F58">
        <w:trPr>
          <w:cnfStyle w:val="000000010000"/>
          <w:trHeight w:val="331"/>
        </w:trPr>
        <w:tc>
          <w:tcPr>
            <w:cnfStyle w:val="001000000000"/>
            <w:tcW w:w="567" w:type="dxa"/>
            <w:noWrap/>
            <w:hideMark/>
          </w:tcPr>
          <w:p w:rsidR="009933B5" w:rsidRPr="009933B5" w:rsidRDefault="009933B5" w:rsidP="009933B5">
            <w:pPr>
              <w:contextualSpacing/>
              <w:rPr>
                <w:rFonts w:ascii="Arial" w:eastAsia="Times New Roman" w:hAnsi="Arial" w:cs="Arial"/>
                <w:color w:val="000000"/>
                <w:sz w:val="18"/>
                <w:szCs w:val="18"/>
                <w:lang w:val="en-US"/>
              </w:rPr>
            </w:pPr>
            <w:r w:rsidRPr="009933B5">
              <w:rPr>
                <w:rFonts w:ascii="Arial" w:eastAsia="Times New Roman" w:hAnsi="Arial" w:cs="Arial"/>
                <w:color w:val="000000"/>
                <w:sz w:val="18"/>
                <w:szCs w:val="18"/>
                <w:lang w:val="en-US"/>
              </w:rPr>
              <w:t>1</w:t>
            </w:r>
          </w:p>
        </w:tc>
        <w:tc>
          <w:tcPr>
            <w:tcW w:w="2553" w:type="dxa"/>
            <w:gridSpan w:val="3"/>
          </w:tcPr>
          <w:p w:rsidR="009933B5" w:rsidRPr="009933B5" w:rsidRDefault="009933B5" w:rsidP="009C2D9F">
            <w:pPr>
              <w:contextualSpacing/>
              <w:jc w:val="both"/>
              <w:cnfStyle w:val="000000010000"/>
              <w:rPr>
                <w:rFonts w:ascii="Arial" w:eastAsia="Times New Roman" w:hAnsi="Arial" w:cs="Arial"/>
                <w:b/>
                <w:color w:val="000000"/>
                <w:sz w:val="18"/>
                <w:szCs w:val="18"/>
                <w:lang w:val="en-US"/>
              </w:rPr>
            </w:pPr>
            <w:r w:rsidRPr="009933B5">
              <w:rPr>
                <w:rFonts w:ascii="Arial" w:eastAsia="Times New Roman" w:hAnsi="Arial" w:cs="Arial"/>
                <w:b/>
                <w:bCs/>
                <w:color w:val="000000"/>
                <w:sz w:val="18"/>
                <w:szCs w:val="18"/>
                <w:lang w:val="en-US"/>
              </w:rPr>
              <w:t>AlatKesehatanRawatJalan</w:t>
            </w:r>
          </w:p>
        </w:tc>
        <w:tc>
          <w:tcPr>
            <w:tcW w:w="992" w:type="dxa"/>
            <w:hideMark/>
          </w:tcPr>
          <w:p w:rsidR="009933B5" w:rsidRPr="009933B5" w:rsidRDefault="009933B5" w:rsidP="00010E8B">
            <w:pPr>
              <w:contextualSpacing/>
              <w:jc w:val="center"/>
              <w:cnfStyle w:val="000000010000"/>
              <w:rPr>
                <w:rFonts w:ascii="Arial" w:eastAsia="Times New Roman" w:hAnsi="Arial" w:cs="Arial"/>
                <w:b/>
                <w:color w:val="000000"/>
                <w:sz w:val="18"/>
                <w:szCs w:val="18"/>
                <w:lang w:val="en-US"/>
              </w:rPr>
            </w:pPr>
            <w:r w:rsidRPr="009933B5">
              <w:rPr>
                <w:rFonts w:ascii="Arial" w:eastAsia="Times New Roman" w:hAnsi="Arial" w:cs="Arial"/>
                <w:b/>
                <w:color w:val="000000"/>
                <w:sz w:val="18"/>
                <w:szCs w:val="18"/>
                <w:lang w:val="en-US"/>
              </w:rPr>
              <w:t>14 Unit, Set</w:t>
            </w:r>
          </w:p>
        </w:tc>
        <w:tc>
          <w:tcPr>
            <w:tcW w:w="1417" w:type="dxa"/>
          </w:tcPr>
          <w:p w:rsidR="009933B5" w:rsidRPr="009933B5" w:rsidRDefault="009933B5" w:rsidP="009933B5">
            <w:pPr>
              <w:contextualSpacing/>
              <w:jc w:val="center"/>
              <w:cnfStyle w:val="000000010000"/>
              <w:rPr>
                <w:rFonts w:ascii="Arial" w:eastAsia="Times New Roman" w:hAnsi="Arial" w:cs="Arial"/>
                <w:b/>
                <w:color w:val="000000"/>
                <w:sz w:val="18"/>
                <w:szCs w:val="18"/>
                <w:lang w:val="en-US"/>
              </w:rPr>
            </w:pPr>
          </w:p>
        </w:tc>
        <w:tc>
          <w:tcPr>
            <w:tcW w:w="1560" w:type="dxa"/>
            <w:hideMark/>
          </w:tcPr>
          <w:p w:rsidR="009933B5" w:rsidRPr="009933B5" w:rsidRDefault="009933B5" w:rsidP="009933B5">
            <w:pPr>
              <w:contextualSpacing/>
              <w:jc w:val="right"/>
              <w:cnfStyle w:val="000000010000"/>
              <w:rPr>
                <w:rFonts w:ascii="Arial" w:eastAsia="Times New Roman" w:hAnsi="Arial" w:cs="Arial"/>
                <w:b/>
                <w:color w:val="000000"/>
                <w:sz w:val="18"/>
                <w:szCs w:val="18"/>
                <w:lang w:val="en-US"/>
              </w:rPr>
            </w:pPr>
            <w:r w:rsidRPr="009933B5">
              <w:rPr>
                <w:rFonts w:ascii="Arial" w:eastAsia="Times New Roman" w:hAnsi="Arial" w:cs="Arial"/>
                <w:b/>
                <w:color w:val="000000"/>
                <w:sz w:val="18"/>
                <w:szCs w:val="18"/>
                <w:lang w:val="en-US"/>
              </w:rPr>
              <w:t xml:space="preserve">4.255.000.000 </w:t>
            </w:r>
          </w:p>
        </w:tc>
        <w:tc>
          <w:tcPr>
            <w:tcW w:w="1134" w:type="dxa"/>
            <w:vMerge w:val="restart"/>
            <w:vAlign w:val="center"/>
          </w:tcPr>
          <w:p w:rsidR="009933B5" w:rsidRPr="009933B5" w:rsidRDefault="009933B5" w:rsidP="009933B5">
            <w:pPr>
              <w:contextualSpacing/>
              <w:jc w:val="center"/>
              <w:cnfStyle w:val="000000010000"/>
              <w:rPr>
                <w:rFonts w:ascii="Arial" w:eastAsia="Times New Roman" w:hAnsi="Arial" w:cs="Arial"/>
                <w:color w:val="000000"/>
                <w:sz w:val="18"/>
                <w:szCs w:val="18"/>
                <w:lang w:val="en-US"/>
              </w:rPr>
            </w:pPr>
            <w:r w:rsidRPr="009933B5">
              <w:rPr>
                <w:rFonts w:ascii="Arial" w:eastAsia="Times New Roman" w:hAnsi="Arial" w:cs="Arial"/>
                <w:color w:val="000000"/>
                <w:sz w:val="18"/>
                <w:szCs w:val="18"/>
                <w:lang w:val="en-US"/>
              </w:rPr>
              <w:t>RumahSakitJiwa Daerah Surakarta</w:t>
            </w:r>
          </w:p>
        </w:tc>
        <w:tc>
          <w:tcPr>
            <w:tcW w:w="849" w:type="dxa"/>
            <w:vMerge w:val="restart"/>
            <w:vAlign w:val="center"/>
          </w:tcPr>
          <w:p w:rsidR="009933B5" w:rsidRPr="009933B5" w:rsidRDefault="009933B5" w:rsidP="009933B5">
            <w:pPr>
              <w:contextualSpacing/>
              <w:jc w:val="center"/>
              <w:cnfStyle w:val="000000010000"/>
              <w:rPr>
                <w:rFonts w:ascii="Arial" w:eastAsia="Times New Roman" w:hAnsi="Arial" w:cs="Arial"/>
                <w:color w:val="000000"/>
                <w:sz w:val="18"/>
                <w:szCs w:val="18"/>
                <w:lang w:val="en-US"/>
              </w:rPr>
            </w:pPr>
            <w:r w:rsidRPr="009933B5">
              <w:rPr>
                <w:rFonts w:ascii="Arial" w:eastAsia="Times New Roman" w:hAnsi="Arial" w:cs="Arial"/>
                <w:color w:val="000000"/>
                <w:sz w:val="18"/>
                <w:szCs w:val="18"/>
                <w:lang w:val="en-US"/>
              </w:rPr>
              <w:t>Jebres</w:t>
            </w:r>
          </w:p>
        </w:tc>
        <w:tc>
          <w:tcPr>
            <w:tcW w:w="1135" w:type="dxa"/>
            <w:vMerge w:val="restart"/>
            <w:vAlign w:val="center"/>
          </w:tcPr>
          <w:p w:rsidR="009933B5" w:rsidRPr="009933B5" w:rsidRDefault="009933B5" w:rsidP="000C2A01">
            <w:pPr>
              <w:contextualSpacing/>
              <w:jc w:val="center"/>
              <w:cnfStyle w:val="000000010000"/>
              <w:rPr>
                <w:rFonts w:ascii="Arial" w:eastAsia="Times New Roman" w:hAnsi="Arial" w:cs="Arial"/>
                <w:color w:val="000000"/>
                <w:sz w:val="18"/>
                <w:szCs w:val="18"/>
                <w:lang w:val="en-US"/>
              </w:rPr>
            </w:pPr>
            <w:r w:rsidRPr="009933B5">
              <w:rPr>
                <w:rFonts w:ascii="Arial" w:eastAsia="Times New Roman" w:hAnsi="Arial" w:cs="Arial"/>
                <w:color w:val="000000"/>
                <w:sz w:val="18"/>
                <w:szCs w:val="18"/>
                <w:lang w:val="en-US"/>
              </w:rPr>
              <w:t>Kentingan</w:t>
            </w:r>
          </w:p>
        </w:tc>
      </w:tr>
      <w:tr w:rsidR="009933B5" w:rsidRPr="003E1E68" w:rsidTr="00521F58">
        <w:trPr>
          <w:cnfStyle w:val="000000100000"/>
          <w:trHeight w:val="288"/>
        </w:trPr>
        <w:tc>
          <w:tcPr>
            <w:cnfStyle w:val="001000000000"/>
            <w:tcW w:w="567" w:type="dxa"/>
            <w:noWrap/>
          </w:tcPr>
          <w:p w:rsidR="009933B5" w:rsidRPr="009933B5" w:rsidRDefault="009933B5" w:rsidP="009933B5">
            <w:pPr>
              <w:contextualSpacing/>
              <w:rPr>
                <w:rFonts w:ascii="Arial" w:eastAsia="Times New Roman" w:hAnsi="Arial" w:cs="Arial"/>
                <w:color w:val="000000"/>
                <w:sz w:val="18"/>
                <w:szCs w:val="18"/>
                <w:lang w:val="en-US"/>
              </w:rPr>
            </w:pPr>
          </w:p>
        </w:tc>
        <w:tc>
          <w:tcPr>
            <w:tcW w:w="6522" w:type="dxa"/>
            <w:gridSpan w:val="6"/>
          </w:tcPr>
          <w:p w:rsidR="009933B5" w:rsidRPr="009933B5" w:rsidRDefault="009933B5" w:rsidP="00B30298">
            <w:pPr>
              <w:contextualSpacing/>
              <w:cnfStyle w:val="000000100000"/>
              <w:rPr>
                <w:rFonts w:ascii="Arial" w:eastAsia="Times New Roman" w:hAnsi="Arial" w:cs="Arial"/>
                <w:b/>
                <w:color w:val="000000"/>
                <w:sz w:val="18"/>
                <w:szCs w:val="18"/>
                <w:lang w:val="en-US"/>
              </w:rPr>
            </w:pPr>
            <w:r w:rsidRPr="009933B5">
              <w:rPr>
                <w:rFonts w:ascii="Arial" w:hAnsi="Arial" w:cs="Arial"/>
                <w:sz w:val="18"/>
                <w:szCs w:val="18"/>
              </w:rPr>
              <w:t>- AlatKesehatanRawatJalan</w:t>
            </w:r>
          </w:p>
        </w:tc>
        <w:tc>
          <w:tcPr>
            <w:tcW w:w="1134" w:type="dxa"/>
            <w:vMerge/>
          </w:tcPr>
          <w:p w:rsidR="009933B5" w:rsidRPr="009933B5" w:rsidRDefault="009933B5" w:rsidP="009933B5">
            <w:pPr>
              <w:contextualSpacing/>
              <w:jc w:val="right"/>
              <w:cnfStyle w:val="000000100000"/>
              <w:rPr>
                <w:rFonts w:ascii="Arial" w:eastAsia="Times New Roman" w:hAnsi="Arial" w:cs="Arial"/>
                <w:color w:val="000000"/>
                <w:sz w:val="18"/>
                <w:szCs w:val="18"/>
                <w:lang w:val="en-US"/>
              </w:rPr>
            </w:pPr>
          </w:p>
        </w:tc>
        <w:tc>
          <w:tcPr>
            <w:tcW w:w="849" w:type="dxa"/>
            <w:vMerge/>
          </w:tcPr>
          <w:p w:rsidR="009933B5" w:rsidRPr="009933B5" w:rsidRDefault="009933B5" w:rsidP="009933B5">
            <w:pPr>
              <w:contextualSpacing/>
              <w:jc w:val="right"/>
              <w:cnfStyle w:val="000000100000"/>
              <w:rPr>
                <w:rFonts w:ascii="Arial" w:eastAsia="Times New Roman" w:hAnsi="Arial" w:cs="Arial"/>
                <w:color w:val="000000"/>
                <w:sz w:val="18"/>
                <w:szCs w:val="18"/>
                <w:lang w:val="en-US"/>
              </w:rPr>
            </w:pPr>
          </w:p>
        </w:tc>
        <w:tc>
          <w:tcPr>
            <w:tcW w:w="1135" w:type="dxa"/>
            <w:vMerge/>
            <w:vAlign w:val="center"/>
          </w:tcPr>
          <w:p w:rsidR="009933B5" w:rsidRPr="009933B5" w:rsidRDefault="009933B5" w:rsidP="009933B5">
            <w:pPr>
              <w:contextualSpacing/>
              <w:jc w:val="center"/>
              <w:cnfStyle w:val="000000100000"/>
              <w:rPr>
                <w:rFonts w:ascii="Arial" w:eastAsia="Times New Roman" w:hAnsi="Arial" w:cs="Arial"/>
                <w:color w:val="000000"/>
                <w:sz w:val="18"/>
                <w:szCs w:val="18"/>
                <w:lang w:val="en-US"/>
              </w:rPr>
            </w:pPr>
          </w:p>
        </w:tc>
      </w:tr>
      <w:tr w:rsidR="009933B5" w:rsidRPr="003E1E68" w:rsidTr="00521F58">
        <w:trPr>
          <w:cnfStyle w:val="000000010000"/>
          <w:trHeight w:val="265"/>
        </w:trPr>
        <w:tc>
          <w:tcPr>
            <w:cnfStyle w:val="001000000000"/>
            <w:tcW w:w="567" w:type="dxa"/>
            <w:noWrap/>
          </w:tcPr>
          <w:p w:rsidR="009933B5" w:rsidRPr="009933B5" w:rsidRDefault="009933B5" w:rsidP="009933B5">
            <w:pPr>
              <w:contextualSpacing/>
              <w:rPr>
                <w:rFonts w:ascii="Arial" w:eastAsia="Times New Roman" w:hAnsi="Arial" w:cs="Arial"/>
                <w:color w:val="000000"/>
                <w:sz w:val="18"/>
                <w:szCs w:val="18"/>
                <w:lang w:val="en-US"/>
              </w:rPr>
            </w:pPr>
          </w:p>
        </w:tc>
        <w:tc>
          <w:tcPr>
            <w:tcW w:w="392" w:type="dxa"/>
          </w:tcPr>
          <w:p w:rsidR="009933B5" w:rsidRPr="009933B5" w:rsidRDefault="009933B5" w:rsidP="009933B5">
            <w:pPr>
              <w:contextualSpacing/>
              <w:jc w:val="center"/>
              <w:cnfStyle w:val="000000010000"/>
              <w:rPr>
                <w:rFonts w:ascii="Arial" w:eastAsia="Times New Roman" w:hAnsi="Arial" w:cs="Arial"/>
                <w:b/>
                <w:color w:val="000000"/>
                <w:sz w:val="18"/>
                <w:szCs w:val="18"/>
                <w:lang w:val="en-US"/>
              </w:rPr>
            </w:pPr>
            <w:r w:rsidRPr="009933B5">
              <w:rPr>
                <w:rFonts w:ascii="Arial" w:hAnsi="Arial" w:cs="Arial"/>
                <w:sz w:val="18"/>
                <w:szCs w:val="18"/>
              </w:rPr>
              <w:t>1</w:t>
            </w:r>
          </w:p>
        </w:tc>
        <w:tc>
          <w:tcPr>
            <w:tcW w:w="2161" w:type="dxa"/>
            <w:gridSpan w:val="2"/>
          </w:tcPr>
          <w:p w:rsidR="009933B5" w:rsidRPr="009933B5" w:rsidRDefault="009933B5" w:rsidP="009C2D9F">
            <w:pPr>
              <w:contextualSpacing/>
              <w:jc w:val="both"/>
              <w:cnfStyle w:val="000000010000"/>
              <w:rPr>
                <w:rFonts w:ascii="Arial" w:eastAsia="Times New Roman" w:hAnsi="Arial" w:cs="Arial"/>
                <w:b/>
                <w:bCs/>
                <w:color w:val="000000"/>
                <w:sz w:val="18"/>
                <w:szCs w:val="18"/>
                <w:lang w:val="en-US"/>
              </w:rPr>
            </w:pPr>
            <w:r w:rsidRPr="009933B5">
              <w:rPr>
                <w:rFonts w:ascii="Arial" w:hAnsi="Arial" w:cs="Arial"/>
                <w:sz w:val="18"/>
                <w:szCs w:val="18"/>
              </w:rPr>
              <w:t>Vacum Extractor Set</w:t>
            </w:r>
          </w:p>
        </w:tc>
        <w:tc>
          <w:tcPr>
            <w:tcW w:w="992" w:type="dxa"/>
          </w:tcPr>
          <w:p w:rsidR="009933B5" w:rsidRPr="009933B5" w:rsidRDefault="009933B5" w:rsidP="009933B5">
            <w:pPr>
              <w:contextualSpacing/>
              <w:jc w:val="center"/>
              <w:cnfStyle w:val="000000010000"/>
              <w:rPr>
                <w:rFonts w:ascii="Arial" w:eastAsia="Times New Roman" w:hAnsi="Arial" w:cs="Arial"/>
                <w:b/>
                <w:color w:val="000000"/>
                <w:sz w:val="18"/>
                <w:szCs w:val="18"/>
                <w:lang w:val="en-US"/>
              </w:rPr>
            </w:pPr>
            <w:r w:rsidRPr="009933B5">
              <w:rPr>
                <w:rFonts w:ascii="Arial" w:hAnsi="Arial" w:cs="Arial"/>
                <w:sz w:val="18"/>
                <w:szCs w:val="18"/>
              </w:rPr>
              <w:t>2 Unit</w:t>
            </w:r>
          </w:p>
        </w:tc>
        <w:tc>
          <w:tcPr>
            <w:tcW w:w="1417" w:type="dxa"/>
          </w:tcPr>
          <w:p w:rsidR="009933B5" w:rsidRPr="009933B5" w:rsidRDefault="009933B5" w:rsidP="009933B5">
            <w:pPr>
              <w:contextualSpacing/>
              <w:jc w:val="center"/>
              <w:cnfStyle w:val="000000010000"/>
              <w:rPr>
                <w:rFonts w:ascii="Arial" w:eastAsia="Times New Roman" w:hAnsi="Arial" w:cs="Arial"/>
                <w:b/>
                <w:color w:val="000000"/>
                <w:sz w:val="18"/>
                <w:szCs w:val="18"/>
                <w:lang w:val="en-US"/>
              </w:rPr>
            </w:pPr>
            <w:r w:rsidRPr="009933B5">
              <w:rPr>
                <w:rFonts w:ascii="Arial" w:hAnsi="Arial" w:cs="Arial"/>
                <w:sz w:val="18"/>
                <w:szCs w:val="18"/>
              </w:rPr>
              <w:t>43.850.000</w:t>
            </w:r>
          </w:p>
        </w:tc>
        <w:tc>
          <w:tcPr>
            <w:tcW w:w="1560" w:type="dxa"/>
          </w:tcPr>
          <w:p w:rsidR="009933B5" w:rsidRPr="009933B5" w:rsidRDefault="009933B5" w:rsidP="00010E8B">
            <w:pPr>
              <w:contextualSpacing/>
              <w:jc w:val="right"/>
              <w:cnfStyle w:val="000000010000"/>
              <w:rPr>
                <w:rFonts w:ascii="Arial" w:eastAsia="Times New Roman" w:hAnsi="Arial" w:cs="Arial"/>
                <w:b/>
                <w:color w:val="000000"/>
                <w:sz w:val="18"/>
                <w:szCs w:val="18"/>
                <w:lang w:val="en-US"/>
              </w:rPr>
            </w:pPr>
            <w:r w:rsidRPr="009933B5">
              <w:rPr>
                <w:rFonts w:ascii="Arial" w:hAnsi="Arial" w:cs="Arial"/>
                <w:sz w:val="18"/>
                <w:szCs w:val="18"/>
              </w:rPr>
              <w:t xml:space="preserve"> 87.700.000 </w:t>
            </w:r>
          </w:p>
        </w:tc>
        <w:tc>
          <w:tcPr>
            <w:tcW w:w="1134" w:type="dxa"/>
            <w:vMerge/>
          </w:tcPr>
          <w:p w:rsidR="009933B5" w:rsidRPr="009933B5" w:rsidRDefault="009933B5" w:rsidP="009933B5">
            <w:pPr>
              <w:contextualSpacing/>
              <w:jc w:val="right"/>
              <w:cnfStyle w:val="000000010000"/>
              <w:rPr>
                <w:rFonts w:ascii="Arial" w:eastAsia="Times New Roman" w:hAnsi="Arial" w:cs="Arial"/>
                <w:color w:val="000000"/>
                <w:sz w:val="18"/>
                <w:szCs w:val="18"/>
                <w:lang w:val="en-US"/>
              </w:rPr>
            </w:pPr>
          </w:p>
        </w:tc>
        <w:tc>
          <w:tcPr>
            <w:tcW w:w="849" w:type="dxa"/>
            <w:vMerge/>
          </w:tcPr>
          <w:p w:rsidR="009933B5" w:rsidRPr="009933B5" w:rsidRDefault="009933B5" w:rsidP="009933B5">
            <w:pPr>
              <w:contextualSpacing/>
              <w:jc w:val="right"/>
              <w:cnfStyle w:val="000000010000"/>
              <w:rPr>
                <w:rFonts w:ascii="Arial" w:eastAsia="Times New Roman" w:hAnsi="Arial" w:cs="Arial"/>
                <w:color w:val="000000"/>
                <w:sz w:val="18"/>
                <w:szCs w:val="18"/>
                <w:lang w:val="en-US"/>
              </w:rPr>
            </w:pPr>
          </w:p>
        </w:tc>
        <w:tc>
          <w:tcPr>
            <w:tcW w:w="1135" w:type="dxa"/>
            <w:vMerge/>
            <w:vAlign w:val="center"/>
          </w:tcPr>
          <w:p w:rsidR="009933B5" w:rsidRPr="009933B5" w:rsidRDefault="009933B5" w:rsidP="009933B5">
            <w:pPr>
              <w:contextualSpacing/>
              <w:jc w:val="center"/>
              <w:cnfStyle w:val="000000010000"/>
              <w:rPr>
                <w:rFonts w:ascii="Arial" w:eastAsia="Times New Roman" w:hAnsi="Arial" w:cs="Arial"/>
                <w:color w:val="000000"/>
                <w:sz w:val="18"/>
                <w:szCs w:val="18"/>
                <w:lang w:val="en-US"/>
              </w:rPr>
            </w:pPr>
          </w:p>
        </w:tc>
      </w:tr>
      <w:tr w:rsidR="009933B5" w:rsidRPr="003E1E68" w:rsidTr="00521F58">
        <w:trPr>
          <w:cnfStyle w:val="000000100000"/>
          <w:trHeight w:val="329"/>
        </w:trPr>
        <w:tc>
          <w:tcPr>
            <w:cnfStyle w:val="001000000000"/>
            <w:tcW w:w="567" w:type="dxa"/>
            <w:noWrap/>
          </w:tcPr>
          <w:p w:rsidR="009933B5" w:rsidRPr="009933B5" w:rsidRDefault="009933B5" w:rsidP="009933B5">
            <w:pPr>
              <w:contextualSpacing/>
              <w:rPr>
                <w:rFonts w:ascii="Arial" w:eastAsia="Times New Roman" w:hAnsi="Arial" w:cs="Arial"/>
                <w:color w:val="000000"/>
                <w:sz w:val="18"/>
                <w:szCs w:val="18"/>
                <w:lang w:val="en-US"/>
              </w:rPr>
            </w:pPr>
          </w:p>
        </w:tc>
        <w:tc>
          <w:tcPr>
            <w:tcW w:w="392" w:type="dxa"/>
          </w:tcPr>
          <w:p w:rsidR="009933B5" w:rsidRPr="009933B5" w:rsidRDefault="009933B5" w:rsidP="009933B5">
            <w:pPr>
              <w:contextualSpacing/>
              <w:jc w:val="center"/>
              <w:cnfStyle w:val="000000100000"/>
              <w:rPr>
                <w:rFonts w:ascii="Arial" w:eastAsia="Times New Roman" w:hAnsi="Arial" w:cs="Arial"/>
                <w:b/>
                <w:color w:val="000000"/>
                <w:sz w:val="18"/>
                <w:szCs w:val="18"/>
                <w:lang w:val="en-US"/>
              </w:rPr>
            </w:pPr>
            <w:r w:rsidRPr="009933B5">
              <w:rPr>
                <w:rFonts w:ascii="Arial" w:hAnsi="Arial" w:cs="Arial"/>
                <w:sz w:val="18"/>
                <w:szCs w:val="18"/>
              </w:rPr>
              <w:t>2</w:t>
            </w:r>
          </w:p>
        </w:tc>
        <w:tc>
          <w:tcPr>
            <w:tcW w:w="2161" w:type="dxa"/>
            <w:gridSpan w:val="2"/>
          </w:tcPr>
          <w:p w:rsidR="009933B5" w:rsidRPr="009933B5" w:rsidRDefault="009933B5" w:rsidP="009C2D9F">
            <w:pPr>
              <w:contextualSpacing/>
              <w:jc w:val="both"/>
              <w:cnfStyle w:val="000000100000"/>
              <w:rPr>
                <w:rFonts w:ascii="Arial" w:eastAsia="Times New Roman" w:hAnsi="Arial" w:cs="Arial"/>
                <w:b/>
                <w:bCs/>
                <w:color w:val="000000"/>
                <w:sz w:val="18"/>
                <w:szCs w:val="18"/>
                <w:lang w:val="en-US"/>
              </w:rPr>
            </w:pPr>
            <w:r w:rsidRPr="009933B5">
              <w:rPr>
                <w:rFonts w:ascii="Arial" w:hAnsi="Arial" w:cs="Arial"/>
                <w:sz w:val="18"/>
                <w:szCs w:val="18"/>
              </w:rPr>
              <w:t>Endoscopy</w:t>
            </w:r>
          </w:p>
        </w:tc>
        <w:tc>
          <w:tcPr>
            <w:tcW w:w="992" w:type="dxa"/>
          </w:tcPr>
          <w:p w:rsidR="009933B5" w:rsidRPr="009933B5" w:rsidRDefault="009933B5" w:rsidP="009933B5">
            <w:pPr>
              <w:contextualSpacing/>
              <w:jc w:val="center"/>
              <w:cnfStyle w:val="000000100000"/>
              <w:rPr>
                <w:rFonts w:ascii="Arial" w:eastAsia="Times New Roman" w:hAnsi="Arial" w:cs="Arial"/>
                <w:b/>
                <w:color w:val="000000"/>
                <w:sz w:val="18"/>
                <w:szCs w:val="18"/>
                <w:lang w:val="en-US"/>
              </w:rPr>
            </w:pPr>
            <w:r w:rsidRPr="009933B5">
              <w:rPr>
                <w:rFonts w:ascii="Arial" w:hAnsi="Arial" w:cs="Arial"/>
                <w:sz w:val="18"/>
                <w:szCs w:val="18"/>
              </w:rPr>
              <w:t>2 Unit</w:t>
            </w:r>
          </w:p>
        </w:tc>
        <w:tc>
          <w:tcPr>
            <w:tcW w:w="1417" w:type="dxa"/>
          </w:tcPr>
          <w:p w:rsidR="009933B5" w:rsidRPr="009933B5" w:rsidRDefault="009933B5" w:rsidP="009933B5">
            <w:pPr>
              <w:contextualSpacing/>
              <w:jc w:val="center"/>
              <w:cnfStyle w:val="000000100000"/>
              <w:rPr>
                <w:rFonts w:ascii="Arial" w:eastAsia="Times New Roman" w:hAnsi="Arial" w:cs="Arial"/>
                <w:b/>
                <w:color w:val="000000"/>
                <w:sz w:val="18"/>
                <w:szCs w:val="18"/>
                <w:lang w:val="en-US"/>
              </w:rPr>
            </w:pPr>
            <w:r w:rsidRPr="009933B5">
              <w:rPr>
                <w:rFonts w:ascii="Arial" w:hAnsi="Arial" w:cs="Arial"/>
                <w:sz w:val="18"/>
                <w:szCs w:val="18"/>
              </w:rPr>
              <w:t>430.000.000</w:t>
            </w:r>
          </w:p>
        </w:tc>
        <w:tc>
          <w:tcPr>
            <w:tcW w:w="1560" w:type="dxa"/>
          </w:tcPr>
          <w:p w:rsidR="009933B5" w:rsidRPr="009933B5" w:rsidRDefault="009933B5" w:rsidP="00010E8B">
            <w:pPr>
              <w:contextualSpacing/>
              <w:jc w:val="right"/>
              <w:cnfStyle w:val="000000100000"/>
              <w:rPr>
                <w:rFonts w:ascii="Arial" w:eastAsia="Times New Roman" w:hAnsi="Arial" w:cs="Arial"/>
                <w:b/>
                <w:color w:val="000000"/>
                <w:sz w:val="18"/>
                <w:szCs w:val="18"/>
                <w:lang w:val="en-US"/>
              </w:rPr>
            </w:pPr>
            <w:r w:rsidRPr="009933B5">
              <w:rPr>
                <w:rFonts w:ascii="Arial" w:hAnsi="Arial" w:cs="Arial"/>
                <w:sz w:val="18"/>
                <w:szCs w:val="18"/>
              </w:rPr>
              <w:t xml:space="preserve"> 860.000.000 </w:t>
            </w:r>
          </w:p>
        </w:tc>
        <w:tc>
          <w:tcPr>
            <w:tcW w:w="1134" w:type="dxa"/>
            <w:vMerge/>
          </w:tcPr>
          <w:p w:rsidR="009933B5" w:rsidRPr="009933B5" w:rsidRDefault="009933B5" w:rsidP="009933B5">
            <w:pPr>
              <w:contextualSpacing/>
              <w:jc w:val="right"/>
              <w:cnfStyle w:val="000000100000"/>
              <w:rPr>
                <w:rFonts w:ascii="Arial" w:eastAsia="Times New Roman" w:hAnsi="Arial" w:cs="Arial"/>
                <w:color w:val="000000"/>
                <w:sz w:val="18"/>
                <w:szCs w:val="18"/>
                <w:lang w:val="en-US"/>
              </w:rPr>
            </w:pPr>
          </w:p>
        </w:tc>
        <w:tc>
          <w:tcPr>
            <w:tcW w:w="849" w:type="dxa"/>
            <w:vMerge/>
          </w:tcPr>
          <w:p w:rsidR="009933B5" w:rsidRPr="009933B5" w:rsidRDefault="009933B5" w:rsidP="009933B5">
            <w:pPr>
              <w:contextualSpacing/>
              <w:jc w:val="right"/>
              <w:cnfStyle w:val="000000100000"/>
              <w:rPr>
                <w:rFonts w:ascii="Arial" w:eastAsia="Times New Roman" w:hAnsi="Arial" w:cs="Arial"/>
                <w:color w:val="000000"/>
                <w:sz w:val="18"/>
                <w:szCs w:val="18"/>
                <w:lang w:val="en-US"/>
              </w:rPr>
            </w:pPr>
          </w:p>
        </w:tc>
        <w:tc>
          <w:tcPr>
            <w:tcW w:w="1135" w:type="dxa"/>
            <w:vMerge/>
            <w:vAlign w:val="center"/>
          </w:tcPr>
          <w:p w:rsidR="009933B5" w:rsidRPr="009933B5" w:rsidRDefault="009933B5" w:rsidP="009933B5">
            <w:pPr>
              <w:contextualSpacing/>
              <w:jc w:val="center"/>
              <w:cnfStyle w:val="000000100000"/>
              <w:rPr>
                <w:rFonts w:ascii="Arial" w:eastAsia="Times New Roman" w:hAnsi="Arial" w:cs="Arial"/>
                <w:color w:val="000000"/>
                <w:sz w:val="18"/>
                <w:szCs w:val="18"/>
                <w:lang w:val="en-US"/>
              </w:rPr>
            </w:pPr>
          </w:p>
        </w:tc>
      </w:tr>
      <w:tr w:rsidR="009933B5" w:rsidRPr="003E1E68" w:rsidTr="00521F58">
        <w:trPr>
          <w:cnfStyle w:val="000000010000"/>
          <w:trHeight w:val="405"/>
        </w:trPr>
        <w:tc>
          <w:tcPr>
            <w:cnfStyle w:val="001000000000"/>
            <w:tcW w:w="567" w:type="dxa"/>
            <w:noWrap/>
          </w:tcPr>
          <w:p w:rsidR="009933B5" w:rsidRPr="009933B5" w:rsidRDefault="009933B5" w:rsidP="009933B5">
            <w:pPr>
              <w:contextualSpacing/>
              <w:rPr>
                <w:rFonts w:ascii="Arial" w:eastAsia="Times New Roman" w:hAnsi="Arial" w:cs="Arial"/>
                <w:color w:val="000000"/>
                <w:sz w:val="18"/>
                <w:szCs w:val="18"/>
                <w:lang w:val="en-US"/>
              </w:rPr>
            </w:pPr>
          </w:p>
        </w:tc>
        <w:tc>
          <w:tcPr>
            <w:tcW w:w="6522" w:type="dxa"/>
            <w:gridSpan w:val="6"/>
          </w:tcPr>
          <w:p w:rsidR="009933B5" w:rsidRPr="009933B5" w:rsidRDefault="009933B5" w:rsidP="00B30298">
            <w:pPr>
              <w:contextualSpacing/>
              <w:jc w:val="both"/>
              <w:cnfStyle w:val="000000010000"/>
              <w:rPr>
                <w:rFonts w:ascii="Arial" w:eastAsia="Times New Roman" w:hAnsi="Arial" w:cs="Arial"/>
                <w:b/>
                <w:bCs/>
                <w:color w:val="000000"/>
                <w:sz w:val="18"/>
                <w:szCs w:val="18"/>
                <w:lang w:val="en-US"/>
              </w:rPr>
            </w:pPr>
            <w:r w:rsidRPr="009933B5">
              <w:rPr>
                <w:rFonts w:ascii="Arial" w:hAnsi="Arial" w:cs="Arial"/>
                <w:sz w:val="18"/>
                <w:szCs w:val="18"/>
              </w:rPr>
              <w:t>- RuanganKlinikSpKebidanan Dan Kandungan</w:t>
            </w:r>
            <w:r w:rsidRPr="009933B5">
              <w:rPr>
                <w:rFonts w:ascii="Arial" w:hAnsi="Arial" w:cs="Arial"/>
                <w:sz w:val="18"/>
                <w:szCs w:val="18"/>
              </w:rPr>
              <w:tab/>
            </w:r>
          </w:p>
        </w:tc>
        <w:tc>
          <w:tcPr>
            <w:tcW w:w="1134" w:type="dxa"/>
            <w:vMerge/>
          </w:tcPr>
          <w:p w:rsidR="009933B5" w:rsidRPr="009933B5" w:rsidRDefault="009933B5" w:rsidP="009933B5">
            <w:pPr>
              <w:contextualSpacing/>
              <w:jc w:val="right"/>
              <w:cnfStyle w:val="000000010000"/>
              <w:rPr>
                <w:rFonts w:ascii="Arial" w:eastAsia="Times New Roman" w:hAnsi="Arial" w:cs="Arial"/>
                <w:color w:val="000000"/>
                <w:sz w:val="18"/>
                <w:szCs w:val="18"/>
                <w:lang w:val="en-US"/>
              </w:rPr>
            </w:pPr>
          </w:p>
        </w:tc>
        <w:tc>
          <w:tcPr>
            <w:tcW w:w="849" w:type="dxa"/>
            <w:vMerge/>
          </w:tcPr>
          <w:p w:rsidR="009933B5" w:rsidRPr="009933B5" w:rsidRDefault="009933B5" w:rsidP="009933B5">
            <w:pPr>
              <w:contextualSpacing/>
              <w:jc w:val="right"/>
              <w:cnfStyle w:val="000000010000"/>
              <w:rPr>
                <w:rFonts w:ascii="Arial" w:eastAsia="Times New Roman" w:hAnsi="Arial" w:cs="Arial"/>
                <w:color w:val="000000"/>
                <w:sz w:val="18"/>
                <w:szCs w:val="18"/>
                <w:lang w:val="en-US"/>
              </w:rPr>
            </w:pPr>
          </w:p>
        </w:tc>
        <w:tc>
          <w:tcPr>
            <w:tcW w:w="1135" w:type="dxa"/>
            <w:vMerge/>
            <w:vAlign w:val="center"/>
          </w:tcPr>
          <w:p w:rsidR="009933B5" w:rsidRPr="009933B5" w:rsidRDefault="009933B5" w:rsidP="009933B5">
            <w:pPr>
              <w:contextualSpacing/>
              <w:jc w:val="center"/>
              <w:cnfStyle w:val="000000010000"/>
              <w:rPr>
                <w:rFonts w:ascii="Arial" w:eastAsia="Times New Roman" w:hAnsi="Arial" w:cs="Arial"/>
                <w:color w:val="000000"/>
                <w:sz w:val="18"/>
                <w:szCs w:val="18"/>
                <w:lang w:val="en-US"/>
              </w:rPr>
            </w:pPr>
          </w:p>
        </w:tc>
      </w:tr>
      <w:tr w:rsidR="009933B5" w:rsidRPr="003E1E68" w:rsidTr="00521F58">
        <w:trPr>
          <w:cnfStyle w:val="000000100000"/>
          <w:trHeight w:val="415"/>
        </w:trPr>
        <w:tc>
          <w:tcPr>
            <w:cnfStyle w:val="001000000000"/>
            <w:tcW w:w="567" w:type="dxa"/>
            <w:noWrap/>
          </w:tcPr>
          <w:p w:rsidR="009933B5" w:rsidRPr="009933B5" w:rsidRDefault="009933B5" w:rsidP="009933B5">
            <w:pPr>
              <w:contextualSpacing/>
              <w:rPr>
                <w:rFonts w:ascii="Arial" w:eastAsia="Times New Roman" w:hAnsi="Arial" w:cs="Arial"/>
                <w:color w:val="000000"/>
                <w:sz w:val="18"/>
                <w:szCs w:val="18"/>
                <w:lang w:val="en-US"/>
              </w:rPr>
            </w:pPr>
          </w:p>
        </w:tc>
        <w:tc>
          <w:tcPr>
            <w:tcW w:w="392" w:type="dxa"/>
          </w:tcPr>
          <w:p w:rsidR="009933B5" w:rsidRPr="009933B5" w:rsidRDefault="009933B5" w:rsidP="009933B5">
            <w:pPr>
              <w:contextualSpacing/>
              <w:jc w:val="center"/>
              <w:cnfStyle w:val="000000100000"/>
              <w:rPr>
                <w:rFonts w:ascii="Arial" w:eastAsia="Times New Roman" w:hAnsi="Arial" w:cs="Arial"/>
                <w:b/>
                <w:color w:val="000000"/>
                <w:sz w:val="18"/>
                <w:szCs w:val="18"/>
                <w:lang w:val="en-US"/>
              </w:rPr>
            </w:pPr>
            <w:r w:rsidRPr="009933B5">
              <w:rPr>
                <w:rFonts w:ascii="Arial" w:hAnsi="Arial" w:cs="Arial"/>
                <w:sz w:val="18"/>
                <w:szCs w:val="18"/>
              </w:rPr>
              <w:t>1</w:t>
            </w:r>
          </w:p>
        </w:tc>
        <w:tc>
          <w:tcPr>
            <w:tcW w:w="2161" w:type="dxa"/>
            <w:gridSpan w:val="2"/>
          </w:tcPr>
          <w:p w:rsidR="009933B5" w:rsidRPr="009933B5" w:rsidRDefault="009933B5" w:rsidP="009C2D9F">
            <w:pPr>
              <w:contextualSpacing/>
              <w:jc w:val="both"/>
              <w:cnfStyle w:val="000000100000"/>
              <w:rPr>
                <w:rFonts w:ascii="Arial" w:eastAsia="Times New Roman" w:hAnsi="Arial" w:cs="Arial"/>
                <w:b/>
                <w:bCs/>
                <w:color w:val="000000"/>
                <w:sz w:val="18"/>
                <w:szCs w:val="18"/>
                <w:lang w:val="en-US"/>
              </w:rPr>
            </w:pPr>
            <w:r w:rsidRPr="009933B5">
              <w:rPr>
                <w:rFonts w:ascii="Arial" w:hAnsi="Arial" w:cs="Arial"/>
                <w:sz w:val="18"/>
                <w:szCs w:val="18"/>
              </w:rPr>
              <w:t>Bed Ginekologi</w:t>
            </w:r>
          </w:p>
        </w:tc>
        <w:tc>
          <w:tcPr>
            <w:tcW w:w="992" w:type="dxa"/>
          </w:tcPr>
          <w:p w:rsidR="009933B5" w:rsidRPr="009933B5" w:rsidRDefault="009933B5" w:rsidP="009933B5">
            <w:pPr>
              <w:contextualSpacing/>
              <w:jc w:val="center"/>
              <w:cnfStyle w:val="000000100000"/>
              <w:rPr>
                <w:rFonts w:ascii="Arial" w:eastAsia="Times New Roman" w:hAnsi="Arial" w:cs="Arial"/>
                <w:b/>
                <w:color w:val="000000"/>
                <w:sz w:val="18"/>
                <w:szCs w:val="18"/>
                <w:lang w:val="en-US"/>
              </w:rPr>
            </w:pPr>
            <w:r w:rsidRPr="009933B5">
              <w:rPr>
                <w:rFonts w:ascii="Arial" w:hAnsi="Arial" w:cs="Arial"/>
                <w:sz w:val="18"/>
                <w:szCs w:val="18"/>
              </w:rPr>
              <w:t>2 Unit</w:t>
            </w:r>
          </w:p>
        </w:tc>
        <w:tc>
          <w:tcPr>
            <w:tcW w:w="1417" w:type="dxa"/>
          </w:tcPr>
          <w:p w:rsidR="009933B5" w:rsidRPr="009933B5" w:rsidRDefault="009933B5" w:rsidP="009933B5">
            <w:pPr>
              <w:contextualSpacing/>
              <w:jc w:val="center"/>
              <w:cnfStyle w:val="000000100000"/>
              <w:rPr>
                <w:rFonts w:ascii="Arial" w:eastAsia="Times New Roman" w:hAnsi="Arial" w:cs="Arial"/>
                <w:b/>
                <w:color w:val="000000"/>
                <w:sz w:val="18"/>
                <w:szCs w:val="18"/>
                <w:lang w:val="en-US"/>
              </w:rPr>
            </w:pPr>
            <w:r w:rsidRPr="009933B5">
              <w:rPr>
                <w:rFonts w:ascii="Arial" w:hAnsi="Arial" w:cs="Arial"/>
                <w:sz w:val="18"/>
                <w:szCs w:val="18"/>
              </w:rPr>
              <w:t>35.500.000</w:t>
            </w:r>
          </w:p>
        </w:tc>
        <w:tc>
          <w:tcPr>
            <w:tcW w:w="1560" w:type="dxa"/>
          </w:tcPr>
          <w:p w:rsidR="009933B5" w:rsidRPr="009933B5" w:rsidRDefault="009933B5" w:rsidP="00010E8B">
            <w:pPr>
              <w:contextualSpacing/>
              <w:jc w:val="right"/>
              <w:cnfStyle w:val="000000100000"/>
              <w:rPr>
                <w:rFonts w:ascii="Arial" w:eastAsia="Times New Roman" w:hAnsi="Arial" w:cs="Arial"/>
                <w:b/>
                <w:color w:val="000000"/>
                <w:sz w:val="18"/>
                <w:szCs w:val="18"/>
                <w:lang w:val="en-US"/>
              </w:rPr>
            </w:pPr>
            <w:r w:rsidRPr="009933B5">
              <w:rPr>
                <w:rFonts w:ascii="Arial" w:hAnsi="Arial" w:cs="Arial"/>
                <w:sz w:val="18"/>
                <w:szCs w:val="18"/>
              </w:rPr>
              <w:t xml:space="preserve"> 71.000.000 </w:t>
            </w:r>
          </w:p>
        </w:tc>
        <w:tc>
          <w:tcPr>
            <w:tcW w:w="1134" w:type="dxa"/>
            <w:vMerge/>
          </w:tcPr>
          <w:p w:rsidR="009933B5" w:rsidRPr="009933B5" w:rsidRDefault="009933B5" w:rsidP="009933B5">
            <w:pPr>
              <w:contextualSpacing/>
              <w:jc w:val="right"/>
              <w:cnfStyle w:val="000000100000"/>
              <w:rPr>
                <w:rFonts w:ascii="Arial" w:eastAsia="Times New Roman" w:hAnsi="Arial" w:cs="Arial"/>
                <w:color w:val="000000"/>
                <w:sz w:val="18"/>
                <w:szCs w:val="18"/>
                <w:lang w:val="en-US"/>
              </w:rPr>
            </w:pPr>
          </w:p>
        </w:tc>
        <w:tc>
          <w:tcPr>
            <w:tcW w:w="849" w:type="dxa"/>
            <w:vMerge/>
          </w:tcPr>
          <w:p w:rsidR="009933B5" w:rsidRPr="009933B5" w:rsidRDefault="009933B5" w:rsidP="009933B5">
            <w:pPr>
              <w:contextualSpacing/>
              <w:jc w:val="right"/>
              <w:cnfStyle w:val="000000100000"/>
              <w:rPr>
                <w:rFonts w:ascii="Arial" w:eastAsia="Times New Roman" w:hAnsi="Arial" w:cs="Arial"/>
                <w:color w:val="000000"/>
                <w:sz w:val="18"/>
                <w:szCs w:val="18"/>
                <w:lang w:val="en-US"/>
              </w:rPr>
            </w:pPr>
          </w:p>
        </w:tc>
        <w:tc>
          <w:tcPr>
            <w:tcW w:w="1135" w:type="dxa"/>
            <w:vMerge/>
            <w:vAlign w:val="center"/>
          </w:tcPr>
          <w:p w:rsidR="009933B5" w:rsidRPr="009933B5" w:rsidRDefault="009933B5" w:rsidP="009933B5">
            <w:pPr>
              <w:contextualSpacing/>
              <w:jc w:val="center"/>
              <w:cnfStyle w:val="000000100000"/>
              <w:rPr>
                <w:rFonts w:ascii="Arial" w:eastAsia="Times New Roman" w:hAnsi="Arial" w:cs="Arial"/>
                <w:color w:val="000000"/>
                <w:sz w:val="18"/>
                <w:szCs w:val="18"/>
                <w:lang w:val="en-US"/>
              </w:rPr>
            </w:pPr>
          </w:p>
        </w:tc>
      </w:tr>
      <w:tr w:rsidR="009933B5" w:rsidRPr="003E1E68" w:rsidTr="00521F58">
        <w:trPr>
          <w:cnfStyle w:val="000000010000"/>
          <w:trHeight w:val="264"/>
        </w:trPr>
        <w:tc>
          <w:tcPr>
            <w:cnfStyle w:val="001000000000"/>
            <w:tcW w:w="567" w:type="dxa"/>
            <w:noWrap/>
          </w:tcPr>
          <w:p w:rsidR="009933B5" w:rsidRPr="009933B5" w:rsidRDefault="009933B5" w:rsidP="009933B5">
            <w:pPr>
              <w:contextualSpacing/>
              <w:rPr>
                <w:rFonts w:ascii="Arial" w:eastAsia="Times New Roman" w:hAnsi="Arial" w:cs="Arial"/>
                <w:color w:val="000000"/>
                <w:sz w:val="18"/>
                <w:szCs w:val="18"/>
                <w:lang w:val="en-US"/>
              </w:rPr>
            </w:pPr>
          </w:p>
        </w:tc>
        <w:tc>
          <w:tcPr>
            <w:tcW w:w="392" w:type="dxa"/>
          </w:tcPr>
          <w:p w:rsidR="009933B5" w:rsidRPr="009933B5" w:rsidRDefault="009933B5" w:rsidP="009933B5">
            <w:pPr>
              <w:contextualSpacing/>
              <w:jc w:val="center"/>
              <w:cnfStyle w:val="000000010000"/>
              <w:rPr>
                <w:rFonts w:ascii="Arial" w:eastAsia="Times New Roman" w:hAnsi="Arial" w:cs="Arial"/>
                <w:b/>
                <w:color w:val="000000"/>
                <w:sz w:val="18"/>
                <w:szCs w:val="18"/>
                <w:lang w:val="en-US"/>
              </w:rPr>
            </w:pPr>
            <w:r w:rsidRPr="009933B5">
              <w:rPr>
                <w:rFonts w:ascii="Arial" w:hAnsi="Arial" w:cs="Arial"/>
                <w:sz w:val="18"/>
                <w:szCs w:val="18"/>
              </w:rPr>
              <w:t>2</w:t>
            </w:r>
          </w:p>
        </w:tc>
        <w:tc>
          <w:tcPr>
            <w:tcW w:w="2161" w:type="dxa"/>
            <w:gridSpan w:val="2"/>
          </w:tcPr>
          <w:p w:rsidR="009933B5" w:rsidRPr="009933B5" w:rsidRDefault="009933B5" w:rsidP="009C2D9F">
            <w:pPr>
              <w:contextualSpacing/>
              <w:jc w:val="both"/>
              <w:cnfStyle w:val="000000010000"/>
              <w:rPr>
                <w:rFonts w:ascii="Arial" w:eastAsia="Times New Roman" w:hAnsi="Arial" w:cs="Arial"/>
                <w:b/>
                <w:bCs/>
                <w:color w:val="000000"/>
                <w:sz w:val="18"/>
                <w:szCs w:val="18"/>
                <w:lang w:val="en-US"/>
              </w:rPr>
            </w:pPr>
            <w:r w:rsidRPr="009933B5">
              <w:rPr>
                <w:rFonts w:ascii="Arial" w:hAnsi="Arial" w:cs="Arial"/>
                <w:sz w:val="18"/>
                <w:szCs w:val="18"/>
              </w:rPr>
              <w:t>Hysterectomy Set</w:t>
            </w:r>
          </w:p>
        </w:tc>
        <w:tc>
          <w:tcPr>
            <w:tcW w:w="992" w:type="dxa"/>
          </w:tcPr>
          <w:p w:rsidR="009933B5" w:rsidRPr="009933B5" w:rsidRDefault="009933B5" w:rsidP="009933B5">
            <w:pPr>
              <w:contextualSpacing/>
              <w:jc w:val="center"/>
              <w:cnfStyle w:val="000000010000"/>
              <w:rPr>
                <w:rFonts w:ascii="Arial" w:eastAsia="Times New Roman" w:hAnsi="Arial" w:cs="Arial"/>
                <w:b/>
                <w:color w:val="000000"/>
                <w:sz w:val="18"/>
                <w:szCs w:val="18"/>
                <w:lang w:val="en-US"/>
              </w:rPr>
            </w:pPr>
            <w:r w:rsidRPr="009933B5">
              <w:rPr>
                <w:rFonts w:ascii="Arial" w:hAnsi="Arial" w:cs="Arial"/>
                <w:sz w:val="18"/>
                <w:szCs w:val="18"/>
              </w:rPr>
              <w:t>2 Unit</w:t>
            </w:r>
          </w:p>
        </w:tc>
        <w:tc>
          <w:tcPr>
            <w:tcW w:w="1417" w:type="dxa"/>
          </w:tcPr>
          <w:p w:rsidR="009933B5" w:rsidRPr="009933B5" w:rsidRDefault="009933B5" w:rsidP="009933B5">
            <w:pPr>
              <w:contextualSpacing/>
              <w:jc w:val="center"/>
              <w:cnfStyle w:val="000000010000"/>
              <w:rPr>
                <w:rFonts w:ascii="Arial" w:eastAsia="Times New Roman" w:hAnsi="Arial" w:cs="Arial"/>
                <w:b/>
                <w:color w:val="000000"/>
                <w:sz w:val="18"/>
                <w:szCs w:val="18"/>
                <w:lang w:val="en-US"/>
              </w:rPr>
            </w:pPr>
            <w:r w:rsidRPr="009933B5">
              <w:rPr>
                <w:rFonts w:ascii="Arial" w:hAnsi="Arial" w:cs="Arial"/>
                <w:sz w:val="18"/>
                <w:szCs w:val="18"/>
              </w:rPr>
              <w:t>66.150.000</w:t>
            </w:r>
          </w:p>
        </w:tc>
        <w:tc>
          <w:tcPr>
            <w:tcW w:w="1560" w:type="dxa"/>
          </w:tcPr>
          <w:p w:rsidR="009933B5" w:rsidRPr="009933B5" w:rsidRDefault="009933B5" w:rsidP="00010E8B">
            <w:pPr>
              <w:contextualSpacing/>
              <w:jc w:val="right"/>
              <w:cnfStyle w:val="000000010000"/>
              <w:rPr>
                <w:rFonts w:ascii="Arial" w:eastAsia="Times New Roman" w:hAnsi="Arial" w:cs="Arial"/>
                <w:b/>
                <w:color w:val="000000"/>
                <w:sz w:val="18"/>
                <w:szCs w:val="18"/>
                <w:lang w:val="en-US"/>
              </w:rPr>
            </w:pPr>
            <w:r w:rsidRPr="009933B5">
              <w:rPr>
                <w:rFonts w:ascii="Arial" w:hAnsi="Arial" w:cs="Arial"/>
                <w:sz w:val="18"/>
                <w:szCs w:val="18"/>
              </w:rPr>
              <w:t xml:space="preserve"> 132.300.000 </w:t>
            </w:r>
          </w:p>
        </w:tc>
        <w:tc>
          <w:tcPr>
            <w:tcW w:w="1134" w:type="dxa"/>
            <w:vMerge/>
          </w:tcPr>
          <w:p w:rsidR="009933B5" w:rsidRPr="009933B5" w:rsidRDefault="009933B5" w:rsidP="009933B5">
            <w:pPr>
              <w:contextualSpacing/>
              <w:jc w:val="right"/>
              <w:cnfStyle w:val="000000010000"/>
              <w:rPr>
                <w:rFonts w:ascii="Arial" w:eastAsia="Times New Roman" w:hAnsi="Arial" w:cs="Arial"/>
                <w:color w:val="000000"/>
                <w:sz w:val="18"/>
                <w:szCs w:val="18"/>
                <w:lang w:val="en-US"/>
              </w:rPr>
            </w:pPr>
          </w:p>
        </w:tc>
        <w:tc>
          <w:tcPr>
            <w:tcW w:w="849" w:type="dxa"/>
            <w:vMerge/>
          </w:tcPr>
          <w:p w:rsidR="009933B5" w:rsidRPr="009933B5" w:rsidRDefault="009933B5" w:rsidP="009933B5">
            <w:pPr>
              <w:contextualSpacing/>
              <w:jc w:val="right"/>
              <w:cnfStyle w:val="000000010000"/>
              <w:rPr>
                <w:rFonts w:ascii="Arial" w:eastAsia="Times New Roman" w:hAnsi="Arial" w:cs="Arial"/>
                <w:color w:val="000000"/>
                <w:sz w:val="18"/>
                <w:szCs w:val="18"/>
                <w:lang w:val="en-US"/>
              </w:rPr>
            </w:pPr>
          </w:p>
        </w:tc>
        <w:tc>
          <w:tcPr>
            <w:tcW w:w="1135" w:type="dxa"/>
            <w:vMerge/>
            <w:vAlign w:val="center"/>
          </w:tcPr>
          <w:p w:rsidR="009933B5" w:rsidRPr="009933B5" w:rsidRDefault="009933B5" w:rsidP="009933B5">
            <w:pPr>
              <w:contextualSpacing/>
              <w:jc w:val="center"/>
              <w:cnfStyle w:val="000000010000"/>
              <w:rPr>
                <w:rFonts w:ascii="Arial" w:eastAsia="Times New Roman" w:hAnsi="Arial" w:cs="Arial"/>
                <w:color w:val="000000"/>
                <w:sz w:val="18"/>
                <w:szCs w:val="18"/>
                <w:lang w:val="en-US"/>
              </w:rPr>
            </w:pPr>
          </w:p>
        </w:tc>
      </w:tr>
      <w:tr w:rsidR="009933B5" w:rsidRPr="003E1E68" w:rsidTr="00521F58">
        <w:trPr>
          <w:cnfStyle w:val="000000100000"/>
          <w:trHeight w:val="323"/>
        </w:trPr>
        <w:tc>
          <w:tcPr>
            <w:cnfStyle w:val="001000000000"/>
            <w:tcW w:w="567" w:type="dxa"/>
            <w:noWrap/>
          </w:tcPr>
          <w:p w:rsidR="009933B5" w:rsidRPr="009933B5" w:rsidRDefault="009933B5" w:rsidP="009933B5">
            <w:pPr>
              <w:contextualSpacing/>
              <w:rPr>
                <w:rFonts w:ascii="Arial" w:eastAsia="Times New Roman" w:hAnsi="Arial" w:cs="Arial"/>
                <w:color w:val="000000"/>
                <w:sz w:val="18"/>
                <w:szCs w:val="18"/>
                <w:lang w:val="en-US"/>
              </w:rPr>
            </w:pPr>
          </w:p>
        </w:tc>
        <w:tc>
          <w:tcPr>
            <w:tcW w:w="392" w:type="dxa"/>
          </w:tcPr>
          <w:p w:rsidR="009933B5" w:rsidRPr="009933B5" w:rsidRDefault="009933B5" w:rsidP="009933B5">
            <w:pPr>
              <w:contextualSpacing/>
              <w:jc w:val="center"/>
              <w:cnfStyle w:val="000000100000"/>
              <w:rPr>
                <w:rFonts w:ascii="Arial" w:eastAsia="Times New Roman" w:hAnsi="Arial" w:cs="Arial"/>
                <w:b/>
                <w:color w:val="000000"/>
                <w:sz w:val="18"/>
                <w:szCs w:val="18"/>
                <w:lang w:val="en-US"/>
              </w:rPr>
            </w:pPr>
            <w:r w:rsidRPr="009933B5">
              <w:rPr>
                <w:rFonts w:ascii="Arial" w:hAnsi="Arial" w:cs="Arial"/>
                <w:sz w:val="18"/>
                <w:szCs w:val="18"/>
              </w:rPr>
              <w:t>3</w:t>
            </w:r>
          </w:p>
        </w:tc>
        <w:tc>
          <w:tcPr>
            <w:tcW w:w="2161" w:type="dxa"/>
            <w:gridSpan w:val="2"/>
          </w:tcPr>
          <w:p w:rsidR="009933B5" w:rsidRPr="009933B5" w:rsidRDefault="009933B5" w:rsidP="009C2D9F">
            <w:pPr>
              <w:contextualSpacing/>
              <w:jc w:val="both"/>
              <w:cnfStyle w:val="000000100000"/>
              <w:rPr>
                <w:rFonts w:ascii="Arial" w:eastAsia="Times New Roman" w:hAnsi="Arial" w:cs="Arial"/>
                <w:b/>
                <w:bCs/>
                <w:color w:val="000000"/>
                <w:sz w:val="18"/>
                <w:szCs w:val="18"/>
                <w:lang w:val="en-US"/>
              </w:rPr>
            </w:pPr>
            <w:r w:rsidRPr="009933B5">
              <w:rPr>
                <w:rFonts w:ascii="Arial" w:hAnsi="Arial" w:cs="Arial"/>
                <w:sz w:val="18"/>
                <w:szCs w:val="18"/>
              </w:rPr>
              <w:t>Set Pemasangan KB Susuk</w:t>
            </w:r>
          </w:p>
        </w:tc>
        <w:tc>
          <w:tcPr>
            <w:tcW w:w="992" w:type="dxa"/>
          </w:tcPr>
          <w:p w:rsidR="009933B5" w:rsidRPr="009933B5" w:rsidRDefault="009933B5" w:rsidP="00C15470">
            <w:pPr>
              <w:contextualSpacing/>
              <w:jc w:val="center"/>
              <w:cnfStyle w:val="000000100000"/>
              <w:rPr>
                <w:rFonts w:ascii="Arial" w:eastAsia="Times New Roman" w:hAnsi="Arial" w:cs="Arial"/>
                <w:b/>
                <w:color w:val="000000"/>
                <w:sz w:val="18"/>
                <w:szCs w:val="18"/>
                <w:lang w:val="en-US"/>
              </w:rPr>
            </w:pPr>
            <w:r w:rsidRPr="009933B5">
              <w:rPr>
                <w:rFonts w:ascii="Arial" w:hAnsi="Arial" w:cs="Arial"/>
                <w:sz w:val="18"/>
                <w:szCs w:val="18"/>
              </w:rPr>
              <w:t>2 Set</w:t>
            </w:r>
          </w:p>
        </w:tc>
        <w:tc>
          <w:tcPr>
            <w:tcW w:w="1417" w:type="dxa"/>
          </w:tcPr>
          <w:p w:rsidR="009933B5" w:rsidRPr="009933B5" w:rsidRDefault="009933B5" w:rsidP="009933B5">
            <w:pPr>
              <w:contextualSpacing/>
              <w:jc w:val="center"/>
              <w:cnfStyle w:val="000000100000"/>
              <w:rPr>
                <w:rFonts w:ascii="Arial" w:eastAsia="Times New Roman" w:hAnsi="Arial" w:cs="Arial"/>
                <w:b/>
                <w:color w:val="000000"/>
                <w:sz w:val="18"/>
                <w:szCs w:val="18"/>
                <w:lang w:val="en-US"/>
              </w:rPr>
            </w:pPr>
            <w:r w:rsidRPr="009933B5">
              <w:rPr>
                <w:rFonts w:ascii="Arial" w:hAnsi="Arial" w:cs="Arial"/>
                <w:sz w:val="18"/>
                <w:szCs w:val="18"/>
              </w:rPr>
              <w:t>15.000.000</w:t>
            </w:r>
          </w:p>
        </w:tc>
        <w:tc>
          <w:tcPr>
            <w:tcW w:w="1560" w:type="dxa"/>
          </w:tcPr>
          <w:p w:rsidR="009933B5" w:rsidRPr="009933B5" w:rsidRDefault="009933B5" w:rsidP="009933B5">
            <w:pPr>
              <w:contextualSpacing/>
              <w:jc w:val="right"/>
              <w:cnfStyle w:val="000000100000"/>
              <w:rPr>
                <w:rFonts w:ascii="Arial" w:eastAsia="Times New Roman" w:hAnsi="Arial" w:cs="Arial"/>
                <w:b/>
                <w:color w:val="000000"/>
                <w:sz w:val="18"/>
                <w:szCs w:val="18"/>
                <w:lang w:val="en-US"/>
              </w:rPr>
            </w:pPr>
            <w:r w:rsidRPr="009933B5">
              <w:rPr>
                <w:rFonts w:ascii="Arial" w:hAnsi="Arial" w:cs="Arial"/>
                <w:sz w:val="18"/>
                <w:szCs w:val="18"/>
              </w:rPr>
              <w:t xml:space="preserve"> 30.000.000 </w:t>
            </w:r>
          </w:p>
        </w:tc>
        <w:tc>
          <w:tcPr>
            <w:tcW w:w="1134" w:type="dxa"/>
            <w:vMerge/>
          </w:tcPr>
          <w:p w:rsidR="009933B5" w:rsidRPr="009933B5" w:rsidRDefault="009933B5" w:rsidP="009933B5">
            <w:pPr>
              <w:contextualSpacing/>
              <w:jc w:val="right"/>
              <w:cnfStyle w:val="000000100000"/>
              <w:rPr>
                <w:rFonts w:ascii="Arial" w:eastAsia="Times New Roman" w:hAnsi="Arial" w:cs="Arial"/>
                <w:color w:val="000000"/>
                <w:sz w:val="18"/>
                <w:szCs w:val="18"/>
                <w:lang w:val="en-US"/>
              </w:rPr>
            </w:pPr>
          </w:p>
        </w:tc>
        <w:tc>
          <w:tcPr>
            <w:tcW w:w="849" w:type="dxa"/>
            <w:vMerge/>
          </w:tcPr>
          <w:p w:rsidR="009933B5" w:rsidRPr="009933B5" w:rsidRDefault="009933B5" w:rsidP="009933B5">
            <w:pPr>
              <w:contextualSpacing/>
              <w:jc w:val="right"/>
              <w:cnfStyle w:val="000000100000"/>
              <w:rPr>
                <w:rFonts w:ascii="Arial" w:eastAsia="Times New Roman" w:hAnsi="Arial" w:cs="Arial"/>
                <w:color w:val="000000"/>
                <w:sz w:val="18"/>
                <w:szCs w:val="18"/>
                <w:lang w:val="en-US"/>
              </w:rPr>
            </w:pPr>
          </w:p>
        </w:tc>
        <w:tc>
          <w:tcPr>
            <w:tcW w:w="1135" w:type="dxa"/>
            <w:vMerge/>
            <w:vAlign w:val="center"/>
          </w:tcPr>
          <w:p w:rsidR="009933B5" w:rsidRPr="009933B5" w:rsidRDefault="009933B5" w:rsidP="009933B5">
            <w:pPr>
              <w:contextualSpacing/>
              <w:jc w:val="center"/>
              <w:cnfStyle w:val="000000100000"/>
              <w:rPr>
                <w:rFonts w:ascii="Arial" w:eastAsia="Times New Roman" w:hAnsi="Arial" w:cs="Arial"/>
                <w:color w:val="000000"/>
                <w:sz w:val="18"/>
                <w:szCs w:val="18"/>
                <w:lang w:val="en-US"/>
              </w:rPr>
            </w:pPr>
          </w:p>
        </w:tc>
      </w:tr>
      <w:tr w:rsidR="009933B5" w:rsidRPr="003E1E68" w:rsidTr="00521F58">
        <w:trPr>
          <w:cnfStyle w:val="000000010000"/>
          <w:trHeight w:val="261"/>
        </w:trPr>
        <w:tc>
          <w:tcPr>
            <w:cnfStyle w:val="001000000000"/>
            <w:tcW w:w="567" w:type="dxa"/>
            <w:noWrap/>
          </w:tcPr>
          <w:p w:rsidR="009933B5" w:rsidRPr="009933B5" w:rsidRDefault="009933B5" w:rsidP="009933B5">
            <w:pPr>
              <w:contextualSpacing/>
              <w:rPr>
                <w:rFonts w:ascii="Arial" w:eastAsia="Times New Roman" w:hAnsi="Arial" w:cs="Arial"/>
                <w:color w:val="000000"/>
                <w:sz w:val="18"/>
                <w:szCs w:val="18"/>
                <w:lang w:val="en-US"/>
              </w:rPr>
            </w:pPr>
          </w:p>
        </w:tc>
        <w:tc>
          <w:tcPr>
            <w:tcW w:w="392" w:type="dxa"/>
          </w:tcPr>
          <w:p w:rsidR="009933B5" w:rsidRPr="009933B5" w:rsidRDefault="009933B5" w:rsidP="009933B5">
            <w:pPr>
              <w:contextualSpacing/>
              <w:jc w:val="center"/>
              <w:cnfStyle w:val="000000010000"/>
              <w:rPr>
                <w:rFonts w:ascii="Arial" w:eastAsia="Times New Roman" w:hAnsi="Arial" w:cs="Arial"/>
                <w:b/>
                <w:color w:val="000000"/>
                <w:sz w:val="18"/>
                <w:szCs w:val="18"/>
                <w:lang w:val="en-US"/>
              </w:rPr>
            </w:pPr>
            <w:r w:rsidRPr="009933B5">
              <w:rPr>
                <w:rFonts w:ascii="Arial" w:hAnsi="Arial" w:cs="Arial"/>
                <w:sz w:val="18"/>
                <w:szCs w:val="18"/>
              </w:rPr>
              <w:t>4</w:t>
            </w:r>
          </w:p>
        </w:tc>
        <w:tc>
          <w:tcPr>
            <w:tcW w:w="2161" w:type="dxa"/>
            <w:gridSpan w:val="2"/>
          </w:tcPr>
          <w:p w:rsidR="009933B5" w:rsidRPr="009933B5" w:rsidRDefault="009933B5" w:rsidP="009C2D9F">
            <w:pPr>
              <w:contextualSpacing/>
              <w:jc w:val="both"/>
              <w:cnfStyle w:val="000000010000"/>
              <w:rPr>
                <w:rFonts w:ascii="Arial" w:eastAsia="Times New Roman" w:hAnsi="Arial" w:cs="Arial"/>
                <w:b/>
                <w:bCs/>
                <w:color w:val="000000"/>
                <w:sz w:val="18"/>
                <w:szCs w:val="18"/>
                <w:lang w:val="en-US"/>
              </w:rPr>
            </w:pPr>
            <w:r w:rsidRPr="009933B5">
              <w:rPr>
                <w:rFonts w:ascii="Arial" w:hAnsi="Arial" w:cs="Arial"/>
                <w:sz w:val="18"/>
                <w:szCs w:val="18"/>
              </w:rPr>
              <w:t>Set Papsmear</w:t>
            </w:r>
          </w:p>
        </w:tc>
        <w:tc>
          <w:tcPr>
            <w:tcW w:w="992" w:type="dxa"/>
          </w:tcPr>
          <w:p w:rsidR="009933B5" w:rsidRPr="009933B5" w:rsidRDefault="009933B5" w:rsidP="00C15470">
            <w:pPr>
              <w:contextualSpacing/>
              <w:jc w:val="center"/>
              <w:cnfStyle w:val="000000010000"/>
              <w:rPr>
                <w:rFonts w:ascii="Arial" w:eastAsia="Times New Roman" w:hAnsi="Arial" w:cs="Arial"/>
                <w:b/>
                <w:color w:val="000000"/>
                <w:sz w:val="18"/>
                <w:szCs w:val="18"/>
                <w:lang w:val="en-US"/>
              </w:rPr>
            </w:pPr>
            <w:r w:rsidRPr="009933B5">
              <w:rPr>
                <w:rFonts w:ascii="Arial" w:hAnsi="Arial" w:cs="Arial"/>
                <w:sz w:val="18"/>
                <w:szCs w:val="18"/>
              </w:rPr>
              <w:t>2 Set</w:t>
            </w:r>
          </w:p>
        </w:tc>
        <w:tc>
          <w:tcPr>
            <w:tcW w:w="1417" w:type="dxa"/>
          </w:tcPr>
          <w:p w:rsidR="009933B5" w:rsidRPr="009933B5" w:rsidRDefault="009933B5" w:rsidP="009933B5">
            <w:pPr>
              <w:contextualSpacing/>
              <w:jc w:val="center"/>
              <w:cnfStyle w:val="000000010000"/>
              <w:rPr>
                <w:rFonts w:ascii="Arial" w:eastAsia="Times New Roman" w:hAnsi="Arial" w:cs="Arial"/>
                <w:b/>
                <w:color w:val="000000"/>
                <w:sz w:val="18"/>
                <w:szCs w:val="18"/>
                <w:lang w:val="en-US"/>
              </w:rPr>
            </w:pPr>
            <w:r w:rsidRPr="009933B5">
              <w:rPr>
                <w:rFonts w:ascii="Arial" w:hAnsi="Arial" w:cs="Arial"/>
                <w:sz w:val="18"/>
                <w:szCs w:val="18"/>
              </w:rPr>
              <w:t>40.000.000</w:t>
            </w:r>
          </w:p>
        </w:tc>
        <w:tc>
          <w:tcPr>
            <w:tcW w:w="1560" w:type="dxa"/>
          </w:tcPr>
          <w:p w:rsidR="009933B5" w:rsidRPr="009933B5" w:rsidRDefault="009933B5" w:rsidP="00010E8B">
            <w:pPr>
              <w:contextualSpacing/>
              <w:jc w:val="right"/>
              <w:cnfStyle w:val="000000010000"/>
              <w:rPr>
                <w:rFonts w:ascii="Arial" w:eastAsia="Times New Roman" w:hAnsi="Arial" w:cs="Arial"/>
                <w:b/>
                <w:color w:val="000000"/>
                <w:sz w:val="18"/>
                <w:szCs w:val="18"/>
                <w:lang w:val="en-US"/>
              </w:rPr>
            </w:pPr>
            <w:r w:rsidRPr="009933B5">
              <w:rPr>
                <w:rFonts w:ascii="Arial" w:hAnsi="Arial" w:cs="Arial"/>
                <w:sz w:val="18"/>
                <w:szCs w:val="18"/>
              </w:rPr>
              <w:t xml:space="preserve"> 80.000.000 </w:t>
            </w:r>
          </w:p>
        </w:tc>
        <w:tc>
          <w:tcPr>
            <w:tcW w:w="1134" w:type="dxa"/>
            <w:vMerge/>
          </w:tcPr>
          <w:p w:rsidR="009933B5" w:rsidRPr="009933B5" w:rsidRDefault="009933B5" w:rsidP="009933B5">
            <w:pPr>
              <w:contextualSpacing/>
              <w:jc w:val="right"/>
              <w:cnfStyle w:val="000000010000"/>
              <w:rPr>
                <w:rFonts w:ascii="Arial" w:eastAsia="Times New Roman" w:hAnsi="Arial" w:cs="Arial"/>
                <w:color w:val="000000"/>
                <w:sz w:val="18"/>
                <w:szCs w:val="18"/>
                <w:lang w:val="en-US"/>
              </w:rPr>
            </w:pPr>
          </w:p>
        </w:tc>
        <w:tc>
          <w:tcPr>
            <w:tcW w:w="849" w:type="dxa"/>
            <w:vMerge/>
          </w:tcPr>
          <w:p w:rsidR="009933B5" w:rsidRPr="009933B5" w:rsidRDefault="009933B5" w:rsidP="009933B5">
            <w:pPr>
              <w:contextualSpacing/>
              <w:jc w:val="right"/>
              <w:cnfStyle w:val="000000010000"/>
              <w:rPr>
                <w:rFonts w:ascii="Arial" w:eastAsia="Times New Roman" w:hAnsi="Arial" w:cs="Arial"/>
                <w:color w:val="000000"/>
                <w:sz w:val="18"/>
                <w:szCs w:val="18"/>
                <w:lang w:val="en-US"/>
              </w:rPr>
            </w:pPr>
          </w:p>
        </w:tc>
        <w:tc>
          <w:tcPr>
            <w:tcW w:w="1135" w:type="dxa"/>
            <w:vMerge/>
            <w:vAlign w:val="center"/>
          </w:tcPr>
          <w:p w:rsidR="009933B5" w:rsidRPr="009933B5" w:rsidRDefault="009933B5" w:rsidP="009933B5">
            <w:pPr>
              <w:contextualSpacing/>
              <w:jc w:val="center"/>
              <w:cnfStyle w:val="000000010000"/>
              <w:rPr>
                <w:rFonts w:ascii="Arial" w:eastAsia="Times New Roman" w:hAnsi="Arial" w:cs="Arial"/>
                <w:color w:val="000000"/>
                <w:sz w:val="18"/>
                <w:szCs w:val="18"/>
                <w:lang w:val="en-US"/>
              </w:rPr>
            </w:pPr>
          </w:p>
        </w:tc>
      </w:tr>
      <w:tr w:rsidR="009933B5" w:rsidRPr="003E1E68" w:rsidTr="00521F58">
        <w:trPr>
          <w:cnfStyle w:val="000000100000"/>
          <w:trHeight w:val="261"/>
        </w:trPr>
        <w:tc>
          <w:tcPr>
            <w:cnfStyle w:val="001000000000"/>
            <w:tcW w:w="567" w:type="dxa"/>
            <w:noWrap/>
          </w:tcPr>
          <w:p w:rsidR="009933B5" w:rsidRPr="009933B5" w:rsidRDefault="009933B5" w:rsidP="009933B5">
            <w:pPr>
              <w:contextualSpacing/>
              <w:rPr>
                <w:rFonts w:ascii="Arial" w:eastAsia="Times New Roman" w:hAnsi="Arial" w:cs="Arial"/>
                <w:color w:val="000000"/>
                <w:sz w:val="18"/>
                <w:szCs w:val="18"/>
                <w:lang w:val="en-US"/>
              </w:rPr>
            </w:pPr>
          </w:p>
        </w:tc>
        <w:tc>
          <w:tcPr>
            <w:tcW w:w="392" w:type="dxa"/>
          </w:tcPr>
          <w:p w:rsidR="009933B5" w:rsidRPr="009933B5" w:rsidRDefault="009933B5" w:rsidP="009933B5">
            <w:pPr>
              <w:contextualSpacing/>
              <w:jc w:val="center"/>
              <w:cnfStyle w:val="000000100000"/>
              <w:rPr>
                <w:rFonts w:ascii="Arial" w:eastAsia="Times New Roman" w:hAnsi="Arial" w:cs="Arial"/>
                <w:b/>
                <w:color w:val="000000"/>
                <w:sz w:val="18"/>
                <w:szCs w:val="18"/>
                <w:lang w:val="en-US"/>
              </w:rPr>
            </w:pPr>
            <w:r w:rsidRPr="009933B5">
              <w:rPr>
                <w:rFonts w:ascii="Arial" w:hAnsi="Arial" w:cs="Arial"/>
                <w:sz w:val="18"/>
                <w:szCs w:val="18"/>
              </w:rPr>
              <w:t>5</w:t>
            </w:r>
          </w:p>
        </w:tc>
        <w:tc>
          <w:tcPr>
            <w:tcW w:w="2161" w:type="dxa"/>
            <w:gridSpan w:val="2"/>
          </w:tcPr>
          <w:p w:rsidR="009933B5" w:rsidRPr="009933B5" w:rsidRDefault="009933B5" w:rsidP="009C2D9F">
            <w:pPr>
              <w:contextualSpacing/>
              <w:jc w:val="both"/>
              <w:cnfStyle w:val="000000100000"/>
              <w:rPr>
                <w:rFonts w:ascii="Arial" w:eastAsia="Times New Roman" w:hAnsi="Arial" w:cs="Arial"/>
                <w:b/>
                <w:bCs/>
                <w:color w:val="000000"/>
                <w:sz w:val="18"/>
                <w:szCs w:val="18"/>
                <w:lang w:val="en-US"/>
              </w:rPr>
            </w:pPr>
            <w:r w:rsidRPr="009933B5">
              <w:rPr>
                <w:rFonts w:ascii="Arial" w:hAnsi="Arial" w:cs="Arial"/>
                <w:sz w:val="18"/>
                <w:szCs w:val="18"/>
              </w:rPr>
              <w:t>USG danPerlengkapan</w:t>
            </w:r>
          </w:p>
        </w:tc>
        <w:tc>
          <w:tcPr>
            <w:tcW w:w="992" w:type="dxa"/>
          </w:tcPr>
          <w:p w:rsidR="009933B5" w:rsidRPr="009933B5" w:rsidRDefault="009933B5" w:rsidP="009933B5">
            <w:pPr>
              <w:contextualSpacing/>
              <w:jc w:val="center"/>
              <w:cnfStyle w:val="000000100000"/>
              <w:rPr>
                <w:rFonts w:ascii="Arial" w:eastAsia="Times New Roman" w:hAnsi="Arial" w:cs="Arial"/>
                <w:b/>
                <w:color w:val="000000"/>
                <w:sz w:val="18"/>
                <w:szCs w:val="18"/>
                <w:lang w:val="en-US"/>
              </w:rPr>
            </w:pPr>
            <w:r w:rsidRPr="009933B5">
              <w:rPr>
                <w:rFonts w:ascii="Arial" w:hAnsi="Arial" w:cs="Arial"/>
                <w:sz w:val="18"/>
                <w:szCs w:val="18"/>
              </w:rPr>
              <w:t>1 Unit</w:t>
            </w:r>
          </w:p>
        </w:tc>
        <w:tc>
          <w:tcPr>
            <w:tcW w:w="1417" w:type="dxa"/>
          </w:tcPr>
          <w:p w:rsidR="009933B5" w:rsidRPr="009933B5" w:rsidRDefault="009933B5" w:rsidP="009933B5">
            <w:pPr>
              <w:contextualSpacing/>
              <w:jc w:val="center"/>
              <w:cnfStyle w:val="000000100000"/>
              <w:rPr>
                <w:rFonts w:ascii="Arial" w:eastAsia="Times New Roman" w:hAnsi="Arial" w:cs="Arial"/>
                <w:b/>
                <w:color w:val="000000"/>
                <w:sz w:val="18"/>
                <w:szCs w:val="18"/>
                <w:lang w:val="en-US"/>
              </w:rPr>
            </w:pPr>
            <w:r w:rsidRPr="009933B5">
              <w:rPr>
                <w:rFonts w:ascii="Arial" w:hAnsi="Arial" w:cs="Arial"/>
                <w:sz w:val="18"/>
                <w:szCs w:val="18"/>
              </w:rPr>
              <w:t>2.700.000.000</w:t>
            </w:r>
          </w:p>
        </w:tc>
        <w:tc>
          <w:tcPr>
            <w:tcW w:w="1560" w:type="dxa"/>
          </w:tcPr>
          <w:p w:rsidR="009933B5" w:rsidRPr="009933B5" w:rsidRDefault="009933B5" w:rsidP="009933B5">
            <w:pPr>
              <w:contextualSpacing/>
              <w:jc w:val="right"/>
              <w:cnfStyle w:val="000000100000"/>
              <w:rPr>
                <w:rFonts w:ascii="Arial" w:eastAsia="Times New Roman" w:hAnsi="Arial" w:cs="Arial"/>
                <w:b/>
                <w:color w:val="000000"/>
                <w:sz w:val="18"/>
                <w:szCs w:val="18"/>
                <w:lang w:val="en-US"/>
              </w:rPr>
            </w:pPr>
            <w:r w:rsidRPr="009933B5">
              <w:rPr>
                <w:rFonts w:ascii="Arial" w:hAnsi="Arial" w:cs="Arial"/>
                <w:sz w:val="18"/>
                <w:szCs w:val="18"/>
              </w:rPr>
              <w:t xml:space="preserve"> 2.700.000.000 </w:t>
            </w:r>
          </w:p>
        </w:tc>
        <w:tc>
          <w:tcPr>
            <w:tcW w:w="1134" w:type="dxa"/>
            <w:vMerge/>
          </w:tcPr>
          <w:p w:rsidR="009933B5" w:rsidRPr="009933B5" w:rsidRDefault="009933B5" w:rsidP="009933B5">
            <w:pPr>
              <w:contextualSpacing/>
              <w:jc w:val="right"/>
              <w:cnfStyle w:val="000000100000"/>
              <w:rPr>
                <w:rFonts w:ascii="Arial" w:eastAsia="Times New Roman" w:hAnsi="Arial" w:cs="Arial"/>
                <w:color w:val="000000"/>
                <w:sz w:val="18"/>
                <w:szCs w:val="18"/>
                <w:lang w:val="en-US"/>
              </w:rPr>
            </w:pPr>
          </w:p>
        </w:tc>
        <w:tc>
          <w:tcPr>
            <w:tcW w:w="849" w:type="dxa"/>
            <w:vMerge/>
          </w:tcPr>
          <w:p w:rsidR="009933B5" w:rsidRPr="009933B5" w:rsidRDefault="009933B5" w:rsidP="009933B5">
            <w:pPr>
              <w:contextualSpacing/>
              <w:jc w:val="right"/>
              <w:cnfStyle w:val="000000100000"/>
              <w:rPr>
                <w:rFonts w:ascii="Arial" w:eastAsia="Times New Roman" w:hAnsi="Arial" w:cs="Arial"/>
                <w:color w:val="000000"/>
                <w:sz w:val="18"/>
                <w:szCs w:val="18"/>
                <w:lang w:val="en-US"/>
              </w:rPr>
            </w:pPr>
          </w:p>
        </w:tc>
        <w:tc>
          <w:tcPr>
            <w:tcW w:w="1135" w:type="dxa"/>
            <w:vMerge/>
            <w:vAlign w:val="center"/>
          </w:tcPr>
          <w:p w:rsidR="009933B5" w:rsidRPr="009933B5" w:rsidRDefault="009933B5" w:rsidP="009933B5">
            <w:pPr>
              <w:contextualSpacing/>
              <w:jc w:val="center"/>
              <w:cnfStyle w:val="000000100000"/>
              <w:rPr>
                <w:rFonts w:ascii="Arial" w:eastAsia="Times New Roman" w:hAnsi="Arial" w:cs="Arial"/>
                <w:color w:val="000000"/>
                <w:sz w:val="18"/>
                <w:szCs w:val="18"/>
                <w:lang w:val="en-US"/>
              </w:rPr>
            </w:pPr>
          </w:p>
        </w:tc>
      </w:tr>
      <w:tr w:rsidR="009933B5" w:rsidRPr="003E1E68" w:rsidTr="00521F58">
        <w:trPr>
          <w:cnfStyle w:val="000000010000"/>
          <w:trHeight w:val="291"/>
        </w:trPr>
        <w:tc>
          <w:tcPr>
            <w:cnfStyle w:val="001000000000"/>
            <w:tcW w:w="567" w:type="dxa"/>
            <w:noWrap/>
          </w:tcPr>
          <w:p w:rsidR="009933B5" w:rsidRPr="009933B5" w:rsidRDefault="009933B5" w:rsidP="009933B5">
            <w:pPr>
              <w:contextualSpacing/>
              <w:rPr>
                <w:rFonts w:ascii="Arial" w:eastAsia="Times New Roman" w:hAnsi="Arial" w:cs="Arial"/>
                <w:color w:val="000000"/>
                <w:sz w:val="18"/>
                <w:szCs w:val="18"/>
                <w:lang w:val="en-US"/>
              </w:rPr>
            </w:pPr>
          </w:p>
        </w:tc>
        <w:tc>
          <w:tcPr>
            <w:tcW w:w="6522" w:type="dxa"/>
            <w:gridSpan w:val="6"/>
          </w:tcPr>
          <w:p w:rsidR="009933B5" w:rsidRPr="009933B5" w:rsidRDefault="009933B5" w:rsidP="00B30298">
            <w:pPr>
              <w:contextualSpacing/>
              <w:cnfStyle w:val="000000010000"/>
              <w:rPr>
                <w:rFonts w:ascii="Arial" w:eastAsia="Times New Roman" w:hAnsi="Arial" w:cs="Arial"/>
                <w:b/>
                <w:color w:val="000000"/>
                <w:sz w:val="18"/>
                <w:szCs w:val="18"/>
                <w:lang w:val="en-US"/>
              </w:rPr>
            </w:pPr>
            <w:r w:rsidRPr="009933B5">
              <w:rPr>
                <w:rFonts w:ascii="Arial" w:hAnsi="Arial" w:cs="Arial"/>
                <w:sz w:val="18"/>
                <w:szCs w:val="18"/>
              </w:rPr>
              <w:t>- RuanganTindakanSpParu Dan Pernafasan</w:t>
            </w:r>
          </w:p>
        </w:tc>
        <w:tc>
          <w:tcPr>
            <w:tcW w:w="1134" w:type="dxa"/>
            <w:vMerge/>
          </w:tcPr>
          <w:p w:rsidR="009933B5" w:rsidRPr="009933B5" w:rsidRDefault="009933B5" w:rsidP="009933B5">
            <w:pPr>
              <w:contextualSpacing/>
              <w:jc w:val="right"/>
              <w:cnfStyle w:val="000000010000"/>
              <w:rPr>
                <w:rFonts w:ascii="Arial" w:eastAsia="Times New Roman" w:hAnsi="Arial" w:cs="Arial"/>
                <w:color w:val="000000"/>
                <w:sz w:val="18"/>
                <w:szCs w:val="18"/>
                <w:lang w:val="en-US"/>
              </w:rPr>
            </w:pPr>
          </w:p>
        </w:tc>
        <w:tc>
          <w:tcPr>
            <w:tcW w:w="849" w:type="dxa"/>
            <w:vMerge/>
          </w:tcPr>
          <w:p w:rsidR="009933B5" w:rsidRPr="009933B5" w:rsidRDefault="009933B5" w:rsidP="009933B5">
            <w:pPr>
              <w:contextualSpacing/>
              <w:jc w:val="right"/>
              <w:cnfStyle w:val="000000010000"/>
              <w:rPr>
                <w:rFonts w:ascii="Arial" w:eastAsia="Times New Roman" w:hAnsi="Arial" w:cs="Arial"/>
                <w:color w:val="000000"/>
                <w:sz w:val="18"/>
                <w:szCs w:val="18"/>
                <w:lang w:val="en-US"/>
              </w:rPr>
            </w:pPr>
          </w:p>
        </w:tc>
        <w:tc>
          <w:tcPr>
            <w:tcW w:w="1135" w:type="dxa"/>
            <w:vMerge/>
            <w:vAlign w:val="center"/>
          </w:tcPr>
          <w:p w:rsidR="009933B5" w:rsidRPr="009933B5" w:rsidRDefault="009933B5" w:rsidP="009933B5">
            <w:pPr>
              <w:contextualSpacing/>
              <w:jc w:val="center"/>
              <w:cnfStyle w:val="000000010000"/>
              <w:rPr>
                <w:rFonts w:ascii="Arial" w:eastAsia="Times New Roman" w:hAnsi="Arial" w:cs="Arial"/>
                <w:color w:val="000000"/>
                <w:sz w:val="18"/>
                <w:szCs w:val="18"/>
                <w:lang w:val="en-US"/>
              </w:rPr>
            </w:pPr>
          </w:p>
        </w:tc>
      </w:tr>
      <w:tr w:rsidR="009933B5" w:rsidRPr="003E1E68" w:rsidTr="00521F58">
        <w:trPr>
          <w:cnfStyle w:val="000000100000"/>
          <w:trHeight w:val="327"/>
        </w:trPr>
        <w:tc>
          <w:tcPr>
            <w:cnfStyle w:val="001000000000"/>
            <w:tcW w:w="567" w:type="dxa"/>
            <w:noWrap/>
          </w:tcPr>
          <w:p w:rsidR="009933B5" w:rsidRPr="009933B5" w:rsidRDefault="009933B5" w:rsidP="009933B5">
            <w:pPr>
              <w:contextualSpacing/>
              <w:rPr>
                <w:rFonts w:ascii="Arial" w:eastAsia="Times New Roman" w:hAnsi="Arial" w:cs="Arial"/>
                <w:color w:val="000000"/>
                <w:sz w:val="18"/>
                <w:szCs w:val="18"/>
                <w:lang w:val="en-US"/>
              </w:rPr>
            </w:pPr>
          </w:p>
        </w:tc>
        <w:tc>
          <w:tcPr>
            <w:tcW w:w="392" w:type="dxa"/>
          </w:tcPr>
          <w:p w:rsidR="009933B5" w:rsidRPr="009933B5" w:rsidRDefault="009933B5" w:rsidP="009933B5">
            <w:pPr>
              <w:contextualSpacing/>
              <w:jc w:val="center"/>
              <w:cnfStyle w:val="000000100000"/>
              <w:rPr>
                <w:rFonts w:ascii="Arial" w:eastAsia="Times New Roman" w:hAnsi="Arial" w:cs="Arial"/>
                <w:b/>
                <w:color w:val="000000"/>
                <w:sz w:val="18"/>
                <w:szCs w:val="18"/>
                <w:lang w:val="en-US"/>
              </w:rPr>
            </w:pPr>
            <w:r w:rsidRPr="009933B5">
              <w:rPr>
                <w:rFonts w:ascii="Arial" w:hAnsi="Arial" w:cs="Arial"/>
                <w:sz w:val="18"/>
                <w:szCs w:val="18"/>
              </w:rPr>
              <w:t>1</w:t>
            </w:r>
          </w:p>
        </w:tc>
        <w:tc>
          <w:tcPr>
            <w:tcW w:w="2161" w:type="dxa"/>
            <w:gridSpan w:val="2"/>
          </w:tcPr>
          <w:p w:rsidR="009933B5" w:rsidRPr="009933B5" w:rsidRDefault="009933B5" w:rsidP="009C2D9F">
            <w:pPr>
              <w:contextualSpacing/>
              <w:jc w:val="both"/>
              <w:cnfStyle w:val="000000100000"/>
              <w:rPr>
                <w:rFonts w:ascii="Arial" w:eastAsia="Times New Roman" w:hAnsi="Arial" w:cs="Arial"/>
                <w:b/>
                <w:bCs/>
                <w:color w:val="000000"/>
                <w:sz w:val="18"/>
                <w:szCs w:val="18"/>
                <w:lang w:val="en-US"/>
              </w:rPr>
            </w:pPr>
            <w:r w:rsidRPr="009933B5">
              <w:rPr>
                <w:rFonts w:ascii="Arial" w:hAnsi="Arial" w:cs="Arial"/>
                <w:sz w:val="18"/>
                <w:szCs w:val="18"/>
              </w:rPr>
              <w:t>Water Seal Drainage (WSD)</w:t>
            </w:r>
          </w:p>
        </w:tc>
        <w:tc>
          <w:tcPr>
            <w:tcW w:w="992" w:type="dxa"/>
          </w:tcPr>
          <w:p w:rsidR="009933B5" w:rsidRPr="009933B5" w:rsidRDefault="009933B5" w:rsidP="009933B5">
            <w:pPr>
              <w:contextualSpacing/>
              <w:jc w:val="center"/>
              <w:cnfStyle w:val="000000100000"/>
              <w:rPr>
                <w:rFonts w:ascii="Arial" w:eastAsia="Times New Roman" w:hAnsi="Arial" w:cs="Arial"/>
                <w:b/>
                <w:color w:val="000000"/>
                <w:sz w:val="18"/>
                <w:szCs w:val="18"/>
                <w:lang w:val="en-US"/>
              </w:rPr>
            </w:pPr>
            <w:r w:rsidRPr="009933B5">
              <w:rPr>
                <w:rFonts w:ascii="Arial" w:hAnsi="Arial" w:cs="Arial"/>
                <w:sz w:val="18"/>
                <w:szCs w:val="18"/>
              </w:rPr>
              <w:t>1 Unit</w:t>
            </w:r>
          </w:p>
        </w:tc>
        <w:tc>
          <w:tcPr>
            <w:tcW w:w="1417" w:type="dxa"/>
          </w:tcPr>
          <w:p w:rsidR="009933B5" w:rsidRPr="009933B5" w:rsidRDefault="009933B5" w:rsidP="009933B5">
            <w:pPr>
              <w:contextualSpacing/>
              <w:jc w:val="center"/>
              <w:cnfStyle w:val="000000100000"/>
              <w:rPr>
                <w:rFonts w:ascii="Arial" w:eastAsia="Times New Roman" w:hAnsi="Arial" w:cs="Arial"/>
                <w:b/>
                <w:color w:val="000000"/>
                <w:sz w:val="18"/>
                <w:szCs w:val="18"/>
                <w:lang w:val="en-US"/>
              </w:rPr>
            </w:pPr>
            <w:r w:rsidRPr="009933B5">
              <w:rPr>
                <w:rFonts w:ascii="Arial" w:hAnsi="Arial" w:cs="Arial"/>
                <w:sz w:val="18"/>
                <w:szCs w:val="18"/>
              </w:rPr>
              <w:t>74.000.000</w:t>
            </w:r>
          </w:p>
        </w:tc>
        <w:tc>
          <w:tcPr>
            <w:tcW w:w="1560" w:type="dxa"/>
          </w:tcPr>
          <w:p w:rsidR="009933B5" w:rsidRPr="009933B5" w:rsidRDefault="009933B5" w:rsidP="00010E8B">
            <w:pPr>
              <w:contextualSpacing/>
              <w:jc w:val="right"/>
              <w:cnfStyle w:val="000000100000"/>
              <w:rPr>
                <w:rFonts w:ascii="Arial" w:eastAsia="Times New Roman" w:hAnsi="Arial" w:cs="Arial"/>
                <w:b/>
                <w:color w:val="000000"/>
                <w:sz w:val="18"/>
                <w:szCs w:val="18"/>
                <w:lang w:val="en-US"/>
              </w:rPr>
            </w:pPr>
            <w:r w:rsidRPr="009933B5">
              <w:rPr>
                <w:rFonts w:ascii="Arial" w:hAnsi="Arial" w:cs="Arial"/>
                <w:sz w:val="18"/>
                <w:szCs w:val="18"/>
              </w:rPr>
              <w:t xml:space="preserve"> 74.000.000 </w:t>
            </w:r>
          </w:p>
        </w:tc>
        <w:tc>
          <w:tcPr>
            <w:tcW w:w="1134" w:type="dxa"/>
            <w:vMerge/>
          </w:tcPr>
          <w:p w:rsidR="009933B5" w:rsidRPr="009933B5" w:rsidRDefault="009933B5" w:rsidP="009933B5">
            <w:pPr>
              <w:contextualSpacing/>
              <w:jc w:val="right"/>
              <w:cnfStyle w:val="000000100000"/>
              <w:rPr>
                <w:rFonts w:ascii="Arial" w:eastAsia="Times New Roman" w:hAnsi="Arial" w:cs="Arial"/>
                <w:color w:val="000000"/>
                <w:sz w:val="18"/>
                <w:szCs w:val="18"/>
                <w:lang w:val="en-US"/>
              </w:rPr>
            </w:pPr>
          </w:p>
        </w:tc>
        <w:tc>
          <w:tcPr>
            <w:tcW w:w="849" w:type="dxa"/>
            <w:vMerge/>
          </w:tcPr>
          <w:p w:rsidR="009933B5" w:rsidRPr="009933B5" w:rsidRDefault="009933B5" w:rsidP="009933B5">
            <w:pPr>
              <w:contextualSpacing/>
              <w:jc w:val="right"/>
              <w:cnfStyle w:val="000000100000"/>
              <w:rPr>
                <w:rFonts w:ascii="Arial" w:eastAsia="Times New Roman" w:hAnsi="Arial" w:cs="Arial"/>
                <w:color w:val="000000"/>
                <w:sz w:val="18"/>
                <w:szCs w:val="18"/>
                <w:lang w:val="en-US"/>
              </w:rPr>
            </w:pPr>
          </w:p>
        </w:tc>
        <w:tc>
          <w:tcPr>
            <w:tcW w:w="1135" w:type="dxa"/>
            <w:vMerge/>
            <w:vAlign w:val="center"/>
          </w:tcPr>
          <w:p w:rsidR="009933B5" w:rsidRPr="009933B5" w:rsidRDefault="009933B5" w:rsidP="009933B5">
            <w:pPr>
              <w:contextualSpacing/>
              <w:jc w:val="center"/>
              <w:cnfStyle w:val="000000100000"/>
              <w:rPr>
                <w:rFonts w:ascii="Arial" w:eastAsia="Times New Roman" w:hAnsi="Arial" w:cs="Arial"/>
                <w:color w:val="000000"/>
                <w:sz w:val="18"/>
                <w:szCs w:val="18"/>
                <w:lang w:val="en-US"/>
              </w:rPr>
            </w:pPr>
          </w:p>
        </w:tc>
      </w:tr>
      <w:tr w:rsidR="00521F58" w:rsidRPr="003E1E68" w:rsidTr="00521F58">
        <w:trPr>
          <w:cnfStyle w:val="000000010000"/>
          <w:trHeight w:val="347"/>
        </w:trPr>
        <w:tc>
          <w:tcPr>
            <w:cnfStyle w:val="001000000000"/>
            <w:tcW w:w="567" w:type="dxa"/>
            <w:noWrap/>
            <w:hideMark/>
          </w:tcPr>
          <w:p w:rsidR="00521F58" w:rsidRPr="009933B5" w:rsidRDefault="00521F58" w:rsidP="009933B5">
            <w:pPr>
              <w:contextualSpacing/>
              <w:rPr>
                <w:rFonts w:ascii="Arial" w:eastAsia="Times New Roman" w:hAnsi="Arial" w:cs="Arial"/>
                <w:color w:val="000000"/>
                <w:sz w:val="18"/>
                <w:szCs w:val="18"/>
                <w:lang w:val="en-US"/>
              </w:rPr>
            </w:pPr>
            <w:r w:rsidRPr="009933B5">
              <w:rPr>
                <w:rFonts w:ascii="Arial" w:eastAsia="Times New Roman" w:hAnsi="Arial" w:cs="Arial"/>
                <w:color w:val="000000"/>
                <w:sz w:val="18"/>
                <w:szCs w:val="18"/>
                <w:lang w:val="en-US"/>
              </w:rPr>
              <w:t>2</w:t>
            </w:r>
          </w:p>
        </w:tc>
        <w:tc>
          <w:tcPr>
            <w:tcW w:w="2553" w:type="dxa"/>
            <w:gridSpan w:val="3"/>
          </w:tcPr>
          <w:p w:rsidR="00521F58" w:rsidRPr="009933B5" w:rsidRDefault="00521F58" w:rsidP="009933B5">
            <w:pPr>
              <w:contextualSpacing/>
              <w:jc w:val="both"/>
              <w:cnfStyle w:val="000000010000"/>
              <w:rPr>
                <w:rFonts w:ascii="Arial" w:eastAsia="Times New Roman" w:hAnsi="Arial" w:cs="Arial"/>
                <w:b/>
                <w:color w:val="000000"/>
                <w:sz w:val="18"/>
                <w:szCs w:val="18"/>
                <w:lang w:val="en-US"/>
              </w:rPr>
            </w:pPr>
            <w:r w:rsidRPr="009933B5">
              <w:rPr>
                <w:rFonts w:ascii="Arial" w:eastAsia="Times New Roman" w:hAnsi="Arial" w:cs="Arial"/>
                <w:b/>
                <w:bCs/>
                <w:color w:val="000000"/>
                <w:sz w:val="18"/>
                <w:szCs w:val="18"/>
                <w:lang w:val="en-US"/>
              </w:rPr>
              <w:t>AlatKesehatanKelas I,II,III</w:t>
            </w:r>
          </w:p>
        </w:tc>
        <w:tc>
          <w:tcPr>
            <w:tcW w:w="992" w:type="dxa"/>
            <w:hideMark/>
          </w:tcPr>
          <w:p w:rsidR="00521F58" w:rsidRPr="009933B5" w:rsidRDefault="00521F58" w:rsidP="009933B5">
            <w:pPr>
              <w:contextualSpacing/>
              <w:jc w:val="center"/>
              <w:cnfStyle w:val="000000010000"/>
              <w:rPr>
                <w:rFonts w:ascii="Arial" w:eastAsia="Times New Roman" w:hAnsi="Arial" w:cs="Arial"/>
                <w:b/>
                <w:color w:val="000000"/>
                <w:sz w:val="18"/>
                <w:szCs w:val="18"/>
                <w:lang w:val="en-US"/>
              </w:rPr>
            </w:pPr>
            <w:r w:rsidRPr="009933B5">
              <w:rPr>
                <w:rFonts w:ascii="Arial" w:eastAsia="Times New Roman" w:hAnsi="Arial" w:cs="Arial"/>
                <w:b/>
                <w:color w:val="000000"/>
                <w:sz w:val="18"/>
                <w:szCs w:val="18"/>
                <w:lang w:val="en-US"/>
              </w:rPr>
              <w:t>370 Unit, Set</w:t>
            </w:r>
          </w:p>
        </w:tc>
        <w:tc>
          <w:tcPr>
            <w:tcW w:w="1417" w:type="dxa"/>
            <w:hideMark/>
          </w:tcPr>
          <w:p w:rsidR="00521F58" w:rsidRPr="009933B5" w:rsidRDefault="00521F58" w:rsidP="009933B5">
            <w:pPr>
              <w:contextualSpacing/>
              <w:jc w:val="center"/>
              <w:cnfStyle w:val="000000010000"/>
              <w:rPr>
                <w:rFonts w:ascii="Arial" w:eastAsia="Times New Roman" w:hAnsi="Arial" w:cs="Arial"/>
                <w:b/>
                <w:color w:val="000000"/>
                <w:sz w:val="18"/>
                <w:szCs w:val="18"/>
                <w:lang w:val="en-US"/>
              </w:rPr>
            </w:pPr>
          </w:p>
        </w:tc>
        <w:tc>
          <w:tcPr>
            <w:tcW w:w="1560" w:type="dxa"/>
            <w:hideMark/>
          </w:tcPr>
          <w:p w:rsidR="00521F58" w:rsidRPr="009933B5" w:rsidRDefault="00521F58" w:rsidP="00010E8B">
            <w:pPr>
              <w:contextualSpacing/>
              <w:jc w:val="right"/>
              <w:cnfStyle w:val="000000010000"/>
              <w:rPr>
                <w:rFonts w:ascii="Arial" w:eastAsia="Times New Roman" w:hAnsi="Arial" w:cs="Arial"/>
                <w:b/>
                <w:color w:val="000000"/>
                <w:sz w:val="18"/>
                <w:szCs w:val="18"/>
                <w:lang w:val="en-US"/>
              </w:rPr>
            </w:pPr>
            <w:r w:rsidRPr="009933B5">
              <w:rPr>
                <w:rFonts w:ascii="Arial" w:eastAsia="Times New Roman" w:hAnsi="Arial" w:cs="Arial"/>
                <w:b/>
                <w:bCs/>
                <w:color w:val="000000"/>
                <w:sz w:val="18"/>
                <w:szCs w:val="18"/>
                <w:lang w:val="en-US"/>
              </w:rPr>
              <w:t>26.214.183.000</w:t>
            </w:r>
          </w:p>
        </w:tc>
        <w:tc>
          <w:tcPr>
            <w:tcW w:w="1134" w:type="dxa"/>
            <w:vMerge w:val="restart"/>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r w:rsidRPr="009933B5">
              <w:rPr>
                <w:rFonts w:ascii="Arial" w:eastAsia="Times New Roman" w:hAnsi="Arial" w:cs="Arial"/>
                <w:color w:val="000000"/>
                <w:sz w:val="18"/>
                <w:szCs w:val="18"/>
                <w:lang w:val="en-US"/>
              </w:rPr>
              <w:t>RumahSakitJiwa Daerah Surakarta</w:t>
            </w:r>
          </w:p>
        </w:tc>
        <w:tc>
          <w:tcPr>
            <w:tcW w:w="849" w:type="dxa"/>
            <w:vMerge w:val="restart"/>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r>
              <w:rPr>
                <w:rFonts w:ascii="Arial" w:eastAsia="Times New Roman" w:hAnsi="Arial" w:cs="Arial"/>
                <w:bCs/>
                <w:color w:val="000000"/>
                <w:sz w:val="18"/>
                <w:szCs w:val="18"/>
                <w:lang w:val="en-US"/>
              </w:rPr>
              <w:t>Jebres</w:t>
            </w:r>
          </w:p>
        </w:tc>
        <w:tc>
          <w:tcPr>
            <w:tcW w:w="1135" w:type="dxa"/>
            <w:vMerge w:val="restart"/>
            <w:vAlign w:val="center"/>
          </w:tcPr>
          <w:p w:rsidR="00521F58" w:rsidRPr="009933B5" w:rsidRDefault="00521F58" w:rsidP="000C2A01">
            <w:pPr>
              <w:contextualSpacing/>
              <w:jc w:val="center"/>
              <w:cnfStyle w:val="000000010000"/>
              <w:rPr>
                <w:rFonts w:ascii="Arial" w:eastAsia="Times New Roman" w:hAnsi="Arial" w:cs="Arial"/>
                <w:bCs/>
                <w:color w:val="000000"/>
                <w:sz w:val="18"/>
                <w:szCs w:val="18"/>
                <w:lang w:val="en-US"/>
              </w:rPr>
            </w:pPr>
            <w:r>
              <w:rPr>
                <w:rFonts w:ascii="Arial" w:eastAsia="Times New Roman" w:hAnsi="Arial" w:cs="Arial"/>
                <w:bCs/>
                <w:color w:val="000000"/>
                <w:sz w:val="18"/>
                <w:szCs w:val="18"/>
                <w:lang w:val="en-US"/>
              </w:rPr>
              <w:t>Kentingan</w:t>
            </w:r>
          </w:p>
        </w:tc>
      </w:tr>
      <w:tr w:rsidR="00521F58" w:rsidRPr="003E1E68" w:rsidTr="00521F58">
        <w:trPr>
          <w:cnfStyle w:val="000000100000"/>
          <w:trHeight w:val="227"/>
        </w:trPr>
        <w:tc>
          <w:tcPr>
            <w:cnfStyle w:val="001000000000"/>
            <w:tcW w:w="567" w:type="dxa"/>
            <w:noWrap/>
          </w:tcPr>
          <w:p w:rsidR="00521F58" w:rsidRPr="009933B5" w:rsidRDefault="00521F58" w:rsidP="009933B5">
            <w:pPr>
              <w:contextualSpacing/>
              <w:rPr>
                <w:rFonts w:ascii="Arial" w:eastAsia="Times New Roman" w:hAnsi="Arial" w:cs="Arial"/>
                <w:color w:val="000000"/>
                <w:sz w:val="18"/>
                <w:szCs w:val="18"/>
                <w:lang w:val="en-US"/>
              </w:rPr>
            </w:pPr>
          </w:p>
        </w:tc>
        <w:tc>
          <w:tcPr>
            <w:tcW w:w="6522" w:type="dxa"/>
            <w:gridSpan w:val="6"/>
          </w:tcPr>
          <w:p w:rsidR="00521F58" w:rsidRPr="009933B5" w:rsidRDefault="00521F58" w:rsidP="00B30298">
            <w:pPr>
              <w:contextualSpacing/>
              <w:cnfStyle w:val="000000100000"/>
              <w:rPr>
                <w:rFonts w:ascii="Arial" w:eastAsia="Times New Roman" w:hAnsi="Arial" w:cs="Arial"/>
                <w:bCs/>
                <w:color w:val="000000"/>
                <w:sz w:val="18"/>
                <w:szCs w:val="18"/>
                <w:lang w:val="en-US"/>
              </w:rPr>
            </w:pPr>
            <w:r w:rsidRPr="009933B5">
              <w:rPr>
                <w:rFonts w:ascii="Arial" w:hAnsi="Arial" w:cs="Arial"/>
                <w:sz w:val="18"/>
                <w:szCs w:val="18"/>
              </w:rPr>
              <w:t>- AlatKesehatanKelas I,II,III</w:t>
            </w:r>
          </w:p>
        </w:tc>
        <w:tc>
          <w:tcPr>
            <w:tcW w:w="1134" w:type="dxa"/>
            <w:vMerge/>
          </w:tcPr>
          <w:p w:rsidR="00521F58" w:rsidRPr="009933B5" w:rsidRDefault="00521F58" w:rsidP="009933B5">
            <w:pPr>
              <w:contextualSpacing/>
              <w:jc w:val="right"/>
              <w:cnfStyle w:val="000000100000"/>
              <w:rPr>
                <w:rFonts w:ascii="Arial" w:eastAsia="Times New Roman" w:hAnsi="Arial" w:cs="Arial"/>
                <w:bCs/>
                <w:color w:val="000000"/>
                <w:sz w:val="18"/>
                <w:szCs w:val="18"/>
                <w:lang w:val="en-US"/>
              </w:rPr>
            </w:pPr>
          </w:p>
        </w:tc>
        <w:tc>
          <w:tcPr>
            <w:tcW w:w="849" w:type="dxa"/>
            <w:vMerge/>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c>
          <w:tcPr>
            <w:tcW w:w="1135" w:type="dxa"/>
            <w:vMerge/>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r>
      <w:tr w:rsidR="00521F58" w:rsidRPr="003E1E68" w:rsidTr="00521F58">
        <w:trPr>
          <w:cnfStyle w:val="000000010000"/>
          <w:trHeight w:val="254"/>
        </w:trPr>
        <w:tc>
          <w:tcPr>
            <w:cnfStyle w:val="001000000000"/>
            <w:tcW w:w="567" w:type="dxa"/>
            <w:noWrap/>
          </w:tcPr>
          <w:p w:rsidR="00521F58" w:rsidRPr="009933B5" w:rsidRDefault="00521F58" w:rsidP="009933B5">
            <w:pPr>
              <w:contextualSpacing/>
              <w:rPr>
                <w:rFonts w:ascii="Arial" w:eastAsia="Times New Roman" w:hAnsi="Arial" w:cs="Arial"/>
                <w:color w:val="000000"/>
                <w:sz w:val="18"/>
                <w:szCs w:val="18"/>
                <w:lang w:val="en-US"/>
              </w:rPr>
            </w:pPr>
          </w:p>
        </w:tc>
        <w:tc>
          <w:tcPr>
            <w:tcW w:w="534" w:type="dxa"/>
            <w:gridSpan w:val="2"/>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hAnsi="Arial" w:cs="Arial"/>
                <w:sz w:val="18"/>
                <w:szCs w:val="18"/>
              </w:rPr>
              <w:t>1</w:t>
            </w:r>
          </w:p>
        </w:tc>
        <w:tc>
          <w:tcPr>
            <w:tcW w:w="2019" w:type="dxa"/>
          </w:tcPr>
          <w:p w:rsidR="00521F58" w:rsidRPr="009933B5" w:rsidRDefault="00521F58" w:rsidP="009933B5">
            <w:pPr>
              <w:contextualSpacing/>
              <w:jc w:val="both"/>
              <w:cnfStyle w:val="000000010000"/>
              <w:rPr>
                <w:rFonts w:ascii="Arial" w:eastAsia="Times New Roman" w:hAnsi="Arial" w:cs="Arial"/>
                <w:bCs/>
                <w:color w:val="000000"/>
                <w:sz w:val="18"/>
                <w:szCs w:val="18"/>
                <w:lang w:val="en-US"/>
              </w:rPr>
            </w:pPr>
            <w:r w:rsidRPr="009933B5">
              <w:rPr>
                <w:rFonts w:ascii="Arial" w:hAnsi="Arial" w:cs="Arial"/>
                <w:sz w:val="18"/>
                <w:szCs w:val="18"/>
              </w:rPr>
              <w:t>Bed Patient</w:t>
            </w:r>
          </w:p>
        </w:tc>
        <w:tc>
          <w:tcPr>
            <w:tcW w:w="992" w:type="dxa"/>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hAnsi="Arial" w:cs="Arial"/>
                <w:sz w:val="18"/>
                <w:szCs w:val="18"/>
              </w:rPr>
              <w:t>130 Unit</w:t>
            </w:r>
          </w:p>
        </w:tc>
        <w:tc>
          <w:tcPr>
            <w:tcW w:w="1417" w:type="dxa"/>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hAnsi="Arial" w:cs="Arial"/>
                <w:sz w:val="18"/>
                <w:szCs w:val="18"/>
              </w:rPr>
              <w:t>110.000.000</w:t>
            </w:r>
          </w:p>
        </w:tc>
        <w:tc>
          <w:tcPr>
            <w:tcW w:w="1560" w:type="dxa"/>
          </w:tcPr>
          <w:p w:rsidR="00521F58" w:rsidRPr="009933B5" w:rsidRDefault="00521F58" w:rsidP="009933B5">
            <w:pPr>
              <w:contextualSpacing/>
              <w:jc w:val="right"/>
              <w:cnfStyle w:val="000000010000"/>
              <w:rPr>
                <w:rFonts w:ascii="Arial" w:eastAsia="Times New Roman" w:hAnsi="Arial" w:cs="Arial"/>
                <w:bCs/>
                <w:color w:val="000000"/>
                <w:sz w:val="18"/>
                <w:szCs w:val="18"/>
                <w:lang w:val="en-US"/>
              </w:rPr>
            </w:pPr>
            <w:r w:rsidRPr="009933B5">
              <w:rPr>
                <w:rFonts w:ascii="Arial" w:hAnsi="Arial" w:cs="Arial"/>
                <w:sz w:val="18"/>
                <w:szCs w:val="18"/>
              </w:rPr>
              <w:t xml:space="preserve">14.300.000.000 </w:t>
            </w:r>
          </w:p>
        </w:tc>
        <w:tc>
          <w:tcPr>
            <w:tcW w:w="1134" w:type="dxa"/>
            <w:vMerge/>
          </w:tcPr>
          <w:p w:rsidR="00521F58" w:rsidRPr="009933B5" w:rsidRDefault="00521F58" w:rsidP="009933B5">
            <w:pPr>
              <w:contextualSpacing/>
              <w:jc w:val="right"/>
              <w:cnfStyle w:val="000000010000"/>
              <w:rPr>
                <w:rFonts w:ascii="Arial" w:eastAsia="Times New Roman" w:hAnsi="Arial" w:cs="Arial"/>
                <w:bCs/>
                <w:color w:val="000000"/>
                <w:sz w:val="18"/>
                <w:szCs w:val="18"/>
                <w:lang w:val="en-US"/>
              </w:rPr>
            </w:pPr>
          </w:p>
        </w:tc>
        <w:tc>
          <w:tcPr>
            <w:tcW w:w="849" w:type="dxa"/>
            <w:vMerge/>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c>
          <w:tcPr>
            <w:tcW w:w="1135" w:type="dxa"/>
            <w:vMerge/>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r>
      <w:tr w:rsidR="00521F58" w:rsidRPr="003E1E68" w:rsidTr="00521F58">
        <w:trPr>
          <w:cnfStyle w:val="000000100000"/>
          <w:trHeight w:val="259"/>
        </w:trPr>
        <w:tc>
          <w:tcPr>
            <w:cnfStyle w:val="001000000000"/>
            <w:tcW w:w="567" w:type="dxa"/>
            <w:noWrap/>
          </w:tcPr>
          <w:p w:rsidR="00521F58" w:rsidRPr="009933B5" w:rsidRDefault="00521F58" w:rsidP="009933B5">
            <w:pPr>
              <w:contextualSpacing/>
              <w:rPr>
                <w:rFonts w:ascii="Arial" w:eastAsia="Times New Roman" w:hAnsi="Arial" w:cs="Arial"/>
                <w:color w:val="000000"/>
                <w:sz w:val="18"/>
                <w:szCs w:val="18"/>
                <w:lang w:val="en-US"/>
              </w:rPr>
            </w:pPr>
          </w:p>
        </w:tc>
        <w:tc>
          <w:tcPr>
            <w:tcW w:w="534" w:type="dxa"/>
            <w:gridSpan w:val="2"/>
          </w:tcPr>
          <w:p w:rsidR="00521F58" w:rsidRPr="009933B5" w:rsidRDefault="00521F58" w:rsidP="009933B5">
            <w:pPr>
              <w:contextualSpacing/>
              <w:jc w:val="center"/>
              <w:cnfStyle w:val="000000100000"/>
              <w:rPr>
                <w:rFonts w:ascii="Arial" w:eastAsia="Times New Roman" w:hAnsi="Arial" w:cs="Arial"/>
                <w:color w:val="000000"/>
                <w:sz w:val="18"/>
                <w:szCs w:val="18"/>
                <w:lang w:val="en-US"/>
              </w:rPr>
            </w:pPr>
            <w:r w:rsidRPr="009933B5">
              <w:rPr>
                <w:rFonts w:ascii="Arial" w:hAnsi="Arial" w:cs="Arial"/>
                <w:sz w:val="18"/>
                <w:szCs w:val="18"/>
              </w:rPr>
              <w:t>2</w:t>
            </w:r>
          </w:p>
        </w:tc>
        <w:tc>
          <w:tcPr>
            <w:tcW w:w="2019" w:type="dxa"/>
          </w:tcPr>
          <w:p w:rsidR="00521F58" w:rsidRPr="009933B5" w:rsidRDefault="00521F58" w:rsidP="009933B5">
            <w:pPr>
              <w:contextualSpacing/>
              <w:jc w:val="both"/>
              <w:cnfStyle w:val="000000100000"/>
              <w:rPr>
                <w:rFonts w:ascii="Arial" w:eastAsia="Times New Roman" w:hAnsi="Arial" w:cs="Arial"/>
                <w:bCs/>
                <w:color w:val="000000"/>
                <w:sz w:val="18"/>
                <w:szCs w:val="18"/>
                <w:lang w:val="en-US"/>
              </w:rPr>
            </w:pPr>
            <w:r w:rsidRPr="009933B5">
              <w:rPr>
                <w:rFonts w:ascii="Arial" w:hAnsi="Arial" w:cs="Arial"/>
                <w:sz w:val="18"/>
                <w:szCs w:val="18"/>
              </w:rPr>
              <w:t>Bedside Monitor</w:t>
            </w:r>
          </w:p>
        </w:tc>
        <w:tc>
          <w:tcPr>
            <w:tcW w:w="992" w:type="dxa"/>
          </w:tcPr>
          <w:p w:rsidR="00521F58" w:rsidRPr="009933B5" w:rsidRDefault="00521F58" w:rsidP="009933B5">
            <w:pPr>
              <w:contextualSpacing/>
              <w:jc w:val="center"/>
              <w:cnfStyle w:val="000000100000"/>
              <w:rPr>
                <w:rFonts w:ascii="Arial" w:eastAsia="Times New Roman" w:hAnsi="Arial" w:cs="Arial"/>
                <w:color w:val="000000"/>
                <w:sz w:val="18"/>
                <w:szCs w:val="18"/>
                <w:lang w:val="en-US"/>
              </w:rPr>
            </w:pPr>
            <w:r w:rsidRPr="009933B5">
              <w:rPr>
                <w:rFonts w:ascii="Arial" w:hAnsi="Arial" w:cs="Arial"/>
                <w:sz w:val="18"/>
                <w:szCs w:val="18"/>
              </w:rPr>
              <w:t>5 Unit</w:t>
            </w:r>
          </w:p>
        </w:tc>
        <w:tc>
          <w:tcPr>
            <w:tcW w:w="1417" w:type="dxa"/>
          </w:tcPr>
          <w:p w:rsidR="00521F58" w:rsidRPr="009933B5" w:rsidRDefault="00521F58" w:rsidP="009933B5">
            <w:pPr>
              <w:contextualSpacing/>
              <w:jc w:val="center"/>
              <w:cnfStyle w:val="000000100000"/>
              <w:rPr>
                <w:rFonts w:ascii="Arial" w:eastAsia="Times New Roman" w:hAnsi="Arial" w:cs="Arial"/>
                <w:color w:val="000000"/>
                <w:sz w:val="18"/>
                <w:szCs w:val="18"/>
                <w:lang w:val="en-US"/>
              </w:rPr>
            </w:pPr>
            <w:r w:rsidRPr="009933B5">
              <w:rPr>
                <w:rFonts w:ascii="Arial" w:hAnsi="Arial" w:cs="Arial"/>
                <w:sz w:val="18"/>
                <w:szCs w:val="18"/>
              </w:rPr>
              <w:t>96.000.000</w:t>
            </w:r>
          </w:p>
        </w:tc>
        <w:tc>
          <w:tcPr>
            <w:tcW w:w="1560" w:type="dxa"/>
          </w:tcPr>
          <w:p w:rsidR="00521F58" w:rsidRPr="009933B5" w:rsidRDefault="00521F58" w:rsidP="009933B5">
            <w:pPr>
              <w:contextualSpacing/>
              <w:jc w:val="right"/>
              <w:cnfStyle w:val="000000100000"/>
              <w:rPr>
                <w:rFonts w:ascii="Arial" w:eastAsia="Times New Roman" w:hAnsi="Arial" w:cs="Arial"/>
                <w:bCs/>
                <w:color w:val="000000"/>
                <w:sz w:val="18"/>
                <w:szCs w:val="18"/>
                <w:lang w:val="en-US"/>
              </w:rPr>
            </w:pPr>
            <w:r w:rsidRPr="009933B5">
              <w:rPr>
                <w:rFonts w:ascii="Arial" w:hAnsi="Arial" w:cs="Arial"/>
                <w:sz w:val="18"/>
                <w:szCs w:val="18"/>
              </w:rPr>
              <w:t xml:space="preserve"> 480.000.000 </w:t>
            </w:r>
          </w:p>
        </w:tc>
        <w:tc>
          <w:tcPr>
            <w:tcW w:w="1134" w:type="dxa"/>
            <w:vMerge/>
          </w:tcPr>
          <w:p w:rsidR="00521F58" w:rsidRPr="009933B5" w:rsidRDefault="00521F58" w:rsidP="009933B5">
            <w:pPr>
              <w:contextualSpacing/>
              <w:jc w:val="right"/>
              <w:cnfStyle w:val="000000100000"/>
              <w:rPr>
                <w:rFonts w:ascii="Arial" w:eastAsia="Times New Roman" w:hAnsi="Arial" w:cs="Arial"/>
                <w:bCs/>
                <w:color w:val="000000"/>
                <w:sz w:val="18"/>
                <w:szCs w:val="18"/>
                <w:lang w:val="en-US"/>
              </w:rPr>
            </w:pPr>
          </w:p>
        </w:tc>
        <w:tc>
          <w:tcPr>
            <w:tcW w:w="849" w:type="dxa"/>
            <w:vMerge/>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c>
          <w:tcPr>
            <w:tcW w:w="1135" w:type="dxa"/>
            <w:vMerge/>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r>
      <w:tr w:rsidR="00521F58" w:rsidRPr="003E1E68" w:rsidTr="00521F58">
        <w:trPr>
          <w:cnfStyle w:val="000000010000"/>
          <w:trHeight w:val="264"/>
        </w:trPr>
        <w:tc>
          <w:tcPr>
            <w:cnfStyle w:val="001000000000"/>
            <w:tcW w:w="567" w:type="dxa"/>
            <w:noWrap/>
          </w:tcPr>
          <w:p w:rsidR="00521F58" w:rsidRPr="009933B5" w:rsidRDefault="00521F58" w:rsidP="009933B5">
            <w:pPr>
              <w:contextualSpacing/>
              <w:rPr>
                <w:rFonts w:ascii="Arial" w:eastAsia="Times New Roman" w:hAnsi="Arial" w:cs="Arial"/>
                <w:color w:val="000000"/>
                <w:sz w:val="18"/>
                <w:szCs w:val="18"/>
                <w:lang w:val="en-US"/>
              </w:rPr>
            </w:pPr>
          </w:p>
        </w:tc>
        <w:tc>
          <w:tcPr>
            <w:tcW w:w="534" w:type="dxa"/>
            <w:gridSpan w:val="2"/>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hAnsi="Arial" w:cs="Arial"/>
                <w:sz w:val="18"/>
                <w:szCs w:val="18"/>
              </w:rPr>
              <w:t>3</w:t>
            </w:r>
          </w:p>
        </w:tc>
        <w:tc>
          <w:tcPr>
            <w:tcW w:w="2019" w:type="dxa"/>
          </w:tcPr>
          <w:p w:rsidR="00521F58" w:rsidRPr="009933B5" w:rsidRDefault="00521F58" w:rsidP="009933B5">
            <w:pPr>
              <w:contextualSpacing/>
              <w:jc w:val="both"/>
              <w:cnfStyle w:val="000000010000"/>
              <w:rPr>
                <w:rFonts w:ascii="Arial" w:eastAsia="Times New Roman" w:hAnsi="Arial" w:cs="Arial"/>
                <w:bCs/>
                <w:color w:val="000000"/>
                <w:sz w:val="18"/>
                <w:szCs w:val="18"/>
                <w:lang w:val="en-US"/>
              </w:rPr>
            </w:pPr>
            <w:r w:rsidRPr="009933B5">
              <w:rPr>
                <w:rFonts w:ascii="Arial" w:hAnsi="Arial" w:cs="Arial"/>
                <w:sz w:val="18"/>
                <w:szCs w:val="18"/>
              </w:rPr>
              <w:t>Brochoscopy</w:t>
            </w:r>
          </w:p>
        </w:tc>
        <w:tc>
          <w:tcPr>
            <w:tcW w:w="992" w:type="dxa"/>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hAnsi="Arial" w:cs="Arial"/>
                <w:sz w:val="18"/>
                <w:szCs w:val="18"/>
              </w:rPr>
              <w:t>1 Unit</w:t>
            </w:r>
          </w:p>
        </w:tc>
        <w:tc>
          <w:tcPr>
            <w:tcW w:w="1417" w:type="dxa"/>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hAnsi="Arial" w:cs="Arial"/>
                <w:sz w:val="18"/>
                <w:szCs w:val="18"/>
              </w:rPr>
              <w:t>150.737.000</w:t>
            </w:r>
          </w:p>
        </w:tc>
        <w:tc>
          <w:tcPr>
            <w:tcW w:w="1560" w:type="dxa"/>
          </w:tcPr>
          <w:p w:rsidR="00521F58" w:rsidRPr="009933B5" w:rsidRDefault="00521F58" w:rsidP="009933B5">
            <w:pPr>
              <w:contextualSpacing/>
              <w:jc w:val="right"/>
              <w:cnfStyle w:val="000000010000"/>
              <w:rPr>
                <w:rFonts w:ascii="Arial" w:eastAsia="Times New Roman" w:hAnsi="Arial" w:cs="Arial"/>
                <w:bCs/>
                <w:color w:val="000000"/>
                <w:sz w:val="18"/>
                <w:szCs w:val="18"/>
                <w:lang w:val="en-US"/>
              </w:rPr>
            </w:pPr>
            <w:r w:rsidRPr="009933B5">
              <w:rPr>
                <w:rFonts w:ascii="Arial" w:hAnsi="Arial" w:cs="Arial"/>
                <w:sz w:val="18"/>
                <w:szCs w:val="18"/>
              </w:rPr>
              <w:t xml:space="preserve"> 150.737.000 </w:t>
            </w:r>
          </w:p>
        </w:tc>
        <w:tc>
          <w:tcPr>
            <w:tcW w:w="1134" w:type="dxa"/>
            <w:vMerge/>
          </w:tcPr>
          <w:p w:rsidR="00521F58" w:rsidRPr="009933B5" w:rsidRDefault="00521F58" w:rsidP="009933B5">
            <w:pPr>
              <w:contextualSpacing/>
              <w:jc w:val="right"/>
              <w:cnfStyle w:val="000000010000"/>
              <w:rPr>
                <w:rFonts w:ascii="Arial" w:eastAsia="Times New Roman" w:hAnsi="Arial" w:cs="Arial"/>
                <w:bCs/>
                <w:color w:val="000000"/>
                <w:sz w:val="18"/>
                <w:szCs w:val="18"/>
                <w:lang w:val="en-US"/>
              </w:rPr>
            </w:pPr>
          </w:p>
        </w:tc>
        <w:tc>
          <w:tcPr>
            <w:tcW w:w="849" w:type="dxa"/>
            <w:vMerge/>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c>
          <w:tcPr>
            <w:tcW w:w="1135" w:type="dxa"/>
            <w:vMerge/>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r>
      <w:tr w:rsidR="00521F58" w:rsidRPr="003E1E68" w:rsidTr="00521F58">
        <w:trPr>
          <w:cnfStyle w:val="000000100000"/>
          <w:trHeight w:val="256"/>
        </w:trPr>
        <w:tc>
          <w:tcPr>
            <w:cnfStyle w:val="001000000000"/>
            <w:tcW w:w="567" w:type="dxa"/>
            <w:noWrap/>
          </w:tcPr>
          <w:p w:rsidR="00521F58" w:rsidRPr="009933B5" w:rsidRDefault="00521F58" w:rsidP="009933B5">
            <w:pPr>
              <w:contextualSpacing/>
              <w:rPr>
                <w:rFonts w:ascii="Arial" w:eastAsia="Times New Roman" w:hAnsi="Arial" w:cs="Arial"/>
                <w:color w:val="000000"/>
                <w:sz w:val="18"/>
                <w:szCs w:val="18"/>
                <w:lang w:val="en-US"/>
              </w:rPr>
            </w:pPr>
          </w:p>
        </w:tc>
        <w:tc>
          <w:tcPr>
            <w:tcW w:w="534" w:type="dxa"/>
            <w:gridSpan w:val="2"/>
          </w:tcPr>
          <w:p w:rsidR="00521F58" w:rsidRPr="009933B5" w:rsidRDefault="00521F58" w:rsidP="009933B5">
            <w:pPr>
              <w:contextualSpacing/>
              <w:jc w:val="center"/>
              <w:cnfStyle w:val="000000100000"/>
              <w:rPr>
                <w:rFonts w:ascii="Arial" w:eastAsia="Times New Roman" w:hAnsi="Arial" w:cs="Arial"/>
                <w:color w:val="000000"/>
                <w:sz w:val="18"/>
                <w:szCs w:val="18"/>
                <w:lang w:val="en-US"/>
              </w:rPr>
            </w:pPr>
            <w:r w:rsidRPr="009933B5">
              <w:rPr>
                <w:rFonts w:ascii="Arial" w:hAnsi="Arial" w:cs="Arial"/>
                <w:sz w:val="18"/>
                <w:szCs w:val="18"/>
              </w:rPr>
              <w:t>4</w:t>
            </w:r>
          </w:p>
        </w:tc>
        <w:tc>
          <w:tcPr>
            <w:tcW w:w="2019" w:type="dxa"/>
          </w:tcPr>
          <w:p w:rsidR="00521F58" w:rsidRPr="009933B5" w:rsidRDefault="00521F58" w:rsidP="009933B5">
            <w:pPr>
              <w:contextualSpacing/>
              <w:jc w:val="both"/>
              <w:cnfStyle w:val="000000100000"/>
              <w:rPr>
                <w:rFonts w:ascii="Arial" w:eastAsia="Times New Roman" w:hAnsi="Arial" w:cs="Arial"/>
                <w:bCs/>
                <w:color w:val="000000"/>
                <w:sz w:val="18"/>
                <w:szCs w:val="18"/>
                <w:lang w:val="en-US"/>
              </w:rPr>
            </w:pPr>
            <w:r w:rsidRPr="009933B5">
              <w:rPr>
                <w:rFonts w:ascii="Arial" w:hAnsi="Arial" w:cs="Arial"/>
                <w:sz w:val="18"/>
                <w:szCs w:val="18"/>
              </w:rPr>
              <w:t>Central Monitor</w:t>
            </w:r>
          </w:p>
        </w:tc>
        <w:tc>
          <w:tcPr>
            <w:tcW w:w="992" w:type="dxa"/>
          </w:tcPr>
          <w:p w:rsidR="00521F58" w:rsidRPr="009933B5" w:rsidRDefault="00521F58" w:rsidP="009933B5">
            <w:pPr>
              <w:contextualSpacing/>
              <w:jc w:val="center"/>
              <w:cnfStyle w:val="000000100000"/>
              <w:rPr>
                <w:rFonts w:ascii="Arial" w:eastAsia="Times New Roman" w:hAnsi="Arial" w:cs="Arial"/>
                <w:color w:val="000000"/>
                <w:sz w:val="18"/>
                <w:szCs w:val="18"/>
                <w:lang w:val="en-US"/>
              </w:rPr>
            </w:pPr>
            <w:r w:rsidRPr="009933B5">
              <w:rPr>
                <w:rFonts w:ascii="Arial" w:hAnsi="Arial" w:cs="Arial"/>
                <w:sz w:val="18"/>
                <w:szCs w:val="18"/>
              </w:rPr>
              <w:t>3 Unit</w:t>
            </w:r>
          </w:p>
        </w:tc>
        <w:tc>
          <w:tcPr>
            <w:tcW w:w="1417" w:type="dxa"/>
          </w:tcPr>
          <w:p w:rsidR="00521F58" w:rsidRPr="009933B5" w:rsidRDefault="00521F58" w:rsidP="009933B5">
            <w:pPr>
              <w:contextualSpacing/>
              <w:jc w:val="center"/>
              <w:cnfStyle w:val="000000100000"/>
              <w:rPr>
                <w:rFonts w:ascii="Arial" w:eastAsia="Times New Roman" w:hAnsi="Arial" w:cs="Arial"/>
                <w:color w:val="000000"/>
                <w:sz w:val="18"/>
                <w:szCs w:val="18"/>
                <w:lang w:val="en-US"/>
              </w:rPr>
            </w:pPr>
            <w:r w:rsidRPr="009933B5">
              <w:rPr>
                <w:rFonts w:ascii="Arial" w:hAnsi="Arial" w:cs="Arial"/>
                <w:sz w:val="18"/>
                <w:szCs w:val="18"/>
              </w:rPr>
              <w:t>198.000.000</w:t>
            </w:r>
          </w:p>
        </w:tc>
        <w:tc>
          <w:tcPr>
            <w:tcW w:w="1560" w:type="dxa"/>
          </w:tcPr>
          <w:p w:rsidR="00521F58" w:rsidRPr="009933B5" w:rsidRDefault="00521F58" w:rsidP="009933B5">
            <w:pPr>
              <w:contextualSpacing/>
              <w:jc w:val="right"/>
              <w:cnfStyle w:val="000000100000"/>
              <w:rPr>
                <w:rFonts w:ascii="Arial" w:eastAsia="Times New Roman" w:hAnsi="Arial" w:cs="Arial"/>
                <w:bCs/>
                <w:color w:val="000000"/>
                <w:sz w:val="18"/>
                <w:szCs w:val="18"/>
                <w:lang w:val="en-US"/>
              </w:rPr>
            </w:pPr>
            <w:r w:rsidRPr="009933B5">
              <w:rPr>
                <w:rFonts w:ascii="Arial" w:hAnsi="Arial" w:cs="Arial"/>
                <w:sz w:val="18"/>
                <w:szCs w:val="18"/>
              </w:rPr>
              <w:t xml:space="preserve"> 594.000.000 </w:t>
            </w:r>
          </w:p>
        </w:tc>
        <w:tc>
          <w:tcPr>
            <w:tcW w:w="1134" w:type="dxa"/>
            <w:vMerge/>
          </w:tcPr>
          <w:p w:rsidR="00521F58" w:rsidRPr="009933B5" w:rsidRDefault="00521F58" w:rsidP="009933B5">
            <w:pPr>
              <w:contextualSpacing/>
              <w:jc w:val="right"/>
              <w:cnfStyle w:val="000000100000"/>
              <w:rPr>
                <w:rFonts w:ascii="Arial" w:eastAsia="Times New Roman" w:hAnsi="Arial" w:cs="Arial"/>
                <w:bCs/>
                <w:color w:val="000000"/>
                <w:sz w:val="18"/>
                <w:szCs w:val="18"/>
                <w:lang w:val="en-US"/>
              </w:rPr>
            </w:pPr>
          </w:p>
        </w:tc>
        <w:tc>
          <w:tcPr>
            <w:tcW w:w="849" w:type="dxa"/>
            <w:vMerge/>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c>
          <w:tcPr>
            <w:tcW w:w="1135" w:type="dxa"/>
            <w:vMerge/>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r>
      <w:tr w:rsidR="00521F58" w:rsidRPr="003E1E68" w:rsidTr="00521F58">
        <w:trPr>
          <w:cnfStyle w:val="000000010000"/>
          <w:trHeight w:val="510"/>
        </w:trPr>
        <w:tc>
          <w:tcPr>
            <w:cnfStyle w:val="001000000000"/>
            <w:tcW w:w="567" w:type="dxa"/>
            <w:noWrap/>
          </w:tcPr>
          <w:p w:rsidR="00521F58" w:rsidRPr="009933B5" w:rsidRDefault="00521F58" w:rsidP="009933B5">
            <w:pPr>
              <w:contextualSpacing/>
              <w:rPr>
                <w:rFonts w:ascii="Arial" w:eastAsia="Times New Roman" w:hAnsi="Arial" w:cs="Arial"/>
                <w:color w:val="000000"/>
                <w:sz w:val="18"/>
                <w:szCs w:val="18"/>
                <w:lang w:val="en-US"/>
              </w:rPr>
            </w:pPr>
          </w:p>
        </w:tc>
        <w:tc>
          <w:tcPr>
            <w:tcW w:w="534" w:type="dxa"/>
            <w:gridSpan w:val="2"/>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hAnsi="Arial" w:cs="Arial"/>
                <w:sz w:val="18"/>
                <w:szCs w:val="18"/>
              </w:rPr>
              <w:t>5</w:t>
            </w:r>
          </w:p>
        </w:tc>
        <w:tc>
          <w:tcPr>
            <w:tcW w:w="2019" w:type="dxa"/>
          </w:tcPr>
          <w:p w:rsidR="00521F58" w:rsidRPr="009933B5" w:rsidRDefault="00521F58" w:rsidP="009933B5">
            <w:pPr>
              <w:contextualSpacing/>
              <w:jc w:val="both"/>
              <w:cnfStyle w:val="000000010000"/>
              <w:rPr>
                <w:rFonts w:ascii="Arial" w:eastAsia="Times New Roman" w:hAnsi="Arial" w:cs="Arial"/>
                <w:bCs/>
                <w:color w:val="000000"/>
                <w:sz w:val="18"/>
                <w:szCs w:val="18"/>
                <w:lang w:val="en-US"/>
              </w:rPr>
            </w:pPr>
            <w:r w:rsidRPr="009933B5">
              <w:rPr>
                <w:rFonts w:ascii="Arial" w:hAnsi="Arial" w:cs="Arial"/>
                <w:sz w:val="18"/>
                <w:szCs w:val="18"/>
              </w:rPr>
              <w:t>Continuous Positive Airway Pressure (CPAP) + Kompresor</w:t>
            </w:r>
          </w:p>
        </w:tc>
        <w:tc>
          <w:tcPr>
            <w:tcW w:w="992" w:type="dxa"/>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hAnsi="Arial" w:cs="Arial"/>
                <w:sz w:val="18"/>
                <w:szCs w:val="18"/>
              </w:rPr>
              <w:t>2 Unit</w:t>
            </w:r>
          </w:p>
        </w:tc>
        <w:tc>
          <w:tcPr>
            <w:tcW w:w="1417" w:type="dxa"/>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hAnsi="Arial" w:cs="Arial"/>
                <w:sz w:val="18"/>
                <w:szCs w:val="18"/>
              </w:rPr>
              <w:t>350.000.000</w:t>
            </w:r>
          </w:p>
        </w:tc>
        <w:tc>
          <w:tcPr>
            <w:tcW w:w="1560" w:type="dxa"/>
          </w:tcPr>
          <w:p w:rsidR="00521F58" w:rsidRPr="009933B5" w:rsidRDefault="00521F58" w:rsidP="009933B5">
            <w:pPr>
              <w:contextualSpacing/>
              <w:jc w:val="right"/>
              <w:cnfStyle w:val="000000010000"/>
              <w:rPr>
                <w:rFonts w:ascii="Arial" w:eastAsia="Times New Roman" w:hAnsi="Arial" w:cs="Arial"/>
                <w:bCs/>
                <w:color w:val="000000"/>
                <w:sz w:val="18"/>
                <w:szCs w:val="18"/>
                <w:lang w:val="en-US"/>
              </w:rPr>
            </w:pPr>
            <w:r w:rsidRPr="009933B5">
              <w:rPr>
                <w:rFonts w:ascii="Arial" w:hAnsi="Arial" w:cs="Arial"/>
                <w:sz w:val="18"/>
                <w:szCs w:val="18"/>
              </w:rPr>
              <w:t xml:space="preserve"> 700.000.000 </w:t>
            </w:r>
          </w:p>
        </w:tc>
        <w:tc>
          <w:tcPr>
            <w:tcW w:w="1134" w:type="dxa"/>
            <w:vMerge/>
          </w:tcPr>
          <w:p w:rsidR="00521F58" w:rsidRPr="009933B5" w:rsidRDefault="00521F58" w:rsidP="009933B5">
            <w:pPr>
              <w:contextualSpacing/>
              <w:jc w:val="right"/>
              <w:cnfStyle w:val="000000010000"/>
              <w:rPr>
                <w:rFonts w:ascii="Arial" w:eastAsia="Times New Roman" w:hAnsi="Arial" w:cs="Arial"/>
                <w:bCs/>
                <w:color w:val="000000"/>
                <w:sz w:val="18"/>
                <w:szCs w:val="18"/>
                <w:lang w:val="en-US"/>
              </w:rPr>
            </w:pPr>
          </w:p>
        </w:tc>
        <w:tc>
          <w:tcPr>
            <w:tcW w:w="849" w:type="dxa"/>
            <w:vMerge/>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c>
          <w:tcPr>
            <w:tcW w:w="1135" w:type="dxa"/>
            <w:vMerge/>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r>
      <w:tr w:rsidR="00521F58" w:rsidRPr="003E1E68" w:rsidTr="00521F58">
        <w:trPr>
          <w:cnfStyle w:val="000000100000"/>
          <w:trHeight w:val="295"/>
        </w:trPr>
        <w:tc>
          <w:tcPr>
            <w:cnfStyle w:val="001000000000"/>
            <w:tcW w:w="567" w:type="dxa"/>
            <w:noWrap/>
          </w:tcPr>
          <w:p w:rsidR="00521F58" w:rsidRPr="009933B5" w:rsidRDefault="00521F58" w:rsidP="009933B5">
            <w:pPr>
              <w:contextualSpacing/>
              <w:rPr>
                <w:rFonts w:ascii="Arial" w:eastAsia="Times New Roman" w:hAnsi="Arial" w:cs="Arial"/>
                <w:color w:val="000000"/>
                <w:sz w:val="18"/>
                <w:szCs w:val="18"/>
                <w:lang w:val="en-US"/>
              </w:rPr>
            </w:pPr>
          </w:p>
        </w:tc>
        <w:tc>
          <w:tcPr>
            <w:tcW w:w="534" w:type="dxa"/>
            <w:gridSpan w:val="2"/>
          </w:tcPr>
          <w:p w:rsidR="00521F58" w:rsidRPr="009933B5" w:rsidRDefault="00521F58" w:rsidP="009933B5">
            <w:pPr>
              <w:contextualSpacing/>
              <w:jc w:val="center"/>
              <w:cnfStyle w:val="000000100000"/>
              <w:rPr>
                <w:rFonts w:ascii="Arial" w:eastAsia="Times New Roman" w:hAnsi="Arial" w:cs="Arial"/>
                <w:color w:val="000000"/>
                <w:sz w:val="18"/>
                <w:szCs w:val="18"/>
                <w:lang w:val="en-US"/>
              </w:rPr>
            </w:pPr>
            <w:r w:rsidRPr="009933B5">
              <w:rPr>
                <w:rFonts w:ascii="Arial" w:hAnsi="Arial" w:cs="Arial"/>
                <w:sz w:val="18"/>
                <w:szCs w:val="18"/>
              </w:rPr>
              <w:t>6</w:t>
            </w:r>
          </w:p>
        </w:tc>
        <w:tc>
          <w:tcPr>
            <w:tcW w:w="2019" w:type="dxa"/>
          </w:tcPr>
          <w:p w:rsidR="00521F58" w:rsidRPr="009933B5" w:rsidRDefault="00521F58" w:rsidP="009933B5">
            <w:pPr>
              <w:contextualSpacing/>
              <w:jc w:val="both"/>
              <w:cnfStyle w:val="000000100000"/>
              <w:rPr>
                <w:rFonts w:ascii="Arial" w:eastAsia="Times New Roman" w:hAnsi="Arial" w:cs="Arial"/>
                <w:bCs/>
                <w:color w:val="000000"/>
                <w:sz w:val="18"/>
                <w:szCs w:val="18"/>
                <w:lang w:val="en-US"/>
              </w:rPr>
            </w:pPr>
            <w:r w:rsidRPr="009933B5">
              <w:rPr>
                <w:rFonts w:ascii="Arial" w:hAnsi="Arial" w:cs="Arial"/>
                <w:sz w:val="18"/>
                <w:szCs w:val="18"/>
              </w:rPr>
              <w:t>Inkubator infant</w:t>
            </w:r>
          </w:p>
        </w:tc>
        <w:tc>
          <w:tcPr>
            <w:tcW w:w="992" w:type="dxa"/>
          </w:tcPr>
          <w:p w:rsidR="00521F58" w:rsidRPr="009933B5" w:rsidRDefault="00521F58" w:rsidP="009933B5">
            <w:pPr>
              <w:contextualSpacing/>
              <w:jc w:val="center"/>
              <w:cnfStyle w:val="000000100000"/>
              <w:rPr>
                <w:rFonts w:ascii="Arial" w:eastAsia="Times New Roman" w:hAnsi="Arial" w:cs="Arial"/>
                <w:color w:val="000000"/>
                <w:sz w:val="18"/>
                <w:szCs w:val="18"/>
                <w:lang w:val="en-US"/>
              </w:rPr>
            </w:pPr>
            <w:r w:rsidRPr="009933B5">
              <w:rPr>
                <w:rFonts w:ascii="Arial" w:hAnsi="Arial" w:cs="Arial"/>
                <w:sz w:val="18"/>
                <w:szCs w:val="18"/>
              </w:rPr>
              <w:t>5 Unit</w:t>
            </w:r>
          </w:p>
        </w:tc>
        <w:tc>
          <w:tcPr>
            <w:tcW w:w="1417" w:type="dxa"/>
          </w:tcPr>
          <w:p w:rsidR="00521F58" w:rsidRPr="009933B5" w:rsidRDefault="00521F58" w:rsidP="009933B5">
            <w:pPr>
              <w:contextualSpacing/>
              <w:jc w:val="center"/>
              <w:cnfStyle w:val="000000100000"/>
              <w:rPr>
                <w:rFonts w:ascii="Arial" w:eastAsia="Times New Roman" w:hAnsi="Arial" w:cs="Arial"/>
                <w:color w:val="000000"/>
                <w:sz w:val="18"/>
                <w:szCs w:val="18"/>
                <w:lang w:val="en-US"/>
              </w:rPr>
            </w:pPr>
            <w:r w:rsidRPr="009933B5">
              <w:rPr>
                <w:rFonts w:ascii="Arial" w:eastAsia="Times New Roman" w:hAnsi="Arial" w:cs="Arial"/>
                <w:color w:val="000000"/>
                <w:sz w:val="18"/>
                <w:szCs w:val="18"/>
                <w:lang w:val="en-US"/>
              </w:rPr>
              <w:t>275.000.000</w:t>
            </w:r>
          </w:p>
        </w:tc>
        <w:tc>
          <w:tcPr>
            <w:tcW w:w="1560" w:type="dxa"/>
          </w:tcPr>
          <w:p w:rsidR="00521F58" w:rsidRPr="009933B5" w:rsidRDefault="00521F58" w:rsidP="009933B5">
            <w:pPr>
              <w:contextualSpacing/>
              <w:jc w:val="right"/>
              <w:cnfStyle w:val="000000100000"/>
              <w:rPr>
                <w:rFonts w:ascii="Arial" w:eastAsia="Times New Roman" w:hAnsi="Arial" w:cs="Arial"/>
                <w:bCs/>
                <w:color w:val="000000"/>
                <w:sz w:val="18"/>
                <w:szCs w:val="18"/>
                <w:lang w:val="en-US"/>
              </w:rPr>
            </w:pPr>
            <w:r w:rsidRPr="009933B5">
              <w:rPr>
                <w:rFonts w:ascii="Arial" w:hAnsi="Arial" w:cs="Arial"/>
                <w:sz w:val="18"/>
                <w:szCs w:val="18"/>
              </w:rPr>
              <w:t xml:space="preserve"> 1.375.000.000 </w:t>
            </w:r>
          </w:p>
        </w:tc>
        <w:tc>
          <w:tcPr>
            <w:tcW w:w="1134" w:type="dxa"/>
            <w:vMerge/>
          </w:tcPr>
          <w:p w:rsidR="00521F58" w:rsidRPr="009933B5" w:rsidRDefault="00521F58" w:rsidP="009933B5">
            <w:pPr>
              <w:contextualSpacing/>
              <w:jc w:val="right"/>
              <w:cnfStyle w:val="000000100000"/>
              <w:rPr>
                <w:rFonts w:ascii="Arial" w:eastAsia="Times New Roman" w:hAnsi="Arial" w:cs="Arial"/>
                <w:bCs/>
                <w:color w:val="000000"/>
                <w:sz w:val="18"/>
                <w:szCs w:val="18"/>
                <w:lang w:val="en-US"/>
              </w:rPr>
            </w:pPr>
          </w:p>
        </w:tc>
        <w:tc>
          <w:tcPr>
            <w:tcW w:w="849" w:type="dxa"/>
            <w:vMerge/>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c>
          <w:tcPr>
            <w:tcW w:w="1135" w:type="dxa"/>
            <w:vMerge/>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r>
      <w:tr w:rsidR="00521F58" w:rsidRPr="003E1E68" w:rsidTr="00521F58">
        <w:trPr>
          <w:cnfStyle w:val="000000010000"/>
          <w:trHeight w:val="314"/>
        </w:trPr>
        <w:tc>
          <w:tcPr>
            <w:cnfStyle w:val="001000000000"/>
            <w:tcW w:w="567" w:type="dxa"/>
            <w:noWrap/>
          </w:tcPr>
          <w:p w:rsidR="00521F58" w:rsidRPr="009933B5" w:rsidRDefault="00521F58" w:rsidP="009933B5">
            <w:pPr>
              <w:contextualSpacing/>
              <w:rPr>
                <w:rFonts w:ascii="Arial" w:eastAsia="Times New Roman" w:hAnsi="Arial" w:cs="Arial"/>
                <w:color w:val="000000"/>
                <w:sz w:val="18"/>
                <w:szCs w:val="18"/>
                <w:lang w:val="en-US"/>
              </w:rPr>
            </w:pPr>
          </w:p>
        </w:tc>
        <w:tc>
          <w:tcPr>
            <w:tcW w:w="534" w:type="dxa"/>
            <w:gridSpan w:val="2"/>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hAnsi="Arial" w:cs="Arial"/>
                <w:sz w:val="18"/>
                <w:szCs w:val="18"/>
              </w:rPr>
              <w:t>7</w:t>
            </w:r>
          </w:p>
        </w:tc>
        <w:tc>
          <w:tcPr>
            <w:tcW w:w="2019" w:type="dxa"/>
          </w:tcPr>
          <w:p w:rsidR="00521F58" w:rsidRPr="009933B5" w:rsidRDefault="00521F58" w:rsidP="009933B5">
            <w:pPr>
              <w:contextualSpacing/>
              <w:jc w:val="both"/>
              <w:cnfStyle w:val="000000010000"/>
              <w:rPr>
                <w:rFonts w:ascii="Arial" w:eastAsia="Times New Roman" w:hAnsi="Arial" w:cs="Arial"/>
                <w:bCs/>
                <w:color w:val="000000"/>
                <w:sz w:val="18"/>
                <w:szCs w:val="18"/>
                <w:lang w:val="en-US"/>
              </w:rPr>
            </w:pPr>
            <w:r w:rsidRPr="009933B5">
              <w:rPr>
                <w:rFonts w:ascii="Arial" w:hAnsi="Arial" w:cs="Arial"/>
                <w:sz w:val="18"/>
                <w:szCs w:val="18"/>
              </w:rPr>
              <w:t>Transport Incubator</w:t>
            </w:r>
          </w:p>
        </w:tc>
        <w:tc>
          <w:tcPr>
            <w:tcW w:w="992" w:type="dxa"/>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hAnsi="Arial" w:cs="Arial"/>
                <w:sz w:val="18"/>
                <w:szCs w:val="18"/>
              </w:rPr>
              <w:t>1 Unit</w:t>
            </w:r>
          </w:p>
        </w:tc>
        <w:tc>
          <w:tcPr>
            <w:tcW w:w="1417" w:type="dxa"/>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eastAsia="Times New Roman" w:hAnsi="Arial" w:cs="Arial"/>
                <w:color w:val="000000"/>
                <w:sz w:val="18"/>
                <w:szCs w:val="18"/>
                <w:lang w:val="en-US"/>
              </w:rPr>
              <w:t>225.000.000</w:t>
            </w:r>
          </w:p>
        </w:tc>
        <w:tc>
          <w:tcPr>
            <w:tcW w:w="1560" w:type="dxa"/>
          </w:tcPr>
          <w:p w:rsidR="00521F58" w:rsidRPr="009933B5" w:rsidRDefault="00521F58" w:rsidP="009933B5">
            <w:pPr>
              <w:contextualSpacing/>
              <w:jc w:val="right"/>
              <w:cnfStyle w:val="000000010000"/>
              <w:rPr>
                <w:rFonts w:ascii="Arial" w:eastAsia="Times New Roman" w:hAnsi="Arial" w:cs="Arial"/>
                <w:bCs/>
                <w:color w:val="000000"/>
                <w:sz w:val="18"/>
                <w:szCs w:val="18"/>
                <w:lang w:val="en-US"/>
              </w:rPr>
            </w:pPr>
            <w:r w:rsidRPr="009933B5">
              <w:rPr>
                <w:rFonts w:ascii="Arial" w:hAnsi="Arial" w:cs="Arial"/>
                <w:sz w:val="18"/>
                <w:szCs w:val="18"/>
              </w:rPr>
              <w:t xml:space="preserve"> 225.000.000 </w:t>
            </w:r>
          </w:p>
        </w:tc>
        <w:tc>
          <w:tcPr>
            <w:tcW w:w="1134" w:type="dxa"/>
            <w:vMerge/>
          </w:tcPr>
          <w:p w:rsidR="00521F58" w:rsidRPr="009933B5" w:rsidRDefault="00521F58" w:rsidP="009933B5">
            <w:pPr>
              <w:contextualSpacing/>
              <w:jc w:val="right"/>
              <w:cnfStyle w:val="000000010000"/>
              <w:rPr>
                <w:rFonts w:ascii="Arial" w:eastAsia="Times New Roman" w:hAnsi="Arial" w:cs="Arial"/>
                <w:bCs/>
                <w:color w:val="000000"/>
                <w:sz w:val="18"/>
                <w:szCs w:val="18"/>
                <w:lang w:val="en-US"/>
              </w:rPr>
            </w:pPr>
          </w:p>
        </w:tc>
        <w:tc>
          <w:tcPr>
            <w:tcW w:w="849" w:type="dxa"/>
            <w:vMerge/>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c>
          <w:tcPr>
            <w:tcW w:w="1135" w:type="dxa"/>
            <w:vMerge/>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r>
      <w:tr w:rsidR="00521F58" w:rsidRPr="003E1E68" w:rsidTr="00521F58">
        <w:trPr>
          <w:cnfStyle w:val="000000100000"/>
          <w:trHeight w:val="264"/>
        </w:trPr>
        <w:tc>
          <w:tcPr>
            <w:cnfStyle w:val="001000000000"/>
            <w:tcW w:w="567" w:type="dxa"/>
            <w:noWrap/>
          </w:tcPr>
          <w:p w:rsidR="00521F58" w:rsidRPr="009933B5" w:rsidRDefault="00521F58" w:rsidP="009933B5">
            <w:pPr>
              <w:contextualSpacing/>
              <w:rPr>
                <w:rFonts w:ascii="Arial" w:eastAsia="Times New Roman" w:hAnsi="Arial" w:cs="Arial"/>
                <w:color w:val="000000"/>
                <w:sz w:val="18"/>
                <w:szCs w:val="18"/>
                <w:lang w:val="en-US"/>
              </w:rPr>
            </w:pPr>
          </w:p>
        </w:tc>
        <w:tc>
          <w:tcPr>
            <w:tcW w:w="534" w:type="dxa"/>
            <w:gridSpan w:val="2"/>
          </w:tcPr>
          <w:p w:rsidR="00521F58" w:rsidRPr="009933B5" w:rsidRDefault="00521F58" w:rsidP="009933B5">
            <w:pPr>
              <w:contextualSpacing/>
              <w:jc w:val="center"/>
              <w:cnfStyle w:val="000000100000"/>
              <w:rPr>
                <w:rFonts w:ascii="Arial" w:eastAsia="Times New Roman" w:hAnsi="Arial" w:cs="Arial"/>
                <w:color w:val="000000"/>
                <w:sz w:val="18"/>
                <w:szCs w:val="18"/>
                <w:lang w:val="en-US"/>
              </w:rPr>
            </w:pPr>
            <w:r w:rsidRPr="009933B5">
              <w:rPr>
                <w:rFonts w:ascii="Arial" w:hAnsi="Arial" w:cs="Arial"/>
                <w:sz w:val="18"/>
                <w:szCs w:val="18"/>
              </w:rPr>
              <w:t>8</w:t>
            </w:r>
          </w:p>
        </w:tc>
        <w:tc>
          <w:tcPr>
            <w:tcW w:w="2019" w:type="dxa"/>
          </w:tcPr>
          <w:p w:rsidR="00521F58" w:rsidRPr="009933B5" w:rsidRDefault="00521F58" w:rsidP="009933B5">
            <w:pPr>
              <w:contextualSpacing/>
              <w:jc w:val="both"/>
              <w:cnfStyle w:val="000000100000"/>
              <w:rPr>
                <w:rFonts w:ascii="Arial" w:eastAsia="Times New Roman" w:hAnsi="Arial" w:cs="Arial"/>
                <w:bCs/>
                <w:color w:val="000000"/>
                <w:sz w:val="18"/>
                <w:szCs w:val="18"/>
                <w:lang w:val="en-US"/>
              </w:rPr>
            </w:pPr>
            <w:r w:rsidRPr="009933B5">
              <w:rPr>
                <w:rFonts w:ascii="Arial" w:hAnsi="Arial" w:cs="Arial"/>
                <w:sz w:val="18"/>
                <w:szCs w:val="18"/>
              </w:rPr>
              <w:t>Infant Warmer</w:t>
            </w:r>
          </w:p>
        </w:tc>
        <w:tc>
          <w:tcPr>
            <w:tcW w:w="992" w:type="dxa"/>
          </w:tcPr>
          <w:p w:rsidR="00521F58" w:rsidRPr="009933B5" w:rsidRDefault="00521F58" w:rsidP="009933B5">
            <w:pPr>
              <w:contextualSpacing/>
              <w:jc w:val="center"/>
              <w:cnfStyle w:val="000000100000"/>
              <w:rPr>
                <w:rFonts w:ascii="Arial" w:eastAsia="Times New Roman" w:hAnsi="Arial" w:cs="Arial"/>
                <w:color w:val="000000"/>
                <w:sz w:val="18"/>
                <w:szCs w:val="18"/>
                <w:lang w:val="en-US"/>
              </w:rPr>
            </w:pPr>
            <w:r w:rsidRPr="009933B5">
              <w:rPr>
                <w:rFonts w:ascii="Arial" w:hAnsi="Arial" w:cs="Arial"/>
                <w:sz w:val="18"/>
                <w:szCs w:val="18"/>
              </w:rPr>
              <w:t>3 Unit</w:t>
            </w:r>
          </w:p>
        </w:tc>
        <w:tc>
          <w:tcPr>
            <w:tcW w:w="1417" w:type="dxa"/>
          </w:tcPr>
          <w:p w:rsidR="00521F58" w:rsidRPr="009933B5" w:rsidRDefault="00521F58" w:rsidP="009933B5">
            <w:pPr>
              <w:contextualSpacing/>
              <w:jc w:val="center"/>
              <w:cnfStyle w:val="000000100000"/>
              <w:rPr>
                <w:rFonts w:ascii="Arial" w:eastAsia="Times New Roman" w:hAnsi="Arial" w:cs="Arial"/>
                <w:color w:val="000000"/>
                <w:sz w:val="18"/>
                <w:szCs w:val="18"/>
                <w:lang w:val="en-US"/>
              </w:rPr>
            </w:pPr>
            <w:r w:rsidRPr="009933B5">
              <w:rPr>
                <w:rFonts w:ascii="Arial" w:eastAsia="Times New Roman" w:hAnsi="Arial" w:cs="Arial"/>
                <w:color w:val="000000"/>
                <w:sz w:val="18"/>
                <w:szCs w:val="18"/>
                <w:lang w:val="en-US"/>
              </w:rPr>
              <w:t>300.000.000</w:t>
            </w:r>
          </w:p>
        </w:tc>
        <w:tc>
          <w:tcPr>
            <w:tcW w:w="1560" w:type="dxa"/>
          </w:tcPr>
          <w:p w:rsidR="00521F58" w:rsidRPr="009933B5" w:rsidRDefault="00521F58" w:rsidP="009933B5">
            <w:pPr>
              <w:contextualSpacing/>
              <w:jc w:val="right"/>
              <w:cnfStyle w:val="000000100000"/>
              <w:rPr>
                <w:rFonts w:ascii="Arial" w:eastAsia="Times New Roman" w:hAnsi="Arial" w:cs="Arial"/>
                <w:bCs/>
                <w:color w:val="000000"/>
                <w:sz w:val="18"/>
                <w:szCs w:val="18"/>
                <w:lang w:val="en-US"/>
              </w:rPr>
            </w:pPr>
            <w:r w:rsidRPr="009933B5">
              <w:rPr>
                <w:rFonts w:ascii="Arial" w:hAnsi="Arial" w:cs="Arial"/>
                <w:sz w:val="18"/>
                <w:szCs w:val="18"/>
              </w:rPr>
              <w:t xml:space="preserve"> 900.000.000 </w:t>
            </w:r>
          </w:p>
        </w:tc>
        <w:tc>
          <w:tcPr>
            <w:tcW w:w="1134" w:type="dxa"/>
            <w:vMerge/>
          </w:tcPr>
          <w:p w:rsidR="00521F58" w:rsidRPr="009933B5" w:rsidRDefault="00521F58" w:rsidP="009933B5">
            <w:pPr>
              <w:contextualSpacing/>
              <w:jc w:val="right"/>
              <w:cnfStyle w:val="000000100000"/>
              <w:rPr>
                <w:rFonts w:ascii="Arial" w:eastAsia="Times New Roman" w:hAnsi="Arial" w:cs="Arial"/>
                <w:bCs/>
                <w:color w:val="000000"/>
                <w:sz w:val="18"/>
                <w:szCs w:val="18"/>
                <w:lang w:val="en-US"/>
              </w:rPr>
            </w:pPr>
          </w:p>
        </w:tc>
        <w:tc>
          <w:tcPr>
            <w:tcW w:w="849" w:type="dxa"/>
            <w:vMerge/>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c>
          <w:tcPr>
            <w:tcW w:w="1135" w:type="dxa"/>
            <w:vMerge/>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r>
      <w:tr w:rsidR="00521F58" w:rsidRPr="003E1E68" w:rsidTr="00521F58">
        <w:trPr>
          <w:cnfStyle w:val="000000010000"/>
          <w:trHeight w:val="510"/>
        </w:trPr>
        <w:tc>
          <w:tcPr>
            <w:cnfStyle w:val="001000000000"/>
            <w:tcW w:w="567" w:type="dxa"/>
            <w:noWrap/>
          </w:tcPr>
          <w:p w:rsidR="00521F58" w:rsidRPr="009933B5" w:rsidRDefault="00521F58" w:rsidP="009933B5">
            <w:pPr>
              <w:contextualSpacing/>
              <w:rPr>
                <w:rFonts w:ascii="Arial" w:eastAsia="Times New Roman" w:hAnsi="Arial" w:cs="Arial"/>
                <w:color w:val="000000"/>
                <w:sz w:val="18"/>
                <w:szCs w:val="18"/>
                <w:lang w:val="en-US"/>
              </w:rPr>
            </w:pPr>
          </w:p>
        </w:tc>
        <w:tc>
          <w:tcPr>
            <w:tcW w:w="534" w:type="dxa"/>
            <w:gridSpan w:val="2"/>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hAnsi="Arial" w:cs="Arial"/>
                <w:sz w:val="18"/>
                <w:szCs w:val="18"/>
              </w:rPr>
              <w:t>9</w:t>
            </w:r>
          </w:p>
        </w:tc>
        <w:tc>
          <w:tcPr>
            <w:tcW w:w="2019" w:type="dxa"/>
          </w:tcPr>
          <w:p w:rsidR="00521F58" w:rsidRPr="009933B5" w:rsidRDefault="00521F58" w:rsidP="009933B5">
            <w:pPr>
              <w:contextualSpacing/>
              <w:jc w:val="both"/>
              <w:cnfStyle w:val="000000010000"/>
              <w:rPr>
                <w:rFonts w:ascii="Arial" w:eastAsia="Times New Roman" w:hAnsi="Arial" w:cs="Arial"/>
                <w:bCs/>
                <w:color w:val="000000"/>
                <w:sz w:val="18"/>
                <w:szCs w:val="18"/>
                <w:lang w:val="en-US"/>
              </w:rPr>
            </w:pPr>
            <w:r w:rsidRPr="009933B5">
              <w:rPr>
                <w:rFonts w:ascii="Arial" w:hAnsi="Arial" w:cs="Arial"/>
                <w:sz w:val="18"/>
                <w:szCs w:val="18"/>
              </w:rPr>
              <w:t>Station Space Pump (Syringe Pump,Infuse Pump dan Transport)</w:t>
            </w:r>
          </w:p>
        </w:tc>
        <w:tc>
          <w:tcPr>
            <w:tcW w:w="992" w:type="dxa"/>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hAnsi="Arial" w:cs="Arial"/>
                <w:sz w:val="18"/>
                <w:szCs w:val="18"/>
              </w:rPr>
              <w:t>10 Unit</w:t>
            </w:r>
          </w:p>
        </w:tc>
        <w:tc>
          <w:tcPr>
            <w:tcW w:w="1417" w:type="dxa"/>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eastAsia="Times New Roman" w:hAnsi="Arial" w:cs="Arial"/>
                <w:color w:val="000000"/>
                <w:sz w:val="18"/>
                <w:szCs w:val="18"/>
                <w:lang w:val="en-US"/>
              </w:rPr>
              <w:t>180.000.000</w:t>
            </w:r>
          </w:p>
        </w:tc>
        <w:tc>
          <w:tcPr>
            <w:tcW w:w="1560" w:type="dxa"/>
          </w:tcPr>
          <w:p w:rsidR="00521F58" w:rsidRPr="009933B5" w:rsidRDefault="00521F58" w:rsidP="009933B5">
            <w:pPr>
              <w:contextualSpacing/>
              <w:jc w:val="right"/>
              <w:cnfStyle w:val="000000010000"/>
              <w:rPr>
                <w:rFonts w:ascii="Arial" w:eastAsia="Times New Roman" w:hAnsi="Arial" w:cs="Arial"/>
                <w:bCs/>
                <w:color w:val="000000"/>
                <w:sz w:val="18"/>
                <w:szCs w:val="18"/>
                <w:lang w:val="en-US"/>
              </w:rPr>
            </w:pPr>
            <w:r w:rsidRPr="009933B5">
              <w:rPr>
                <w:rFonts w:ascii="Arial" w:hAnsi="Arial" w:cs="Arial"/>
                <w:sz w:val="18"/>
                <w:szCs w:val="18"/>
              </w:rPr>
              <w:t xml:space="preserve"> 1.800.000.000 </w:t>
            </w:r>
          </w:p>
        </w:tc>
        <w:tc>
          <w:tcPr>
            <w:tcW w:w="1134" w:type="dxa"/>
            <w:vMerge w:val="restart"/>
            <w:shd w:val="clear" w:color="auto" w:fill="auto"/>
            <w:vAlign w:val="center"/>
          </w:tcPr>
          <w:p w:rsidR="000C2A01" w:rsidRDefault="000C2A01" w:rsidP="00521F58">
            <w:pPr>
              <w:contextualSpacing/>
              <w:jc w:val="center"/>
              <w:cnfStyle w:val="000000010000"/>
              <w:rPr>
                <w:rFonts w:ascii="Arial" w:eastAsia="Times New Roman" w:hAnsi="Arial" w:cs="Arial"/>
                <w:color w:val="000000"/>
                <w:sz w:val="18"/>
                <w:szCs w:val="18"/>
                <w:lang w:val="en-US"/>
              </w:rPr>
            </w:pPr>
          </w:p>
          <w:p w:rsidR="000C2A01" w:rsidRDefault="000C2A01" w:rsidP="00521F58">
            <w:pPr>
              <w:contextualSpacing/>
              <w:jc w:val="center"/>
              <w:cnfStyle w:val="000000010000"/>
              <w:rPr>
                <w:rFonts w:ascii="Arial" w:eastAsia="Times New Roman" w:hAnsi="Arial" w:cs="Arial"/>
                <w:color w:val="000000"/>
                <w:sz w:val="18"/>
                <w:szCs w:val="18"/>
                <w:lang w:val="en-US"/>
              </w:rPr>
            </w:pPr>
          </w:p>
          <w:p w:rsidR="000C2A01" w:rsidRDefault="000C2A01" w:rsidP="00521F58">
            <w:pPr>
              <w:contextualSpacing/>
              <w:jc w:val="center"/>
              <w:cnfStyle w:val="000000010000"/>
              <w:rPr>
                <w:rFonts w:ascii="Arial" w:eastAsia="Times New Roman" w:hAnsi="Arial" w:cs="Arial"/>
                <w:color w:val="000000"/>
                <w:sz w:val="18"/>
                <w:szCs w:val="18"/>
                <w:lang w:val="en-US"/>
              </w:rPr>
            </w:pPr>
          </w:p>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r w:rsidRPr="009933B5">
              <w:rPr>
                <w:rFonts w:ascii="Arial" w:eastAsia="Times New Roman" w:hAnsi="Arial" w:cs="Arial"/>
                <w:color w:val="000000"/>
                <w:sz w:val="18"/>
                <w:szCs w:val="18"/>
                <w:lang w:val="en-US"/>
              </w:rPr>
              <w:t>RumahSakitJiwa Daerah Surakarta</w:t>
            </w:r>
          </w:p>
        </w:tc>
        <w:tc>
          <w:tcPr>
            <w:tcW w:w="849" w:type="dxa"/>
            <w:vMerge w:val="restart"/>
            <w:shd w:val="clear" w:color="auto" w:fill="auto"/>
            <w:vAlign w:val="center"/>
          </w:tcPr>
          <w:p w:rsidR="000C2A01" w:rsidRDefault="000C2A01" w:rsidP="00521F58">
            <w:pPr>
              <w:contextualSpacing/>
              <w:jc w:val="center"/>
              <w:cnfStyle w:val="000000010000"/>
              <w:rPr>
                <w:rFonts w:ascii="Arial" w:eastAsia="Times New Roman" w:hAnsi="Arial" w:cs="Arial"/>
                <w:bCs/>
                <w:color w:val="000000"/>
                <w:sz w:val="18"/>
                <w:szCs w:val="18"/>
                <w:lang w:val="en-US"/>
              </w:rPr>
            </w:pPr>
          </w:p>
          <w:p w:rsidR="000C2A01" w:rsidRDefault="000C2A01" w:rsidP="00521F58">
            <w:pPr>
              <w:contextualSpacing/>
              <w:jc w:val="center"/>
              <w:cnfStyle w:val="000000010000"/>
              <w:rPr>
                <w:rFonts w:ascii="Arial" w:eastAsia="Times New Roman" w:hAnsi="Arial" w:cs="Arial"/>
                <w:bCs/>
                <w:color w:val="000000"/>
                <w:sz w:val="18"/>
                <w:szCs w:val="18"/>
                <w:lang w:val="en-US"/>
              </w:rPr>
            </w:pPr>
          </w:p>
          <w:p w:rsidR="000C2A01" w:rsidRDefault="000C2A01" w:rsidP="00521F58">
            <w:pPr>
              <w:contextualSpacing/>
              <w:jc w:val="center"/>
              <w:cnfStyle w:val="000000010000"/>
              <w:rPr>
                <w:rFonts w:ascii="Arial" w:eastAsia="Times New Roman" w:hAnsi="Arial" w:cs="Arial"/>
                <w:bCs/>
                <w:color w:val="000000"/>
                <w:sz w:val="18"/>
                <w:szCs w:val="18"/>
                <w:lang w:val="en-US"/>
              </w:rPr>
            </w:pPr>
          </w:p>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r>
              <w:rPr>
                <w:rFonts w:ascii="Arial" w:eastAsia="Times New Roman" w:hAnsi="Arial" w:cs="Arial"/>
                <w:bCs/>
                <w:color w:val="000000"/>
                <w:sz w:val="18"/>
                <w:szCs w:val="18"/>
                <w:lang w:val="en-US"/>
              </w:rPr>
              <w:t>Jebres</w:t>
            </w:r>
          </w:p>
        </w:tc>
        <w:tc>
          <w:tcPr>
            <w:tcW w:w="1135" w:type="dxa"/>
            <w:vMerge/>
            <w:shd w:val="clear" w:color="auto" w:fill="auto"/>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r>
      <w:tr w:rsidR="00521F58" w:rsidRPr="003E1E68" w:rsidTr="00521F58">
        <w:trPr>
          <w:cnfStyle w:val="000000100000"/>
          <w:trHeight w:val="331"/>
        </w:trPr>
        <w:tc>
          <w:tcPr>
            <w:cnfStyle w:val="001000000000"/>
            <w:tcW w:w="567" w:type="dxa"/>
            <w:noWrap/>
          </w:tcPr>
          <w:p w:rsidR="00521F58" w:rsidRPr="009933B5" w:rsidRDefault="00521F58" w:rsidP="009933B5">
            <w:pPr>
              <w:contextualSpacing/>
              <w:rPr>
                <w:rFonts w:ascii="Arial" w:eastAsia="Times New Roman" w:hAnsi="Arial" w:cs="Arial"/>
                <w:color w:val="000000"/>
                <w:sz w:val="18"/>
                <w:szCs w:val="18"/>
                <w:lang w:val="en-US"/>
              </w:rPr>
            </w:pPr>
          </w:p>
        </w:tc>
        <w:tc>
          <w:tcPr>
            <w:tcW w:w="534" w:type="dxa"/>
            <w:gridSpan w:val="2"/>
          </w:tcPr>
          <w:p w:rsidR="00521F58" w:rsidRPr="009933B5" w:rsidRDefault="00521F58" w:rsidP="009933B5">
            <w:pPr>
              <w:contextualSpacing/>
              <w:jc w:val="center"/>
              <w:cnfStyle w:val="000000100000"/>
              <w:rPr>
                <w:rFonts w:ascii="Arial" w:eastAsia="Times New Roman" w:hAnsi="Arial" w:cs="Arial"/>
                <w:color w:val="000000"/>
                <w:sz w:val="18"/>
                <w:szCs w:val="18"/>
                <w:lang w:val="en-US"/>
              </w:rPr>
            </w:pPr>
            <w:r w:rsidRPr="009933B5">
              <w:rPr>
                <w:rFonts w:ascii="Arial" w:hAnsi="Arial" w:cs="Arial"/>
                <w:sz w:val="18"/>
                <w:szCs w:val="18"/>
              </w:rPr>
              <w:t>10</w:t>
            </w:r>
          </w:p>
        </w:tc>
        <w:tc>
          <w:tcPr>
            <w:tcW w:w="2019" w:type="dxa"/>
          </w:tcPr>
          <w:p w:rsidR="00521F58" w:rsidRPr="009933B5" w:rsidRDefault="00521F58" w:rsidP="009933B5">
            <w:pPr>
              <w:contextualSpacing/>
              <w:jc w:val="both"/>
              <w:cnfStyle w:val="000000100000"/>
              <w:rPr>
                <w:rFonts w:ascii="Arial" w:eastAsia="Times New Roman" w:hAnsi="Arial" w:cs="Arial"/>
                <w:bCs/>
                <w:color w:val="000000"/>
                <w:sz w:val="18"/>
                <w:szCs w:val="18"/>
                <w:lang w:val="en-US"/>
              </w:rPr>
            </w:pPr>
            <w:r w:rsidRPr="009933B5">
              <w:rPr>
                <w:rFonts w:ascii="Arial" w:hAnsi="Arial" w:cs="Arial"/>
                <w:sz w:val="18"/>
                <w:szCs w:val="18"/>
              </w:rPr>
              <w:t>Matras</w:t>
            </w:r>
          </w:p>
        </w:tc>
        <w:tc>
          <w:tcPr>
            <w:tcW w:w="992" w:type="dxa"/>
          </w:tcPr>
          <w:p w:rsidR="00521F58" w:rsidRPr="009933B5" w:rsidRDefault="00521F58" w:rsidP="009933B5">
            <w:pPr>
              <w:contextualSpacing/>
              <w:jc w:val="center"/>
              <w:cnfStyle w:val="000000100000"/>
              <w:rPr>
                <w:rFonts w:ascii="Arial" w:eastAsia="Times New Roman" w:hAnsi="Arial" w:cs="Arial"/>
                <w:color w:val="000000"/>
                <w:sz w:val="18"/>
                <w:szCs w:val="18"/>
                <w:lang w:val="en-US"/>
              </w:rPr>
            </w:pPr>
            <w:r w:rsidRPr="009933B5">
              <w:rPr>
                <w:rFonts w:ascii="Arial" w:hAnsi="Arial" w:cs="Arial"/>
                <w:sz w:val="18"/>
                <w:szCs w:val="18"/>
              </w:rPr>
              <w:t>130 Unit</w:t>
            </w:r>
          </w:p>
        </w:tc>
        <w:tc>
          <w:tcPr>
            <w:tcW w:w="1417" w:type="dxa"/>
          </w:tcPr>
          <w:p w:rsidR="00521F58" w:rsidRPr="009933B5" w:rsidRDefault="00521F58" w:rsidP="009933B5">
            <w:pPr>
              <w:contextualSpacing/>
              <w:jc w:val="center"/>
              <w:cnfStyle w:val="000000100000"/>
              <w:rPr>
                <w:rFonts w:ascii="Arial" w:eastAsia="Times New Roman" w:hAnsi="Arial" w:cs="Arial"/>
                <w:color w:val="000000"/>
                <w:sz w:val="18"/>
                <w:szCs w:val="18"/>
                <w:lang w:val="en-US"/>
              </w:rPr>
            </w:pPr>
            <w:r w:rsidRPr="009933B5">
              <w:rPr>
                <w:rFonts w:ascii="Arial" w:eastAsia="Times New Roman" w:hAnsi="Arial" w:cs="Arial"/>
                <w:color w:val="000000"/>
                <w:sz w:val="18"/>
                <w:szCs w:val="18"/>
                <w:lang w:val="en-US"/>
              </w:rPr>
              <w:t>5.500.000</w:t>
            </w:r>
          </w:p>
        </w:tc>
        <w:tc>
          <w:tcPr>
            <w:tcW w:w="1560" w:type="dxa"/>
          </w:tcPr>
          <w:p w:rsidR="00521F58" w:rsidRPr="009933B5" w:rsidRDefault="00521F58" w:rsidP="00010E8B">
            <w:pPr>
              <w:contextualSpacing/>
              <w:jc w:val="right"/>
              <w:cnfStyle w:val="000000100000"/>
              <w:rPr>
                <w:rFonts w:ascii="Arial" w:eastAsia="Times New Roman" w:hAnsi="Arial" w:cs="Arial"/>
                <w:bCs/>
                <w:color w:val="000000"/>
                <w:sz w:val="18"/>
                <w:szCs w:val="18"/>
                <w:lang w:val="en-US"/>
              </w:rPr>
            </w:pPr>
            <w:r w:rsidRPr="009933B5">
              <w:rPr>
                <w:rFonts w:ascii="Arial" w:hAnsi="Arial" w:cs="Arial"/>
                <w:sz w:val="18"/>
                <w:szCs w:val="18"/>
              </w:rPr>
              <w:t xml:space="preserve"> 715.000.000 </w:t>
            </w:r>
          </w:p>
        </w:tc>
        <w:tc>
          <w:tcPr>
            <w:tcW w:w="1134" w:type="dxa"/>
            <w:vMerge/>
            <w:shd w:val="clear" w:color="auto" w:fill="auto"/>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c>
          <w:tcPr>
            <w:tcW w:w="849" w:type="dxa"/>
            <w:vMerge/>
            <w:shd w:val="clear" w:color="auto" w:fill="auto"/>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c>
          <w:tcPr>
            <w:tcW w:w="1135" w:type="dxa"/>
            <w:vMerge w:val="restart"/>
            <w:shd w:val="clear" w:color="auto" w:fill="auto"/>
            <w:vAlign w:val="center"/>
          </w:tcPr>
          <w:p w:rsidR="00521F58" w:rsidRPr="009933B5" w:rsidRDefault="00521F58" w:rsidP="000C2A01">
            <w:pPr>
              <w:contextualSpacing/>
              <w:jc w:val="center"/>
              <w:cnfStyle w:val="000000100000"/>
              <w:rPr>
                <w:rFonts w:ascii="Arial" w:eastAsia="Times New Roman" w:hAnsi="Arial" w:cs="Arial"/>
                <w:bCs/>
                <w:color w:val="000000"/>
                <w:sz w:val="18"/>
                <w:szCs w:val="18"/>
                <w:lang w:val="en-US"/>
              </w:rPr>
            </w:pPr>
            <w:r>
              <w:rPr>
                <w:rFonts w:ascii="Arial" w:eastAsia="Times New Roman" w:hAnsi="Arial" w:cs="Arial"/>
                <w:bCs/>
                <w:color w:val="000000"/>
                <w:sz w:val="18"/>
                <w:szCs w:val="18"/>
                <w:lang w:val="en-US"/>
              </w:rPr>
              <w:t>Kentingan</w:t>
            </w:r>
          </w:p>
        </w:tc>
      </w:tr>
      <w:tr w:rsidR="00521F58" w:rsidRPr="003E1E68" w:rsidTr="00521F58">
        <w:trPr>
          <w:cnfStyle w:val="000000010000"/>
          <w:trHeight w:val="330"/>
        </w:trPr>
        <w:tc>
          <w:tcPr>
            <w:cnfStyle w:val="001000000000"/>
            <w:tcW w:w="567" w:type="dxa"/>
            <w:noWrap/>
          </w:tcPr>
          <w:p w:rsidR="00521F58" w:rsidRPr="009933B5" w:rsidRDefault="00521F58" w:rsidP="009933B5">
            <w:pPr>
              <w:contextualSpacing/>
              <w:rPr>
                <w:rFonts w:ascii="Arial" w:eastAsia="Times New Roman" w:hAnsi="Arial" w:cs="Arial"/>
                <w:color w:val="000000"/>
                <w:sz w:val="18"/>
                <w:szCs w:val="18"/>
                <w:lang w:val="en-US"/>
              </w:rPr>
            </w:pPr>
          </w:p>
        </w:tc>
        <w:tc>
          <w:tcPr>
            <w:tcW w:w="534" w:type="dxa"/>
            <w:gridSpan w:val="2"/>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hAnsi="Arial" w:cs="Arial"/>
                <w:sz w:val="18"/>
                <w:szCs w:val="18"/>
              </w:rPr>
              <w:t>11</w:t>
            </w:r>
          </w:p>
        </w:tc>
        <w:tc>
          <w:tcPr>
            <w:tcW w:w="2019" w:type="dxa"/>
          </w:tcPr>
          <w:p w:rsidR="00521F58" w:rsidRPr="009933B5" w:rsidRDefault="00521F58" w:rsidP="009933B5">
            <w:pPr>
              <w:contextualSpacing/>
              <w:jc w:val="both"/>
              <w:cnfStyle w:val="000000010000"/>
              <w:rPr>
                <w:rFonts w:ascii="Arial" w:eastAsia="Times New Roman" w:hAnsi="Arial" w:cs="Arial"/>
                <w:bCs/>
                <w:color w:val="000000"/>
                <w:sz w:val="18"/>
                <w:szCs w:val="18"/>
                <w:lang w:val="en-US"/>
              </w:rPr>
            </w:pPr>
            <w:r w:rsidRPr="009933B5">
              <w:rPr>
                <w:rFonts w:ascii="Arial" w:hAnsi="Arial" w:cs="Arial"/>
                <w:sz w:val="18"/>
                <w:szCs w:val="18"/>
              </w:rPr>
              <w:t>Phototherapi Unit</w:t>
            </w:r>
          </w:p>
        </w:tc>
        <w:tc>
          <w:tcPr>
            <w:tcW w:w="992" w:type="dxa"/>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hAnsi="Arial" w:cs="Arial"/>
                <w:sz w:val="18"/>
                <w:szCs w:val="18"/>
              </w:rPr>
              <w:t>2 Unit</w:t>
            </w:r>
          </w:p>
        </w:tc>
        <w:tc>
          <w:tcPr>
            <w:tcW w:w="1417" w:type="dxa"/>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eastAsia="Times New Roman" w:hAnsi="Arial" w:cs="Arial"/>
                <w:color w:val="000000"/>
                <w:sz w:val="18"/>
                <w:szCs w:val="18"/>
                <w:lang w:val="en-US"/>
              </w:rPr>
              <w:t>100.000.000</w:t>
            </w:r>
          </w:p>
        </w:tc>
        <w:tc>
          <w:tcPr>
            <w:tcW w:w="1560" w:type="dxa"/>
          </w:tcPr>
          <w:p w:rsidR="00521F58" w:rsidRPr="009933B5" w:rsidRDefault="00521F58" w:rsidP="009933B5">
            <w:pPr>
              <w:contextualSpacing/>
              <w:jc w:val="right"/>
              <w:cnfStyle w:val="000000010000"/>
              <w:rPr>
                <w:rFonts w:ascii="Arial" w:eastAsia="Times New Roman" w:hAnsi="Arial" w:cs="Arial"/>
                <w:bCs/>
                <w:color w:val="000000"/>
                <w:sz w:val="18"/>
                <w:szCs w:val="18"/>
                <w:lang w:val="en-US"/>
              </w:rPr>
            </w:pPr>
            <w:r w:rsidRPr="009933B5">
              <w:rPr>
                <w:rFonts w:ascii="Arial" w:hAnsi="Arial" w:cs="Arial"/>
                <w:sz w:val="18"/>
                <w:szCs w:val="18"/>
              </w:rPr>
              <w:t xml:space="preserve"> 200.000.000 </w:t>
            </w:r>
          </w:p>
        </w:tc>
        <w:tc>
          <w:tcPr>
            <w:tcW w:w="1134" w:type="dxa"/>
            <w:vMerge/>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c>
          <w:tcPr>
            <w:tcW w:w="849" w:type="dxa"/>
            <w:vMerge/>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c>
          <w:tcPr>
            <w:tcW w:w="1135" w:type="dxa"/>
            <w:vMerge/>
            <w:shd w:val="clear" w:color="auto" w:fill="FFFFFF" w:themeFill="background1"/>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r>
      <w:tr w:rsidR="00521F58" w:rsidRPr="003E1E68" w:rsidTr="00521F58">
        <w:trPr>
          <w:cnfStyle w:val="000000100000"/>
          <w:trHeight w:val="378"/>
        </w:trPr>
        <w:tc>
          <w:tcPr>
            <w:cnfStyle w:val="001000000000"/>
            <w:tcW w:w="567" w:type="dxa"/>
            <w:noWrap/>
          </w:tcPr>
          <w:p w:rsidR="00521F58" w:rsidRPr="009933B5" w:rsidRDefault="00521F58" w:rsidP="009933B5">
            <w:pPr>
              <w:contextualSpacing/>
              <w:rPr>
                <w:rFonts w:ascii="Arial" w:eastAsia="Times New Roman" w:hAnsi="Arial" w:cs="Arial"/>
                <w:color w:val="000000"/>
                <w:sz w:val="18"/>
                <w:szCs w:val="18"/>
                <w:lang w:val="en-US"/>
              </w:rPr>
            </w:pPr>
          </w:p>
        </w:tc>
        <w:tc>
          <w:tcPr>
            <w:tcW w:w="534" w:type="dxa"/>
            <w:gridSpan w:val="2"/>
          </w:tcPr>
          <w:p w:rsidR="00521F58" w:rsidRPr="009933B5" w:rsidRDefault="00521F58" w:rsidP="009933B5">
            <w:pPr>
              <w:contextualSpacing/>
              <w:jc w:val="center"/>
              <w:cnfStyle w:val="000000100000"/>
              <w:rPr>
                <w:rFonts w:ascii="Arial" w:eastAsia="Times New Roman" w:hAnsi="Arial" w:cs="Arial"/>
                <w:color w:val="000000"/>
                <w:sz w:val="18"/>
                <w:szCs w:val="18"/>
                <w:lang w:val="en-US"/>
              </w:rPr>
            </w:pPr>
            <w:r w:rsidRPr="009933B5">
              <w:rPr>
                <w:rFonts w:ascii="Arial" w:hAnsi="Arial" w:cs="Arial"/>
                <w:sz w:val="18"/>
                <w:szCs w:val="18"/>
              </w:rPr>
              <w:t>12</w:t>
            </w:r>
          </w:p>
        </w:tc>
        <w:tc>
          <w:tcPr>
            <w:tcW w:w="2019" w:type="dxa"/>
          </w:tcPr>
          <w:p w:rsidR="00521F58" w:rsidRPr="009933B5" w:rsidRDefault="00521F58" w:rsidP="009933B5">
            <w:pPr>
              <w:contextualSpacing/>
              <w:jc w:val="both"/>
              <w:cnfStyle w:val="000000100000"/>
              <w:rPr>
                <w:rFonts w:ascii="Arial" w:eastAsia="Times New Roman" w:hAnsi="Arial" w:cs="Arial"/>
                <w:bCs/>
                <w:color w:val="000000"/>
                <w:sz w:val="18"/>
                <w:szCs w:val="18"/>
                <w:lang w:val="en-US"/>
              </w:rPr>
            </w:pPr>
            <w:r w:rsidRPr="009933B5">
              <w:rPr>
                <w:rFonts w:ascii="Arial" w:hAnsi="Arial" w:cs="Arial"/>
                <w:sz w:val="18"/>
                <w:szCs w:val="18"/>
              </w:rPr>
              <w:t>Currete Set</w:t>
            </w:r>
          </w:p>
        </w:tc>
        <w:tc>
          <w:tcPr>
            <w:tcW w:w="992" w:type="dxa"/>
          </w:tcPr>
          <w:p w:rsidR="00521F58" w:rsidRPr="009933B5" w:rsidRDefault="00521F58" w:rsidP="009933B5">
            <w:pPr>
              <w:contextualSpacing/>
              <w:jc w:val="center"/>
              <w:cnfStyle w:val="000000100000"/>
              <w:rPr>
                <w:rFonts w:ascii="Arial" w:eastAsia="Times New Roman" w:hAnsi="Arial" w:cs="Arial"/>
                <w:color w:val="000000"/>
                <w:sz w:val="18"/>
                <w:szCs w:val="18"/>
                <w:lang w:val="en-US"/>
              </w:rPr>
            </w:pPr>
            <w:r w:rsidRPr="009933B5">
              <w:rPr>
                <w:rFonts w:ascii="Arial" w:hAnsi="Arial" w:cs="Arial"/>
                <w:sz w:val="18"/>
                <w:szCs w:val="18"/>
              </w:rPr>
              <w:t>2 Unit</w:t>
            </w:r>
          </w:p>
        </w:tc>
        <w:tc>
          <w:tcPr>
            <w:tcW w:w="1417" w:type="dxa"/>
          </w:tcPr>
          <w:p w:rsidR="00521F58" w:rsidRPr="009933B5" w:rsidRDefault="00521F58" w:rsidP="00C15470">
            <w:pPr>
              <w:contextualSpacing/>
              <w:jc w:val="center"/>
              <w:cnfStyle w:val="000000100000"/>
              <w:rPr>
                <w:rFonts w:ascii="Arial" w:eastAsia="Times New Roman" w:hAnsi="Arial" w:cs="Arial"/>
                <w:color w:val="000000"/>
                <w:sz w:val="18"/>
                <w:szCs w:val="18"/>
                <w:lang w:val="en-US"/>
              </w:rPr>
            </w:pPr>
            <w:r w:rsidRPr="009933B5">
              <w:rPr>
                <w:rFonts w:ascii="Arial" w:eastAsia="Times New Roman" w:hAnsi="Arial" w:cs="Arial"/>
                <w:color w:val="000000"/>
                <w:sz w:val="18"/>
                <w:szCs w:val="18"/>
                <w:lang w:val="en-US"/>
              </w:rPr>
              <w:t>31.000.000</w:t>
            </w:r>
          </w:p>
        </w:tc>
        <w:tc>
          <w:tcPr>
            <w:tcW w:w="1560" w:type="dxa"/>
          </w:tcPr>
          <w:p w:rsidR="00521F58" w:rsidRPr="009933B5" w:rsidRDefault="00521F58" w:rsidP="009933B5">
            <w:pPr>
              <w:contextualSpacing/>
              <w:jc w:val="right"/>
              <w:cnfStyle w:val="000000100000"/>
              <w:rPr>
                <w:rFonts w:ascii="Arial" w:eastAsia="Times New Roman" w:hAnsi="Arial" w:cs="Arial"/>
                <w:bCs/>
                <w:color w:val="000000"/>
                <w:sz w:val="18"/>
                <w:szCs w:val="18"/>
                <w:lang w:val="en-US"/>
              </w:rPr>
            </w:pPr>
            <w:r w:rsidRPr="009933B5">
              <w:rPr>
                <w:rFonts w:ascii="Arial" w:hAnsi="Arial" w:cs="Arial"/>
                <w:sz w:val="18"/>
                <w:szCs w:val="18"/>
              </w:rPr>
              <w:t xml:space="preserve"> 62.000.000 </w:t>
            </w:r>
          </w:p>
        </w:tc>
        <w:tc>
          <w:tcPr>
            <w:tcW w:w="1134" w:type="dxa"/>
            <w:vMerge/>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c>
          <w:tcPr>
            <w:tcW w:w="849" w:type="dxa"/>
            <w:vMerge/>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c>
          <w:tcPr>
            <w:tcW w:w="1135" w:type="dxa"/>
            <w:vMerge/>
            <w:shd w:val="clear" w:color="auto" w:fill="FFFFFF" w:themeFill="background1"/>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r>
      <w:tr w:rsidR="00521F58" w:rsidRPr="003E1E68" w:rsidTr="00521F58">
        <w:trPr>
          <w:cnfStyle w:val="000000010000"/>
          <w:trHeight w:val="269"/>
        </w:trPr>
        <w:tc>
          <w:tcPr>
            <w:cnfStyle w:val="001000000000"/>
            <w:tcW w:w="567" w:type="dxa"/>
            <w:noWrap/>
          </w:tcPr>
          <w:p w:rsidR="00521F58" w:rsidRPr="009933B5" w:rsidRDefault="00521F58" w:rsidP="009933B5">
            <w:pPr>
              <w:contextualSpacing/>
              <w:rPr>
                <w:rFonts w:ascii="Arial" w:eastAsia="Times New Roman" w:hAnsi="Arial" w:cs="Arial"/>
                <w:color w:val="000000"/>
                <w:sz w:val="18"/>
                <w:szCs w:val="18"/>
                <w:lang w:val="en-US"/>
              </w:rPr>
            </w:pPr>
          </w:p>
        </w:tc>
        <w:tc>
          <w:tcPr>
            <w:tcW w:w="534" w:type="dxa"/>
            <w:gridSpan w:val="2"/>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hAnsi="Arial" w:cs="Arial"/>
                <w:sz w:val="18"/>
                <w:szCs w:val="18"/>
              </w:rPr>
              <w:t>13</w:t>
            </w:r>
          </w:p>
        </w:tc>
        <w:tc>
          <w:tcPr>
            <w:tcW w:w="2019" w:type="dxa"/>
          </w:tcPr>
          <w:p w:rsidR="00521F58" w:rsidRPr="009933B5" w:rsidRDefault="00521F58" w:rsidP="009933B5">
            <w:pPr>
              <w:contextualSpacing/>
              <w:jc w:val="both"/>
              <w:cnfStyle w:val="000000010000"/>
              <w:rPr>
                <w:rFonts w:ascii="Arial" w:eastAsia="Times New Roman" w:hAnsi="Arial" w:cs="Arial"/>
                <w:bCs/>
                <w:color w:val="000000"/>
                <w:sz w:val="18"/>
                <w:szCs w:val="18"/>
                <w:lang w:val="en-US"/>
              </w:rPr>
            </w:pPr>
            <w:r w:rsidRPr="009933B5">
              <w:rPr>
                <w:rFonts w:ascii="Arial" w:hAnsi="Arial" w:cs="Arial"/>
                <w:sz w:val="18"/>
                <w:szCs w:val="18"/>
              </w:rPr>
              <w:t>StandarInfus</w:t>
            </w:r>
          </w:p>
        </w:tc>
        <w:tc>
          <w:tcPr>
            <w:tcW w:w="992" w:type="dxa"/>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hAnsi="Arial" w:cs="Arial"/>
                <w:sz w:val="18"/>
                <w:szCs w:val="18"/>
              </w:rPr>
              <w:t>50 Unit</w:t>
            </w:r>
          </w:p>
        </w:tc>
        <w:tc>
          <w:tcPr>
            <w:tcW w:w="1417" w:type="dxa"/>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eastAsia="Times New Roman" w:hAnsi="Arial" w:cs="Arial"/>
                <w:color w:val="000000"/>
                <w:sz w:val="18"/>
                <w:szCs w:val="18"/>
                <w:lang w:val="en-US"/>
              </w:rPr>
              <w:t>1.000.000</w:t>
            </w:r>
          </w:p>
        </w:tc>
        <w:tc>
          <w:tcPr>
            <w:tcW w:w="1560" w:type="dxa"/>
          </w:tcPr>
          <w:p w:rsidR="00521F58" w:rsidRPr="009933B5" w:rsidRDefault="00521F58" w:rsidP="009933B5">
            <w:pPr>
              <w:contextualSpacing/>
              <w:jc w:val="right"/>
              <w:cnfStyle w:val="000000010000"/>
              <w:rPr>
                <w:rFonts w:ascii="Arial" w:eastAsia="Times New Roman" w:hAnsi="Arial" w:cs="Arial"/>
                <w:bCs/>
                <w:color w:val="000000"/>
                <w:sz w:val="18"/>
                <w:szCs w:val="18"/>
                <w:lang w:val="en-US"/>
              </w:rPr>
            </w:pPr>
            <w:r w:rsidRPr="009933B5">
              <w:rPr>
                <w:rFonts w:ascii="Arial" w:hAnsi="Arial" w:cs="Arial"/>
                <w:sz w:val="18"/>
                <w:szCs w:val="18"/>
              </w:rPr>
              <w:t xml:space="preserve"> 50.000.000 </w:t>
            </w:r>
          </w:p>
        </w:tc>
        <w:tc>
          <w:tcPr>
            <w:tcW w:w="1134" w:type="dxa"/>
            <w:vMerge/>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c>
          <w:tcPr>
            <w:tcW w:w="849" w:type="dxa"/>
            <w:vMerge/>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c>
          <w:tcPr>
            <w:tcW w:w="1135" w:type="dxa"/>
            <w:vMerge/>
            <w:shd w:val="clear" w:color="auto" w:fill="FFFFFF" w:themeFill="background1"/>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r>
      <w:tr w:rsidR="00521F58" w:rsidRPr="003E1E68" w:rsidTr="00521F58">
        <w:trPr>
          <w:cnfStyle w:val="000000100000"/>
          <w:trHeight w:val="274"/>
        </w:trPr>
        <w:tc>
          <w:tcPr>
            <w:cnfStyle w:val="001000000000"/>
            <w:tcW w:w="567" w:type="dxa"/>
            <w:noWrap/>
          </w:tcPr>
          <w:p w:rsidR="00521F58" w:rsidRPr="009933B5" w:rsidRDefault="00521F58" w:rsidP="009933B5">
            <w:pPr>
              <w:contextualSpacing/>
              <w:rPr>
                <w:rFonts w:ascii="Arial" w:eastAsia="Times New Roman" w:hAnsi="Arial" w:cs="Arial"/>
                <w:color w:val="000000"/>
                <w:sz w:val="18"/>
                <w:szCs w:val="18"/>
                <w:lang w:val="en-US"/>
              </w:rPr>
            </w:pPr>
          </w:p>
        </w:tc>
        <w:tc>
          <w:tcPr>
            <w:tcW w:w="534" w:type="dxa"/>
            <w:gridSpan w:val="2"/>
          </w:tcPr>
          <w:p w:rsidR="00521F58" w:rsidRPr="009933B5" w:rsidRDefault="00521F58" w:rsidP="009933B5">
            <w:pPr>
              <w:contextualSpacing/>
              <w:jc w:val="center"/>
              <w:cnfStyle w:val="000000100000"/>
              <w:rPr>
                <w:rFonts w:ascii="Arial" w:eastAsia="Times New Roman" w:hAnsi="Arial" w:cs="Arial"/>
                <w:color w:val="000000"/>
                <w:sz w:val="18"/>
                <w:szCs w:val="18"/>
                <w:lang w:val="en-US"/>
              </w:rPr>
            </w:pPr>
            <w:r w:rsidRPr="009933B5">
              <w:rPr>
                <w:rFonts w:ascii="Arial" w:hAnsi="Arial" w:cs="Arial"/>
                <w:sz w:val="18"/>
                <w:szCs w:val="18"/>
              </w:rPr>
              <w:t>14</w:t>
            </w:r>
          </w:p>
        </w:tc>
        <w:tc>
          <w:tcPr>
            <w:tcW w:w="2019" w:type="dxa"/>
          </w:tcPr>
          <w:p w:rsidR="00521F58" w:rsidRPr="009933B5" w:rsidRDefault="00521F58" w:rsidP="009933B5">
            <w:pPr>
              <w:contextualSpacing/>
              <w:jc w:val="both"/>
              <w:cnfStyle w:val="000000100000"/>
              <w:rPr>
                <w:rFonts w:ascii="Arial" w:eastAsia="Times New Roman" w:hAnsi="Arial" w:cs="Arial"/>
                <w:bCs/>
                <w:color w:val="000000"/>
                <w:sz w:val="18"/>
                <w:szCs w:val="18"/>
                <w:lang w:val="en-US"/>
              </w:rPr>
            </w:pPr>
            <w:r w:rsidRPr="009933B5">
              <w:rPr>
                <w:rFonts w:ascii="Arial" w:hAnsi="Arial" w:cs="Arial"/>
                <w:sz w:val="18"/>
                <w:szCs w:val="18"/>
              </w:rPr>
              <w:t>TroleyEmergensi Set</w:t>
            </w:r>
          </w:p>
        </w:tc>
        <w:tc>
          <w:tcPr>
            <w:tcW w:w="992" w:type="dxa"/>
          </w:tcPr>
          <w:p w:rsidR="00521F58" w:rsidRPr="009933B5" w:rsidRDefault="00521F58" w:rsidP="009933B5">
            <w:pPr>
              <w:contextualSpacing/>
              <w:jc w:val="center"/>
              <w:cnfStyle w:val="000000100000"/>
              <w:rPr>
                <w:rFonts w:ascii="Arial" w:eastAsia="Times New Roman" w:hAnsi="Arial" w:cs="Arial"/>
                <w:color w:val="000000"/>
                <w:sz w:val="18"/>
                <w:szCs w:val="18"/>
                <w:lang w:val="en-US"/>
              </w:rPr>
            </w:pPr>
            <w:r w:rsidRPr="009933B5">
              <w:rPr>
                <w:rFonts w:ascii="Arial" w:hAnsi="Arial" w:cs="Arial"/>
                <w:sz w:val="18"/>
                <w:szCs w:val="18"/>
              </w:rPr>
              <w:t>6 Unit</w:t>
            </w:r>
          </w:p>
        </w:tc>
        <w:tc>
          <w:tcPr>
            <w:tcW w:w="1417" w:type="dxa"/>
          </w:tcPr>
          <w:p w:rsidR="00521F58" w:rsidRPr="009933B5" w:rsidRDefault="00521F58" w:rsidP="009933B5">
            <w:pPr>
              <w:contextualSpacing/>
              <w:jc w:val="center"/>
              <w:cnfStyle w:val="000000100000"/>
              <w:rPr>
                <w:rFonts w:ascii="Arial" w:eastAsia="Times New Roman" w:hAnsi="Arial" w:cs="Arial"/>
                <w:color w:val="000000"/>
                <w:sz w:val="18"/>
                <w:szCs w:val="18"/>
                <w:lang w:val="en-US"/>
              </w:rPr>
            </w:pPr>
            <w:r w:rsidRPr="009933B5">
              <w:rPr>
                <w:rFonts w:ascii="Arial" w:eastAsia="Times New Roman" w:hAnsi="Arial" w:cs="Arial"/>
                <w:color w:val="000000"/>
                <w:sz w:val="18"/>
                <w:szCs w:val="18"/>
                <w:lang w:val="en-US"/>
              </w:rPr>
              <w:t>8.500.000</w:t>
            </w:r>
          </w:p>
        </w:tc>
        <w:tc>
          <w:tcPr>
            <w:tcW w:w="1560" w:type="dxa"/>
          </w:tcPr>
          <w:p w:rsidR="00521F58" w:rsidRPr="009933B5" w:rsidRDefault="00521F58" w:rsidP="00010E8B">
            <w:pPr>
              <w:contextualSpacing/>
              <w:jc w:val="right"/>
              <w:cnfStyle w:val="000000100000"/>
              <w:rPr>
                <w:rFonts w:ascii="Arial" w:eastAsia="Times New Roman" w:hAnsi="Arial" w:cs="Arial"/>
                <w:bCs/>
                <w:color w:val="000000"/>
                <w:sz w:val="18"/>
                <w:szCs w:val="18"/>
                <w:lang w:val="en-US"/>
              </w:rPr>
            </w:pPr>
            <w:r w:rsidRPr="009933B5">
              <w:rPr>
                <w:rFonts w:ascii="Arial" w:hAnsi="Arial" w:cs="Arial"/>
                <w:sz w:val="18"/>
                <w:szCs w:val="18"/>
              </w:rPr>
              <w:t xml:space="preserve"> 51.000.000 </w:t>
            </w:r>
          </w:p>
        </w:tc>
        <w:tc>
          <w:tcPr>
            <w:tcW w:w="1134" w:type="dxa"/>
            <w:vMerge/>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c>
          <w:tcPr>
            <w:tcW w:w="849" w:type="dxa"/>
            <w:vMerge/>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c>
          <w:tcPr>
            <w:tcW w:w="1135" w:type="dxa"/>
            <w:vMerge/>
            <w:shd w:val="clear" w:color="auto" w:fill="FFFFFF" w:themeFill="background1"/>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r>
      <w:tr w:rsidR="00521F58" w:rsidRPr="003E1E68" w:rsidTr="00521F58">
        <w:trPr>
          <w:cnfStyle w:val="000000010000"/>
          <w:trHeight w:val="249"/>
        </w:trPr>
        <w:tc>
          <w:tcPr>
            <w:cnfStyle w:val="001000000000"/>
            <w:tcW w:w="567" w:type="dxa"/>
            <w:noWrap/>
          </w:tcPr>
          <w:p w:rsidR="00521F58" w:rsidRPr="009933B5" w:rsidRDefault="00521F58" w:rsidP="009933B5">
            <w:pPr>
              <w:contextualSpacing/>
              <w:rPr>
                <w:rFonts w:ascii="Arial" w:eastAsia="Times New Roman" w:hAnsi="Arial" w:cs="Arial"/>
                <w:color w:val="000000"/>
                <w:sz w:val="18"/>
                <w:szCs w:val="18"/>
                <w:lang w:val="en-US"/>
              </w:rPr>
            </w:pPr>
          </w:p>
        </w:tc>
        <w:tc>
          <w:tcPr>
            <w:tcW w:w="534" w:type="dxa"/>
            <w:gridSpan w:val="2"/>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hAnsi="Arial" w:cs="Arial"/>
                <w:sz w:val="18"/>
                <w:szCs w:val="18"/>
              </w:rPr>
              <w:t>15</w:t>
            </w:r>
          </w:p>
        </w:tc>
        <w:tc>
          <w:tcPr>
            <w:tcW w:w="2019" w:type="dxa"/>
          </w:tcPr>
          <w:p w:rsidR="00521F58" w:rsidRPr="009933B5" w:rsidRDefault="00521F58" w:rsidP="009933B5">
            <w:pPr>
              <w:contextualSpacing/>
              <w:jc w:val="both"/>
              <w:cnfStyle w:val="000000010000"/>
              <w:rPr>
                <w:rFonts w:ascii="Arial" w:eastAsia="Times New Roman" w:hAnsi="Arial" w:cs="Arial"/>
                <w:bCs/>
                <w:color w:val="000000"/>
                <w:sz w:val="18"/>
                <w:szCs w:val="18"/>
                <w:lang w:val="en-US"/>
              </w:rPr>
            </w:pPr>
            <w:r w:rsidRPr="009933B5">
              <w:rPr>
                <w:rFonts w:ascii="Arial" w:hAnsi="Arial" w:cs="Arial"/>
                <w:sz w:val="18"/>
                <w:szCs w:val="18"/>
              </w:rPr>
              <w:t>Ventilator HFO</w:t>
            </w:r>
          </w:p>
        </w:tc>
        <w:tc>
          <w:tcPr>
            <w:tcW w:w="992" w:type="dxa"/>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hAnsi="Arial" w:cs="Arial"/>
                <w:sz w:val="18"/>
                <w:szCs w:val="18"/>
              </w:rPr>
              <w:t>2 Unit</w:t>
            </w:r>
          </w:p>
        </w:tc>
        <w:tc>
          <w:tcPr>
            <w:tcW w:w="1417" w:type="dxa"/>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eastAsia="Times New Roman" w:hAnsi="Arial" w:cs="Arial"/>
                <w:color w:val="000000"/>
                <w:sz w:val="18"/>
                <w:szCs w:val="18"/>
                <w:lang w:val="en-US"/>
              </w:rPr>
              <w:t>504.000.000</w:t>
            </w:r>
          </w:p>
        </w:tc>
        <w:tc>
          <w:tcPr>
            <w:tcW w:w="1560" w:type="dxa"/>
          </w:tcPr>
          <w:p w:rsidR="00521F58" w:rsidRPr="009933B5" w:rsidRDefault="00521F58" w:rsidP="00010E8B">
            <w:pPr>
              <w:contextualSpacing/>
              <w:jc w:val="right"/>
              <w:cnfStyle w:val="000000010000"/>
              <w:rPr>
                <w:rFonts w:ascii="Arial" w:eastAsia="Times New Roman" w:hAnsi="Arial" w:cs="Arial"/>
                <w:bCs/>
                <w:color w:val="000000"/>
                <w:sz w:val="18"/>
                <w:szCs w:val="18"/>
                <w:lang w:val="en-US"/>
              </w:rPr>
            </w:pPr>
            <w:r w:rsidRPr="009933B5">
              <w:rPr>
                <w:rFonts w:ascii="Arial" w:hAnsi="Arial" w:cs="Arial"/>
                <w:sz w:val="18"/>
                <w:szCs w:val="18"/>
              </w:rPr>
              <w:t xml:space="preserve"> 1.008.000.000 </w:t>
            </w:r>
          </w:p>
        </w:tc>
        <w:tc>
          <w:tcPr>
            <w:tcW w:w="1134" w:type="dxa"/>
            <w:vMerge/>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c>
          <w:tcPr>
            <w:tcW w:w="849" w:type="dxa"/>
            <w:vMerge/>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c>
          <w:tcPr>
            <w:tcW w:w="1135" w:type="dxa"/>
            <w:vMerge/>
            <w:shd w:val="clear" w:color="auto" w:fill="FFFFFF" w:themeFill="background1"/>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r>
      <w:tr w:rsidR="00521F58" w:rsidRPr="003E1E68" w:rsidTr="00521F58">
        <w:trPr>
          <w:cnfStyle w:val="000000100000"/>
          <w:trHeight w:val="249"/>
        </w:trPr>
        <w:tc>
          <w:tcPr>
            <w:cnfStyle w:val="001000000000"/>
            <w:tcW w:w="567" w:type="dxa"/>
            <w:noWrap/>
          </w:tcPr>
          <w:p w:rsidR="00521F58" w:rsidRPr="009933B5" w:rsidRDefault="00521F58" w:rsidP="009933B5">
            <w:pPr>
              <w:contextualSpacing/>
              <w:rPr>
                <w:rFonts w:ascii="Arial" w:eastAsia="Times New Roman" w:hAnsi="Arial" w:cs="Arial"/>
                <w:color w:val="000000"/>
                <w:sz w:val="18"/>
                <w:szCs w:val="18"/>
                <w:lang w:val="en-US"/>
              </w:rPr>
            </w:pPr>
          </w:p>
        </w:tc>
        <w:tc>
          <w:tcPr>
            <w:tcW w:w="534" w:type="dxa"/>
            <w:gridSpan w:val="2"/>
          </w:tcPr>
          <w:p w:rsidR="00521F58" w:rsidRPr="009933B5" w:rsidRDefault="00521F58" w:rsidP="009933B5">
            <w:pPr>
              <w:contextualSpacing/>
              <w:jc w:val="center"/>
              <w:cnfStyle w:val="000000100000"/>
              <w:rPr>
                <w:rFonts w:ascii="Arial" w:hAnsi="Arial" w:cs="Arial"/>
                <w:sz w:val="18"/>
                <w:szCs w:val="18"/>
              </w:rPr>
            </w:pPr>
            <w:r w:rsidRPr="009933B5">
              <w:rPr>
                <w:rFonts w:ascii="Arial" w:hAnsi="Arial" w:cs="Arial"/>
                <w:sz w:val="18"/>
                <w:szCs w:val="18"/>
              </w:rPr>
              <w:t>16</w:t>
            </w:r>
          </w:p>
        </w:tc>
        <w:tc>
          <w:tcPr>
            <w:tcW w:w="2019" w:type="dxa"/>
          </w:tcPr>
          <w:p w:rsidR="00521F58" w:rsidRPr="009933B5" w:rsidRDefault="00521F58" w:rsidP="009933B5">
            <w:pPr>
              <w:contextualSpacing/>
              <w:jc w:val="both"/>
              <w:cnfStyle w:val="000000100000"/>
              <w:rPr>
                <w:rFonts w:ascii="Arial" w:hAnsi="Arial" w:cs="Arial"/>
                <w:sz w:val="18"/>
                <w:szCs w:val="18"/>
              </w:rPr>
            </w:pPr>
            <w:r w:rsidRPr="009933B5">
              <w:rPr>
                <w:rFonts w:ascii="Arial" w:hAnsi="Arial" w:cs="Arial"/>
                <w:sz w:val="18"/>
                <w:szCs w:val="18"/>
              </w:rPr>
              <w:t>Defribilator</w:t>
            </w:r>
          </w:p>
        </w:tc>
        <w:tc>
          <w:tcPr>
            <w:tcW w:w="992" w:type="dxa"/>
          </w:tcPr>
          <w:p w:rsidR="00521F58" w:rsidRPr="009933B5" w:rsidRDefault="00521F58" w:rsidP="009933B5">
            <w:pPr>
              <w:contextualSpacing/>
              <w:jc w:val="center"/>
              <w:cnfStyle w:val="000000100000"/>
              <w:rPr>
                <w:rFonts w:ascii="Arial" w:hAnsi="Arial" w:cs="Arial"/>
                <w:sz w:val="18"/>
                <w:szCs w:val="18"/>
              </w:rPr>
            </w:pPr>
            <w:r w:rsidRPr="009933B5">
              <w:rPr>
                <w:rFonts w:ascii="Arial" w:hAnsi="Arial" w:cs="Arial"/>
                <w:sz w:val="18"/>
                <w:szCs w:val="18"/>
              </w:rPr>
              <w:t>1 Unit</w:t>
            </w:r>
          </w:p>
        </w:tc>
        <w:tc>
          <w:tcPr>
            <w:tcW w:w="1417" w:type="dxa"/>
          </w:tcPr>
          <w:p w:rsidR="00521F58" w:rsidRPr="009933B5" w:rsidRDefault="00521F58" w:rsidP="009933B5">
            <w:pPr>
              <w:contextualSpacing/>
              <w:jc w:val="center"/>
              <w:cnfStyle w:val="000000100000"/>
              <w:rPr>
                <w:rFonts w:ascii="Arial" w:hAnsi="Arial" w:cs="Arial"/>
                <w:sz w:val="18"/>
                <w:szCs w:val="18"/>
              </w:rPr>
            </w:pPr>
            <w:r w:rsidRPr="009933B5">
              <w:rPr>
                <w:rFonts w:ascii="Arial" w:hAnsi="Arial" w:cs="Arial"/>
                <w:sz w:val="18"/>
                <w:szCs w:val="18"/>
              </w:rPr>
              <w:t>58.696.000</w:t>
            </w:r>
          </w:p>
        </w:tc>
        <w:tc>
          <w:tcPr>
            <w:tcW w:w="1560" w:type="dxa"/>
          </w:tcPr>
          <w:p w:rsidR="00521F58" w:rsidRPr="009933B5" w:rsidRDefault="00521F58" w:rsidP="00010E8B">
            <w:pPr>
              <w:contextualSpacing/>
              <w:jc w:val="right"/>
              <w:cnfStyle w:val="000000100000"/>
              <w:rPr>
                <w:rFonts w:ascii="Arial" w:hAnsi="Arial" w:cs="Arial"/>
                <w:sz w:val="18"/>
                <w:szCs w:val="18"/>
              </w:rPr>
            </w:pPr>
            <w:r w:rsidRPr="009933B5">
              <w:rPr>
                <w:rFonts w:ascii="Arial" w:hAnsi="Arial" w:cs="Arial"/>
                <w:sz w:val="18"/>
                <w:szCs w:val="18"/>
              </w:rPr>
              <w:t>58.696.000</w:t>
            </w:r>
          </w:p>
        </w:tc>
        <w:tc>
          <w:tcPr>
            <w:tcW w:w="1134" w:type="dxa"/>
            <w:vMerge/>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c>
          <w:tcPr>
            <w:tcW w:w="849" w:type="dxa"/>
            <w:vMerge/>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c>
          <w:tcPr>
            <w:tcW w:w="1135" w:type="dxa"/>
            <w:vMerge/>
            <w:shd w:val="clear" w:color="auto" w:fill="FFFFFF" w:themeFill="background1"/>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r>
      <w:tr w:rsidR="00521F58" w:rsidRPr="003E1E68" w:rsidTr="00521F58">
        <w:trPr>
          <w:cnfStyle w:val="000000010000"/>
          <w:trHeight w:val="333"/>
        </w:trPr>
        <w:tc>
          <w:tcPr>
            <w:cnfStyle w:val="001000000000"/>
            <w:tcW w:w="567" w:type="dxa"/>
            <w:noWrap/>
          </w:tcPr>
          <w:p w:rsidR="00521F58" w:rsidRPr="009933B5" w:rsidRDefault="00521F58" w:rsidP="009933B5">
            <w:pPr>
              <w:contextualSpacing/>
              <w:rPr>
                <w:rFonts w:ascii="Arial" w:eastAsia="Times New Roman" w:hAnsi="Arial" w:cs="Arial"/>
                <w:color w:val="000000"/>
                <w:sz w:val="18"/>
                <w:szCs w:val="18"/>
                <w:lang w:val="en-US"/>
              </w:rPr>
            </w:pPr>
          </w:p>
        </w:tc>
        <w:tc>
          <w:tcPr>
            <w:tcW w:w="6522" w:type="dxa"/>
            <w:gridSpan w:val="6"/>
          </w:tcPr>
          <w:p w:rsidR="00521F58" w:rsidRPr="009933B5" w:rsidRDefault="00521F58" w:rsidP="00B30298">
            <w:pPr>
              <w:contextualSpacing/>
              <w:jc w:val="both"/>
              <w:cnfStyle w:val="000000010000"/>
              <w:rPr>
                <w:rFonts w:ascii="Arial" w:eastAsia="Times New Roman" w:hAnsi="Arial" w:cs="Arial"/>
                <w:bCs/>
                <w:color w:val="000000"/>
                <w:sz w:val="18"/>
                <w:szCs w:val="18"/>
                <w:lang w:val="en-US"/>
              </w:rPr>
            </w:pPr>
            <w:r w:rsidRPr="009933B5">
              <w:rPr>
                <w:rFonts w:ascii="Arial" w:hAnsi="Arial" w:cs="Arial"/>
                <w:sz w:val="18"/>
                <w:szCs w:val="18"/>
              </w:rPr>
              <w:t>- Kebidanan Dan PenyakitKandungan</w:t>
            </w:r>
          </w:p>
        </w:tc>
        <w:tc>
          <w:tcPr>
            <w:tcW w:w="1134" w:type="dxa"/>
            <w:vMerge/>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c>
          <w:tcPr>
            <w:tcW w:w="849" w:type="dxa"/>
            <w:vMerge/>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c>
          <w:tcPr>
            <w:tcW w:w="1135" w:type="dxa"/>
            <w:vMerge/>
            <w:shd w:val="clear" w:color="auto" w:fill="FFFFFF" w:themeFill="background1"/>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r>
      <w:tr w:rsidR="00521F58" w:rsidRPr="003E1E68" w:rsidTr="00521F58">
        <w:trPr>
          <w:cnfStyle w:val="000000100000"/>
          <w:trHeight w:val="304"/>
        </w:trPr>
        <w:tc>
          <w:tcPr>
            <w:cnfStyle w:val="001000000000"/>
            <w:tcW w:w="567" w:type="dxa"/>
            <w:noWrap/>
          </w:tcPr>
          <w:p w:rsidR="00521F58" w:rsidRPr="009933B5" w:rsidRDefault="00521F58" w:rsidP="009933B5">
            <w:pPr>
              <w:contextualSpacing/>
              <w:rPr>
                <w:rFonts w:ascii="Arial" w:eastAsia="Times New Roman" w:hAnsi="Arial" w:cs="Arial"/>
                <w:color w:val="000000"/>
                <w:sz w:val="18"/>
                <w:szCs w:val="18"/>
                <w:lang w:val="en-US"/>
              </w:rPr>
            </w:pPr>
          </w:p>
        </w:tc>
        <w:tc>
          <w:tcPr>
            <w:tcW w:w="534" w:type="dxa"/>
            <w:gridSpan w:val="2"/>
          </w:tcPr>
          <w:p w:rsidR="00521F58" w:rsidRPr="009933B5" w:rsidRDefault="00521F58" w:rsidP="009933B5">
            <w:pPr>
              <w:contextualSpacing/>
              <w:jc w:val="center"/>
              <w:cnfStyle w:val="000000100000"/>
              <w:rPr>
                <w:rFonts w:ascii="Arial" w:eastAsia="Times New Roman" w:hAnsi="Arial" w:cs="Arial"/>
                <w:color w:val="000000"/>
                <w:sz w:val="18"/>
                <w:szCs w:val="18"/>
                <w:lang w:val="en-US"/>
              </w:rPr>
            </w:pPr>
            <w:r w:rsidRPr="009933B5">
              <w:rPr>
                <w:rFonts w:ascii="Arial" w:hAnsi="Arial" w:cs="Arial"/>
                <w:sz w:val="18"/>
                <w:szCs w:val="18"/>
              </w:rPr>
              <w:t>1</w:t>
            </w:r>
          </w:p>
        </w:tc>
        <w:tc>
          <w:tcPr>
            <w:tcW w:w="2019" w:type="dxa"/>
          </w:tcPr>
          <w:p w:rsidR="00521F58" w:rsidRPr="009933B5" w:rsidRDefault="00521F58" w:rsidP="009933B5">
            <w:pPr>
              <w:contextualSpacing/>
              <w:jc w:val="both"/>
              <w:cnfStyle w:val="000000100000"/>
              <w:rPr>
                <w:rFonts w:ascii="Arial" w:eastAsia="Times New Roman" w:hAnsi="Arial" w:cs="Arial"/>
                <w:bCs/>
                <w:color w:val="000000"/>
                <w:sz w:val="18"/>
                <w:szCs w:val="18"/>
                <w:lang w:val="en-US"/>
              </w:rPr>
            </w:pPr>
            <w:r w:rsidRPr="009933B5">
              <w:rPr>
                <w:rFonts w:ascii="Arial" w:hAnsi="Arial" w:cs="Arial"/>
                <w:sz w:val="18"/>
                <w:szCs w:val="18"/>
              </w:rPr>
              <w:t>Cardiotocografi</w:t>
            </w:r>
          </w:p>
        </w:tc>
        <w:tc>
          <w:tcPr>
            <w:tcW w:w="992" w:type="dxa"/>
          </w:tcPr>
          <w:p w:rsidR="00521F58" w:rsidRPr="009933B5" w:rsidRDefault="00521F58" w:rsidP="009933B5">
            <w:pPr>
              <w:contextualSpacing/>
              <w:jc w:val="center"/>
              <w:cnfStyle w:val="000000100000"/>
              <w:rPr>
                <w:rFonts w:ascii="Arial" w:eastAsia="Times New Roman" w:hAnsi="Arial" w:cs="Arial"/>
                <w:color w:val="000000"/>
                <w:sz w:val="18"/>
                <w:szCs w:val="18"/>
                <w:lang w:val="en-US"/>
              </w:rPr>
            </w:pPr>
            <w:r w:rsidRPr="009933B5">
              <w:rPr>
                <w:rFonts w:ascii="Arial" w:hAnsi="Arial" w:cs="Arial"/>
                <w:sz w:val="18"/>
                <w:szCs w:val="18"/>
              </w:rPr>
              <w:t>1 Unit</w:t>
            </w:r>
          </w:p>
        </w:tc>
        <w:tc>
          <w:tcPr>
            <w:tcW w:w="1417" w:type="dxa"/>
          </w:tcPr>
          <w:p w:rsidR="00521F58" w:rsidRPr="009933B5" w:rsidRDefault="00521F58" w:rsidP="009933B5">
            <w:pPr>
              <w:contextualSpacing/>
              <w:jc w:val="center"/>
              <w:cnfStyle w:val="000000100000"/>
              <w:rPr>
                <w:rFonts w:ascii="Arial" w:eastAsia="Times New Roman" w:hAnsi="Arial" w:cs="Arial"/>
                <w:color w:val="000000"/>
                <w:sz w:val="18"/>
                <w:szCs w:val="18"/>
                <w:lang w:val="en-US"/>
              </w:rPr>
            </w:pPr>
            <w:r w:rsidRPr="009933B5">
              <w:rPr>
                <w:rFonts w:ascii="Arial" w:eastAsia="Times New Roman" w:hAnsi="Arial" w:cs="Arial"/>
                <w:color w:val="000000"/>
                <w:sz w:val="18"/>
                <w:szCs w:val="18"/>
                <w:lang w:val="en-US"/>
              </w:rPr>
              <w:t>73.000.000</w:t>
            </w:r>
          </w:p>
        </w:tc>
        <w:tc>
          <w:tcPr>
            <w:tcW w:w="1560" w:type="dxa"/>
          </w:tcPr>
          <w:p w:rsidR="00521F58" w:rsidRPr="009933B5" w:rsidRDefault="00521F58" w:rsidP="009933B5">
            <w:pPr>
              <w:contextualSpacing/>
              <w:jc w:val="right"/>
              <w:cnfStyle w:val="000000100000"/>
              <w:rPr>
                <w:rFonts w:ascii="Arial" w:eastAsia="Times New Roman" w:hAnsi="Arial" w:cs="Arial"/>
                <w:bCs/>
                <w:color w:val="000000"/>
                <w:sz w:val="18"/>
                <w:szCs w:val="18"/>
                <w:lang w:val="en-US"/>
              </w:rPr>
            </w:pPr>
            <w:r w:rsidRPr="009933B5">
              <w:rPr>
                <w:rFonts w:ascii="Arial" w:hAnsi="Arial" w:cs="Arial"/>
                <w:sz w:val="18"/>
                <w:szCs w:val="18"/>
              </w:rPr>
              <w:t xml:space="preserve"> 73.000.000 </w:t>
            </w:r>
          </w:p>
        </w:tc>
        <w:tc>
          <w:tcPr>
            <w:tcW w:w="1134" w:type="dxa"/>
            <w:vMerge/>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c>
          <w:tcPr>
            <w:tcW w:w="849" w:type="dxa"/>
            <w:vMerge/>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c>
          <w:tcPr>
            <w:tcW w:w="1135" w:type="dxa"/>
            <w:vMerge/>
            <w:shd w:val="clear" w:color="auto" w:fill="FFFFFF" w:themeFill="background1"/>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r>
      <w:tr w:rsidR="00521F58" w:rsidRPr="003E1E68" w:rsidTr="00521F58">
        <w:trPr>
          <w:cnfStyle w:val="000000010000"/>
          <w:trHeight w:val="265"/>
        </w:trPr>
        <w:tc>
          <w:tcPr>
            <w:cnfStyle w:val="001000000000"/>
            <w:tcW w:w="567" w:type="dxa"/>
            <w:noWrap/>
          </w:tcPr>
          <w:p w:rsidR="00521F58" w:rsidRPr="009933B5" w:rsidRDefault="00521F58" w:rsidP="009933B5">
            <w:pPr>
              <w:contextualSpacing/>
              <w:rPr>
                <w:rFonts w:ascii="Arial" w:eastAsia="Times New Roman" w:hAnsi="Arial" w:cs="Arial"/>
                <w:color w:val="000000"/>
                <w:sz w:val="18"/>
                <w:szCs w:val="18"/>
                <w:lang w:val="en-US"/>
              </w:rPr>
            </w:pPr>
          </w:p>
        </w:tc>
        <w:tc>
          <w:tcPr>
            <w:tcW w:w="534" w:type="dxa"/>
            <w:gridSpan w:val="2"/>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hAnsi="Arial" w:cs="Arial"/>
                <w:sz w:val="18"/>
                <w:szCs w:val="18"/>
              </w:rPr>
              <w:t>2</w:t>
            </w:r>
          </w:p>
        </w:tc>
        <w:tc>
          <w:tcPr>
            <w:tcW w:w="2019" w:type="dxa"/>
          </w:tcPr>
          <w:p w:rsidR="00521F58" w:rsidRPr="009933B5" w:rsidRDefault="00521F58" w:rsidP="009933B5">
            <w:pPr>
              <w:contextualSpacing/>
              <w:jc w:val="both"/>
              <w:cnfStyle w:val="000000010000"/>
              <w:rPr>
                <w:rFonts w:ascii="Arial" w:eastAsia="Times New Roman" w:hAnsi="Arial" w:cs="Arial"/>
                <w:bCs/>
                <w:color w:val="000000"/>
                <w:sz w:val="18"/>
                <w:szCs w:val="18"/>
                <w:lang w:val="en-US"/>
              </w:rPr>
            </w:pPr>
            <w:r w:rsidRPr="009933B5">
              <w:rPr>
                <w:rFonts w:ascii="Arial" w:hAnsi="Arial" w:cs="Arial"/>
                <w:sz w:val="18"/>
                <w:szCs w:val="18"/>
              </w:rPr>
              <w:t>Caesarean Section Set</w:t>
            </w:r>
          </w:p>
        </w:tc>
        <w:tc>
          <w:tcPr>
            <w:tcW w:w="992" w:type="dxa"/>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hAnsi="Arial" w:cs="Arial"/>
                <w:sz w:val="18"/>
                <w:szCs w:val="18"/>
              </w:rPr>
              <w:t>2 Unit</w:t>
            </w:r>
          </w:p>
        </w:tc>
        <w:tc>
          <w:tcPr>
            <w:tcW w:w="1417" w:type="dxa"/>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eastAsia="Times New Roman" w:hAnsi="Arial" w:cs="Arial"/>
                <w:color w:val="000000"/>
                <w:sz w:val="18"/>
                <w:szCs w:val="18"/>
                <w:lang w:val="en-US"/>
              </w:rPr>
              <w:t>113.000.000</w:t>
            </w:r>
          </w:p>
        </w:tc>
        <w:tc>
          <w:tcPr>
            <w:tcW w:w="1560" w:type="dxa"/>
          </w:tcPr>
          <w:p w:rsidR="00521F58" w:rsidRPr="009933B5" w:rsidRDefault="00521F58" w:rsidP="00010E8B">
            <w:pPr>
              <w:contextualSpacing/>
              <w:jc w:val="right"/>
              <w:cnfStyle w:val="000000010000"/>
              <w:rPr>
                <w:rFonts w:ascii="Arial" w:eastAsia="Times New Roman" w:hAnsi="Arial" w:cs="Arial"/>
                <w:bCs/>
                <w:color w:val="000000"/>
                <w:sz w:val="18"/>
                <w:szCs w:val="18"/>
                <w:lang w:val="en-US"/>
              </w:rPr>
            </w:pPr>
            <w:r w:rsidRPr="009933B5">
              <w:rPr>
                <w:rFonts w:ascii="Arial" w:hAnsi="Arial" w:cs="Arial"/>
                <w:sz w:val="18"/>
                <w:szCs w:val="18"/>
              </w:rPr>
              <w:t xml:space="preserve"> 226.000.000 </w:t>
            </w:r>
          </w:p>
        </w:tc>
        <w:tc>
          <w:tcPr>
            <w:tcW w:w="1134" w:type="dxa"/>
            <w:vMerge/>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c>
          <w:tcPr>
            <w:tcW w:w="849" w:type="dxa"/>
            <w:vMerge/>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c>
          <w:tcPr>
            <w:tcW w:w="1135" w:type="dxa"/>
            <w:vMerge/>
            <w:shd w:val="clear" w:color="auto" w:fill="FFFFFF" w:themeFill="background1"/>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r>
      <w:tr w:rsidR="00521F58" w:rsidRPr="003E1E68" w:rsidTr="00521F58">
        <w:trPr>
          <w:cnfStyle w:val="000000100000"/>
          <w:trHeight w:val="256"/>
        </w:trPr>
        <w:tc>
          <w:tcPr>
            <w:cnfStyle w:val="001000000000"/>
            <w:tcW w:w="567" w:type="dxa"/>
            <w:noWrap/>
          </w:tcPr>
          <w:p w:rsidR="00521F58" w:rsidRPr="009933B5" w:rsidRDefault="00521F58" w:rsidP="009933B5">
            <w:pPr>
              <w:contextualSpacing/>
              <w:rPr>
                <w:rFonts w:ascii="Arial" w:eastAsia="Times New Roman" w:hAnsi="Arial" w:cs="Arial"/>
                <w:color w:val="000000"/>
                <w:sz w:val="18"/>
                <w:szCs w:val="18"/>
                <w:lang w:val="en-US"/>
              </w:rPr>
            </w:pPr>
          </w:p>
        </w:tc>
        <w:tc>
          <w:tcPr>
            <w:tcW w:w="534" w:type="dxa"/>
            <w:gridSpan w:val="2"/>
          </w:tcPr>
          <w:p w:rsidR="00521F58" w:rsidRPr="009933B5" w:rsidRDefault="00521F58" w:rsidP="009933B5">
            <w:pPr>
              <w:contextualSpacing/>
              <w:jc w:val="center"/>
              <w:cnfStyle w:val="000000100000"/>
              <w:rPr>
                <w:rFonts w:ascii="Arial" w:eastAsia="Times New Roman" w:hAnsi="Arial" w:cs="Arial"/>
                <w:color w:val="000000"/>
                <w:sz w:val="18"/>
                <w:szCs w:val="18"/>
                <w:lang w:val="en-US"/>
              </w:rPr>
            </w:pPr>
            <w:r w:rsidRPr="009933B5">
              <w:rPr>
                <w:rFonts w:ascii="Arial" w:hAnsi="Arial" w:cs="Arial"/>
                <w:sz w:val="18"/>
                <w:szCs w:val="18"/>
              </w:rPr>
              <w:t>3</w:t>
            </w:r>
          </w:p>
        </w:tc>
        <w:tc>
          <w:tcPr>
            <w:tcW w:w="2019" w:type="dxa"/>
          </w:tcPr>
          <w:p w:rsidR="00521F58" w:rsidRPr="009933B5" w:rsidRDefault="00521F58" w:rsidP="009933B5">
            <w:pPr>
              <w:contextualSpacing/>
              <w:jc w:val="both"/>
              <w:cnfStyle w:val="000000100000"/>
              <w:rPr>
                <w:rFonts w:ascii="Arial" w:eastAsia="Times New Roman" w:hAnsi="Arial" w:cs="Arial"/>
                <w:bCs/>
                <w:color w:val="000000"/>
                <w:sz w:val="18"/>
                <w:szCs w:val="18"/>
                <w:lang w:val="en-US"/>
              </w:rPr>
            </w:pPr>
            <w:r w:rsidRPr="009933B5">
              <w:rPr>
                <w:rFonts w:ascii="Arial" w:hAnsi="Arial" w:cs="Arial"/>
                <w:sz w:val="18"/>
                <w:szCs w:val="18"/>
              </w:rPr>
              <w:t>LampuTindakan</w:t>
            </w:r>
          </w:p>
        </w:tc>
        <w:tc>
          <w:tcPr>
            <w:tcW w:w="992" w:type="dxa"/>
          </w:tcPr>
          <w:p w:rsidR="00521F58" w:rsidRPr="009933B5" w:rsidRDefault="00521F58" w:rsidP="009933B5">
            <w:pPr>
              <w:contextualSpacing/>
              <w:jc w:val="center"/>
              <w:cnfStyle w:val="000000100000"/>
              <w:rPr>
                <w:rFonts w:ascii="Arial" w:eastAsia="Times New Roman" w:hAnsi="Arial" w:cs="Arial"/>
                <w:color w:val="000000"/>
                <w:sz w:val="18"/>
                <w:szCs w:val="18"/>
                <w:lang w:val="en-US"/>
              </w:rPr>
            </w:pPr>
            <w:r w:rsidRPr="009933B5">
              <w:rPr>
                <w:rFonts w:ascii="Arial" w:hAnsi="Arial" w:cs="Arial"/>
                <w:sz w:val="18"/>
                <w:szCs w:val="18"/>
              </w:rPr>
              <w:t>2 Unit</w:t>
            </w:r>
          </w:p>
        </w:tc>
        <w:tc>
          <w:tcPr>
            <w:tcW w:w="1417" w:type="dxa"/>
          </w:tcPr>
          <w:p w:rsidR="00521F58" w:rsidRPr="009933B5" w:rsidRDefault="00521F58" w:rsidP="009933B5">
            <w:pPr>
              <w:contextualSpacing/>
              <w:jc w:val="center"/>
              <w:cnfStyle w:val="000000100000"/>
              <w:rPr>
                <w:rFonts w:ascii="Arial" w:eastAsia="Times New Roman" w:hAnsi="Arial" w:cs="Arial"/>
                <w:color w:val="000000"/>
                <w:sz w:val="18"/>
                <w:szCs w:val="18"/>
                <w:lang w:val="en-US"/>
              </w:rPr>
            </w:pPr>
            <w:r w:rsidRPr="009933B5">
              <w:rPr>
                <w:rFonts w:ascii="Arial" w:eastAsia="Times New Roman" w:hAnsi="Arial" w:cs="Arial"/>
                <w:color w:val="000000"/>
                <w:sz w:val="18"/>
                <w:szCs w:val="18"/>
                <w:lang w:val="en-US"/>
              </w:rPr>
              <w:t>90.000.000</w:t>
            </w:r>
          </w:p>
        </w:tc>
        <w:tc>
          <w:tcPr>
            <w:tcW w:w="1560" w:type="dxa"/>
          </w:tcPr>
          <w:p w:rsidR="00521F58" w:rsidRPr="009933B5" w:rsidRDefault="00521F58" w:rsidP="009933B5">
            <w:pPr>
              <w:contextualSpacing/>
              <w:jc w:val="right"/>
              <w:cnfStyle w:val="000000100000"/>
              <w:rPr>
                <w:rFonts w:ascii="Arial" w:eastAsia="Times New Roman" w:hAnsi="Arial" w:cs="Arial"/>
                <w:bCs/>
                <w:color w:val="000000"/>
                <w:sz w:val="18"/>
                <w:szCs w:val="18"/>
                <w:lang w:val="en-US"/>
              </w:rPr>
            </w:pPr>
            <w:r w:rsidRPr="009933B5">
              <w:rPr>
                <w:rFonts w:ascii="Arial" w:hAnsi="Arial" w:cs="Arial"/>
                <w:sz w:val="18"/>
                <w:szCs w:val="18"/>
              </w:rPr>
              <w:t xml:space="preserve"> 180.000.000 </w:t>
            </w:r>
          </w:p>
        </w:tc>
        <w:tc>
          <w:tcPr>
            <w:tcW w:w="1134" w:type="dxa"/>
            <w:vMerge/>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c>
          <w:tcPr>
            <w:tcW w:w="849" w:type="dxa"/>
            <w:vMerge/>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c>
          <w:tcPr>
            <w:tcW w:w="1135" w:type="dxa"/>
            <w:vMerge/>
            <w:shd w:val="clear" w:color="auto" w:fill="FFFFFF" w:themeFill="background1"/>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r>
      <w:tr w:rsidR="00521F58" w:rsidRPr="003E1E68" w:rsidTr="00521F58">
        <w:trPr>
          <w:cnfStyle w:val="000000010000"/>
          <w:trHeight w:val="273"/>
        </w:trPr>
        <w:tc>
          <w:tcPr>
            <w:cnfStyle w:val="001000000000"/>
            <w:tcW w:w="567" w:type="dxa"/>
            <w:noWrap/>
          </w:tcPr>
          <w:p w:rsidR="00521F58" w:rsidRPr="009933B5" w:rsidRDefault="00521F58" w:rsidP="009933B5">
            <w:pPr>
              <w:contextualSpacing/>
              <w:rPr>
                <w:rFonts w:ascii="Arial" w:eastAsia="Times New Roman" w:hAnsi="Arial" w:cs="Arial"/>
                <w:color w:val="000000"/>
                <w:sz w:val="18"/>
                <w:szCs w:val="18"/>
                <w:lang w:val="en-US"/>
              </w:rPr>
            </w:pPr>
          </w:p>
        </w:tc>
        <w:tc>
          <w:tcPr>
            <w:tcW w:w="534" w:type="dxa"/>
            <w:gridSpan w:val="2"/>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hAnsi="Arial" w:cs="Arial"/>
                <w:sz w:val="18"/>
                <w:szCs w:val="18"/>
              </w:rPr>
              <w:t>4</w:t>
            </w:r>
          </w:p>
        </w:tc>
        <w:tc>
          <w:tcPr>
            <w:tcW w:w="2019" w:type="dxa"/>
          </w:tcPr>
          <w:p w:rsidR="00521F58" w:rsidRPr="009933B5" w:rsidRDefault="00521F58" w:rsidP="009933B5">
            <w:pPr>
              <w:contextualSpacing/>
              <w:jc w:val="both"/>
              <w:cnfStyle w:val="000000010000"/>
              <w:rPr>
                <w:rFonts w:ascii="Arial" w:eastAsia="Times New Roman" w:hAnsi="Arial" w:cs="Arial"/>
                <w:bCs/>
                <w:color w:val="000000"/>
                <w:sz w:val="18"/>
                <w:szCs w:val="18"/>
                <w:lang w:val="en-US"/>
              </w:rPr>
            </w:pPr>
            <w:r w:rsidRPr="009933B5">
              <w:rPr>
                <w:rFonts w:ascii="Arial" w:hAnsi="Arial" w:cs="Arial"/>
                <w:sz w:val="18"/>
                <w:szCs w:val="18"/>
              </w:rPr>
              <w:t>Laparoscopy</w:t>
            </w:r>
          </w:p>
        </w:tc>
        <w:tc>
          <w:tcPr>
            <w:tcW w:w="992" w:type="dxa"/>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hAnsi="Arial" w:cs="Arial"/>
                <w:sz w:val="18"/>
                <w:szCs w:val="18"/>
              </w:rPr>
              <w:t>1 Unit</w:t>
            </w:r>
          </w:p>
        </w:tc>
        <w:tc>
          <w:tcPr>
            <w:tcW w:w="1417" w:type="dxa"/>
          </w:tcPr>
          <w:p w:rsidR="00521F58" w:rsidRPr="009933B5" w:rsidRDefault="00521F58" w:rsidP="00C15470">
            <w:pPr>
              <w:contextualSpacing/>
              <w:jc w:val="center"/>
              <w:cnfStyle w:val="000000010000"/>
              <w:rPr>
                <w:rFonts w:ascii="Arial" w:eastAsia="Times New Roman" w:hAnsi="Arial" w:cs="Arial"/>
                <w:color w:val="000000"/>
                <w:sz w:val="18"/>
                <w:szCs w:val="18"/>
                <w:lang w:val="en-US"/>
              </w:rPr>
            </w:pPr>
            <w:r w:rsidRPr="009933B5">
              <w:rPr>
                <w:rFonts w:ascii="Arial" w:eastAsia="Times New Roman" w:hAnsi="Arial" w:cs="Arial"/>
                <w:color w:val="000000"/>
                <w:sz w:val="18"/>
                <w:szCs w:val="18"/>
                <w:lang w:val="en-US"/>
              </w:rPr>
              <w:t>1.800.000.000</w:t>
            </w:r>
          </w:p>
        </w:tc>
        <w:tc>
          <w:tcPr>
            <w:tcW w:w="1560" w:type="dxa"/>
          </w:tcPr>
          <w:p w:rsidR="00521F58" w:rsidRPr="009933B5" w:rsidRDefault="00521F58" w:rsidP="00010E8B">
            <w:pPr>
              <w:contextualSpacing/>
              <w:jc w:val="right"/>
              <w:cnfStyle w:val="000000010000"/>
              <w:rPr>
                <w:rFonts w:ascii="Arial" w:eastAsia="Times New Roman" w:hAnsi="Arial" w:cs="Arial"/>
                <w:bCs/>
                <w:color w:val="000000"/>
                <w:sz w:val="18"/>
                <w:szCs w:val="18"/>
                <w:lang w:val="en-US"/>
              </w:rPr>
            </w:pPr>
            <w:r w:rsidRPr="009933B5">
              <w:rPr>
                <w:rFonts w:ascii="Arial" w:hAnsi="Arial" w:cs="Arial"/>
                <w:sz w:val="18"/>
                <w:szCs w:val="18"/>
              </w:rPr>
              <w:t xml:space="preserve"> 1.800.000.000 </w:t>
            </w:r>
          </w:p>
        </w:tc>
        <w:tc>
          <w:tcPr>
            <w:tcW w:w="1134" w:type="dxa"/>
            <w:vMerge/>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c>
          <w:tcPr>
            <w:tcW w:w="849" w:type="dxa"/>
            <w:vMerge/>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c>
          <w:tcPr>
            <w:tcW w:w="1135" w:type="dxa"/>
            <w:vMerge/>
            <w:shd w:val="clear" w:color="auto" w:fill="FFFFFF" w:themeFill="background1"/>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r>
      <w:tr w:rsidR="00521F58" w:rsidRPr="003E1E68" w:rsidTr="00521F58">
        <w:trPr>
          <w:cnfStyle w:val="000000100000"/>
          <w:trHeight w:val="264"/>
        </w:trPr>
        <w:tc>
          <w:tcPr>
            <w:cnfStyle w:val="001000000000"/>
            <w:tcW w:w="567" w:type="dxa"/>
            <w:noWrap/>
          </w:tcPr>
          <w:p w:rsidR="00521F58" w:rsidRPr="009933B5" w:rsidRDefault="00521F58" w:rsidP="009933B5">
            <w:pPr>
              <w:contextualSpacing/>
              <w:rPr>
                <w:rFonts w:ascii="Arial" w:eastAsia="Times New Roman" w:hAnsi="Arial" w:cs="Arial"/>
                <w:color w:val="000000"/>
                <w:sz w:val="18"/>
                <w:szCs w:val="18"/>
                <w:lang w:val="en-US"/>
              </w:rPr>
            </w:pPr>
          </w:p>
        </w:tc>
        <w:tc>
          <w:tcPr>
            <w:tcW w:w="534" w:type="dxa"/>
            <w:gridSpan w:val="2"/>
          </w:tcPr>
          <w:p w:rsidR="00521F58" w:rsidRPr="009933B5" w:rsidRDefault="00521F58" w:rsidP="009933B5">
            <w:pPr>
              <w:contextualSpacing/>
              <w:jc w:val="center"/>
              <w:cnfStyle w:val="000000100000"/>
              <w:rPr>
                <w:rFonts w:ascii="Arial" w:eastAsia="Times New Roman" w:hAnsi="Arial" w:cs="Arial"/>
                <w:color w:val="000000"/>
                <w:sz w:val="18"/>
                <w:szCs w:val="18"/>
                <w:lang w:val="en-US"/>
              </w:rPr>
            </w:pPr>
            <w:r w:rsidRPr="009933B5">
              <w:rPr>
                <w:rFonts w:ascii="Arial" w:hAnsi="Arial" w:cs="Arial"/>
                <w:sz w:val="18"/>
                <w:szCs w:val="18"/>
              </w:rPr>
              <w:t>5</w:t>
            </w:r>
          </w:p>
        </w:tc>
        <w:tc>
          <w:tcPr>
            <w:tcW w:w="2019" w:type="dxa"/>
          </w:tcPr>
          <w:p w:rsidR="00521F58" w:rsidRPr="009933B5" w:rsidRDefault="00521F58" w:rsidP="009933B5">
            <w:pPr>
              <w:contextualSpacing/>
              <w:jc w:val="both"/>
              <w:cnfStyle w:val="000000100000"/>
              <w:rPr>
                <w:rFonts w:ascii="Arial" w:eastAsia="Times New Roman" w:hAnsi="Arial" w:cs="Arial"/>
                <w:bCs/>
                <w:color w:val="000000"/>
                <w:sz w:val="18"/>
                <w:szCs w:val="18"/>
                <w:lang w:val="en-US"/>
              </w:rPr>
            </w:pPr>
            <w:r w:rsidRPr="009933B5">
              <w:rPr>
                <w:rFonts w:ascii="Arial" w:hAnsi="Arial" w:cs="Arial"/>
                <w:sz w:val="18"/>
                <w:szCs w:val="18"/>
              </w:rPr>
              <w:t>Bed PeriksaPasien ANC</w:t>
            </w:r>
          </w:p>
        </w:tc>
        <w:tc>
          <w:tcPr>
            <w:tcW w:w="992" w:type="dxa"/>
          </w:tcPr>
          <w:p w:rsidR="00521F58" w:rsidRPr="009933B5" w:rsidRDefault="00521F58" w:rsidP="009933B5">
            <w:pPr>
              <w:contextualSpacing/>
              <w:jc w:val="center"/>
              <w:cnfStyle w:val="000000100000"/>
              <w:rPr>
                <w:rFonts w:ascii="Arial" w:eastAsia="Times New Roman" w:hAnsi="Arial" w:cs="Arial"/>
                <w:color w:val="000000"/>
                <w:sz w:val="18"/>
                <w:szCs w:val="18"/>
                <w:lang w:val="en-US"/>
              </w:rPr>
            </w:pPr>
            <w:r w:rsidRPr="009933B5">
              <w:rPr>
                <w:rFonts w:ascii="Arial" w:hAnsi="Arial" w:cs="Arial"/>
                <w:sz w:val="18"/>
                <w:szCs w:val="18"/>
              </w:rPr>
              <w:t>2 Unit</w:t>
            </w:r>
          </w:p>
        </w:tc>
        <w:tc>
          <w:tcPr>
            <w:tcW w:w="1417" w:type="dxa"/>
          </w:tcPr>
          <w:p w:rsidR="00521F58" w:rsidRPr="009933B5" w:rsidRDefault="00521F58" w:rsidP="009933B5">
            <w:pPr>
              <w:contextualSpacing/>
              <w:jc w:val="center"/>
              <w:cnfStyle w:val="000000100000"/>
              <w:rPr>
                <w:rFonts w:ascii="Arial" w:eastAsia="Times New Roman" w:hAnsi="Arial" w:cs="Arial"/>
                <w:color w:val="000000"/>
                <w:sz w:val="18"/>
                <w:szCs w:val="18"/>
                <w:lang w:val="en-US"/>
              </w:rPr>
            </w:pPr>
            <w:r w:rsidRPr="009933B5">
              <w:rPr>
                <w:rFonts w:ascii="Arial" w:eastAsia="Times New Roman" w:hAnsi="Arial" w:cs="Arial"/>
                <w:color w:val="000000"/>
                <w:sz w:val="18"/>
                <w:szCs w:val="18"/>
                <w:lang w:val="en-US"/>
              </w:rPr>
              <w:t>6.375.000</w:t>
            </w:r>
          </w:p>
        </w:tc>
        <w:tc>
          <w:tcPr>
            <w:tcW w:w="1560" w:type="dxa"/>
          </w:tcPr>
          <w:p w:rsidR="00521F58" w:rsidRPr="009933B5" w:rsidRDefault="00521F58" w:rsidP="009933B5">
            <w:pPr>
              <w:contextualSpacing/>
              <w:jc w:val="right"/>
              <w:cnfStyle w:val="000000100000"/>
              <w:rPr>
                <w:rFonts w:ascii="Arial" w:eastAsia="Times New Roman" w:hAnsi="Arial" w:cs="Arial"/>
                <w:bCs/>
                <w:color w:val="000000"/>
                <w:sz w:val="18"/>
                <w:szCs w:val="18"/>
                <w:lang w:val="en-US"/>
              </w:rPr>
            </w:pPr>
            <w:r w:rsidRPr="009933B5">
              <w:rPr>
                <w:rFonts w:ascii="Arial" w:hAnsi="Arial" w:cs="Arial"/>
                <w:sz w:val="18"/>
                <w:szCs w:val="18"/>
              </w:rPr>
              <w:t xml:space="preserve"> 12.750.000 </w:t>
            </w:r>
          </w:p>
        </w:tc>
        <w:tc>
          <w:tcPr>
            <w:tcW w:w="1134" w:type="dxa"/>
            <w:vMerge/>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c>
          <w:tcPr>
            <w:tcW w:w="849" w:type="dxa"/>
            <w:vMerge/>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c>
          <w:tcPr>
            <w:tcW w:w="1135" w:type="dxa"/>
            <w:vMerge/>
            <w:shd w:val="clear" w:color="auto" w:fill="FFFFFF" w:themeFill="background1"/>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r>
      <w:tr w:rsidR="00521F58" w:rsidRPr="003E1E68" w:rsidTr="00521F58">
        <w:trPr>
          <w:cnfStyle w:val="000000010000"/>
          <w:trHeight w:val="253"/>
        </w:trPr>
        <w:tc>
          <w:tcPr>
            <w:cnfStyle w:val="001000000000"/>
            <w:tcW w:w="567" w:type="dxa"/>
            <w:noWrap/>
          </w:tcPr>
          <w:p w:rsidR="00521F58" w:rsidRPr="009933B5" w:rsidRDefault="00521F58" w:rsidP="009933B5">
            <w:pPr>
              <w:contextualSpacing/>
              <w:rPr>
                <w:rFonts w:ascii="Arial" w:eastAsia="Times New Roman" w:hAnsi="Arial" w:cs="Arial"/>
                <w:color w:val="000000"/>
                <w:sz w:val="18"/>
                <w:szCs w:val="18"/>
                <w:lang w:val="en-US"/>
              </w:rPr>
            </w:pPr>
          </w:p>
        </w:tc>
        <w:tc>
          <w:tcPr>
            <w:tcW w:w="534" w:type="dxa"/>
            <w:gridSpan w:val="2"/>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hAnsi="Arial" w:cs="Arial"/>
                <w:sz w:val="18"/>
                <w:szCs w:val="18"/>
              </w:rPr>
              <w:t>6</w:t>
            </w:r>
          </w:p>
        </w:tc>
        <w:tc>
          <w:tcPr>
            <w:tcW w:w="2019" w:type="dxa"/>
          </w:tcPr>
          <w:p w:rsidR="00521F58" w:rsidRPr="009933B5" w:rsidRDefault="00521F58" w:rsidP="009933B5">
            <w:pPr>
              <w:contextualSpacing/>
              <w:jc w:val="both"/>
              <w:cnfStyle w:val="000000010000"/>
              <w:rPr>
                <w:rFonts w:ascii="Arial" w:eastAsia="Times New Roman" w:hAnsi="Arial" w:cs="Arial"/>
                <w:bCs/>
                <w:color w:val="000000"/>
                <w:sz w:val="18"/>
                <w:szCs w:val="18"/>
                <w:lang w:val="en-US"/>
              </w:rPr>
            </w:pPr>
            <w:r w:rsidRPr="009933B5">
              <w:rPr>
                <w:rFonts w:ascii="Arial" w:hAnsi="Arial" w:cs="Arial"/>
                <w:sz w:val="18"/>
                <w:szCs w:val="18"/>
              </w:rPr>
              <w:t>Minor Surgery Set</w:t>
            </w:r>
          </w:p>
        </w:tc>
        <w:tc>
          <w:tcPr>
            <w:tcW w:w="992" w:type="dxa"/>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hAnsi="Arial" w:cs="Arial"/>
                <w:sz w:val="18"/>
                <w:szCs w:val="18"/>
              </w:rPr>
              <w:t>3 Set</w:t>
            </w:r>
          </w:p>
        </w:tc>
        <w:tc>
          <w:tcPr>
            <w:tcW w:w="1417" w:type="dxa"/>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eastAsia="Times New Roman" w:hAnsi="Arial" w:cs="Arial"/>
                <w:color w:val="000000"/>
                <w:sz w:val="18"/>
                <w:szCs w:val="18"/>
                <w:lang w:val="en-US"/>
              </w:rPr>
              <w:t>55.000.000</w:t>
            </w:r>
          </w:p>
        </w:tc>
        <w:tc>
          <w:tcPr>
            <w:tcW w:w="1560" w:type="dxa"/>
          </w:tcPr>
          <w:p w:rsidR="00521F58" w:rsidRPr="009933B5" w:rsidRDefault="00521F58" w:rsidP="009933B5">
            <w:pPr>
              <w:contextualSpacing/>
              <w:jc w:val="right"/>
              <w:cnfStyle w:val="000000010000"/>
              <w:rPr>
                <w:rFonts w:ascii="Arial" w:eastAsia="Times New Roman" w:hAnsi="Arial" w:cs="Arial"/>
                <w:bCs/>
                <w:color w:val="000000"/>
                <w:sz w:val="18"/>
                <w:szCs w:val="18"/>
                <w:lang w:val="en-US"/>
              </w:rPr>
            </w:pPr>
            <w:r w:rsidRPr="009933B5">
              <w:rPr>
                <w:rFonts w:ascii="Arial" w:hAnsi="Arial" w:cs="Arial"/>
                <w:sz w:val="18"/>
                <w:szCs w:val="18"/>
              </w:rPr>
              <w:t xml:space="preserve"> 165.000.000 </w:t>
            </w:r>
          </w:p>
        </w:tc>
        <w:tc>
          <w:tcPr>
            <w:tcW w:w="1134" w:type="dxa"/>
            <w:vMerge/>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c>
          <w:tcPr>
            <w:tcW w:w="849" w:type="dxa"/>
            <w:vMerge/>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c>
          <w:tcPr>
            <w:tcW w:w="1135" w:type="dxa"/>
            <w:vMerge/>
            <w:shd w:val="clear" w:color="auto" w:fill="FFFFFF" w:themeFill="background1"/>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r>
      <w:tr w:rsidR="00521F58" w:rsidRPr="003E1E68" w:rsidTr="00521F58">
        <w:trPr>
          <w:cnfStyle w:val="000000100000"/>
          <w:trHeight w:val="272"/>
        </w:trPr>
        <w:tc>
          <w:tcPr>
            <w:cnfStyle w:val="001000000000"/>
            <w:tcW w:w="567" w:type="dxa"/>
            <w:noWrap/>
          </w:tcPr>
          <w:p w:rsidR="00521F58" w:rsidRPr="009933B5" w:rsidRDefault="00521F58" w:rsidP="009933B5">
            <w:pPr>
              <w:contextualSpacing/>
              <w:rPr>
                <w:rFonts w:ascii="Arial" w:eastAsia="Times New Roman" w:hAnsi="Arial" w:cs="Arial"/>
                <w:color w:val="000000"/>
                <w:sz w:val="18"/>
                <w:szCs w:val="18"/>
                <w:lang w:val="en-US"/>
              </w:rPr>
            </w:pPr>
          </w:p>
        </w:tc>
        <w:tc>
          <w:tcPr>
            <w:tcW w:w="534" w:type="dxa"/>
            <w:gridSpan w:val="2"/>
          </w:tcPr>
          <w:p w:rsidR="00521F58" w:rsidRPr="009933B5" w:rsidRDefault="00521F58" w:rsidP="009933B5">
            <w:pPr>
              <w:contextualSpacing/>
              <w:jc w:val="center"/>
              <w:cnfStyle w:val="000000100000"/>
              <w:rPr>
                <w:rFonts w:ascii="Arial" w:eastAsia="Times New Roman" w:hAnsi="Arial" w:cs="Arial"/>
                <w:color w:val="000000"/>
                <w:sz w:val="18"/>
                <w:szCs w:val="18"/>
                <w:lang w:val="en-US"/>
              </w:rPr>
            </w:pPr>
            <w:r w:rsidRPr="009933B5">
              <w:rPr>
                <w:rFonts w:ascii="Arial" w:hAnsi="Arial" w:cs="Arial"/>
                <w:sz w:val="18"/>
                <w:szCs w:val="18"/>
              </w:rPr>
              <w:t>7</w:t>
            </w:r>
          </w:p>
        </w:tc>
        <w:tc>
          <w:tcPr>
            <w:tcW w:w="2019" w:type="dxa"/>
          </w:tcPr>
          <w:p w:rsidR="00521F58" w:rsidRPr="009933B5" w:rsidRDefault="00521F58" w:rsidP="009933B5">
            <w:pPr>
              <w:contextualSpacing/>
              <w:jc w:val="both"/>
              <w:cnfStyle w:val="000000100000"/>
              <w:rPr>
                <w:rFonts w:ascii="Arial" w:eastAsia="Times New Roman" w:hAnsi="Arial" w:cs="Arial"/>
                <w:bCs/>
                <w:color w:val="000000"/>
                <w:sz w:val="18"/>
                <w:szCs w:val="18"/>
                <w:lang w:val="en-US"/>
              </w:rPr>
            </w:pPr>
            <w:r w:rsidRPr="009933B5">
              <w:rPr>
                <w:rFonts w:ascii="Arial" w:hAnsi="Arial" w:cs="Arial"/>
                <w:sz w:val="18"/>
                <w:szCs w:val="18"/>
              </w:rPr>
              <w:t>Set PemeriksaanGinekologi</w:t>
            </w:r>
          </w:p>
        </w:tc>
        <w:tc>
          <w:tcPr>
            <w:tcW w:w="992" w:type="dxa"/>
          </w:tcPr>
          <w:p w:rsidR="00521F58" w:rsidRPr="009933B5" w:rsidRDefault="00521F58" w:rsidP="009933B5">
            <w:pPr>
              <w:contextualSpacing/>
              <w:jc w:val="center"/>
              <w:cnfStyle w:val="000000100000"/>
              <w:rPr>
                <w:rFonts w:ascii="Arial" w:eastAsia="Times New Roman" w:hAnsi="Arial" w:cs="Arial"/>
                <w:color w:val="000000"/>
                <w:sz w:val="18"/>
                <w:szCs w:val="18"/>
                <w:lang w:val="en-US"/>
              </w:rPr>
            </w:pPr>
            <w:r w:rsidRPr="009933B5">
              <w:rPr>
                <w:rFonts w:ascii="Arial" w:hAnsi="Arial" w:cs="Arial"/>
                <w:sz w:val="18"/>
                <w:szCs w:val="18"/>
              </w:rPr>
              <w:t>2 Set</w:t>
            </w:r>
          </w:p>
        </w:tc>
        <w:tc>
          <w:tcPr>
            <w:tcW w:w="1417" w:type="dxa"/>
          </w:tcPr>
          <w:p w:rsidR="00521F58" w:rsidRPr="009933B5" w:rsidRDefault="00521F58" w:rsidP="009933B5">
            <w:pPr>
              <w:contextualSpacing/>
              <w:jc w:val="center"/>
              <w:cnfStyle w:val="000000100000"/>
              <w:rPr>
                <w:rFonts w:ascii="Arial" w:eastAsia="Times New Roman" w:hAnsi="Arial" w:cs="Arial"/>
                <w:color w:val="000000"/>
                <w:sz w:val="18"/>
                <w:szCs w:val="18"/>
                <w:lang w:val="en-US"/>
              </w:rPr>
            </w:pPr>
            <w:r w:rsidRPr="009933B5">
              <w:rPr>
                <w:rFonts w:ascii="Arial" w:eastAsia="Times New Roman" w:hAnsi="Arial" w:cs="Arial"/>
                <w:color w:val="000000"/>
                <w:sz w:val="18"/>
                <w:szCs w:val="18"/>
                <w:lang w:val="en-US"/>
              </w:rPr>
              <w:t>226.000.000</w:t>
            </w:r>
          </w:p>
        </w:tc>
        <w:tc>
          <w:tcPr>
            <w:tcW w:w="1560" w:type="dxa"/>
          </w:tcPr>
          <w:p w:rsidR="00521F58" w:rsidRPr="009933B5" w:rsidRDefault="00521F58" w:rsidP="00010E8B">
            <w:pPr>
              <w:contextualSpacing/>
              <w:jc w:val="right"/>
              <w:cnfStyle w:val="000000100000"/>
              <w:rPr>
                <w:rFonts w:ascii="Arial" w:eastAsia="Times New Roman" w:hAnsi="Arial" w:cs="Arial"/>
                <w:bCs/>
                <w:color w:val="000000"/>
                <w:sz w:val="18"/>
                <w:szCs w:val="18"/>
                <w:lang w:val="en-US"/>
              </w:rPr>
            </w:pPr>
            <w:r w:rsidRPr="009933B5">
              <w:rPr>
                <w:rFonts w:ascii="Arial" w:hAnsi="Arial" w:cs="Arial"/>
                <w:sz w:val="18"/>
                <w:szCs w:val="18"/>
              </w:rPr>
              <w:t xml:space="preserve"> 452.000.000 </w:t>
            </w:r>
          </w:p>
        </w:tc>
        <w:tc>
          <w:tcPr>
            <w:tcW w:w="1134" w:type="dxa"/>
            <w:vMerge/>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c>
          <w:tcPr>
            <w:tcW w:w="849" w:type="dxa"/>
            <w:vMerge/>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c>
          <w:tcPr>
            <w:tcW w:w="1135" w:type="dxa"/>
            <w:vMerge/>
            <w:shd w:val="clear" w:color="auto" w:fill="FFFFFF" w:themeFill="background1"/>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r>
      <w:tr w:rsidR="00521F58" w:rsidRPr="003E1E68" w:rsidTr="00521F58">
        <w:trPr>
          <w:cnfStyle w:val="000000010000"/>
          <w:trHeight w:val="327"/>
        </w:trPr>
        <w:tc>
          <w:tcPr>
            <w:cnfStyle w:val="001000000000"/>
            <w:tcW w:w="567" w:type="dxa"/>
            <w:noWrap/>
          </w:tcPr>
          <w:p w:rsidR="00521F58" w:rsidRPr="009933B5" w:rsidRDefault="00521F58" w:rsidP="009933B5">
            <w:pPr>
              <w:contextualSpacing/>
              <w:rPr>
                <w:rFonts w:ascii="Arial" w:eastAsia="Times New Roman" w:hAnsi="Arial" w:cs="Arial"/>
                <w:color w:val="000000"/>
                <w:sz w:val="18"/>
                <w:szCs w:val="18"/>
                <w:lang w:val="en-US"/>
              </w:rPr>
            </w:pPr>
          </w:p>
        </w:tc>
        <w:tc>
          <w:tcPr>
            <w:tcW w:w="534" w:type="dxa"/>
            <w:gridSpan w:val="2"/>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hAnsi="Arial" w:cs="Arial"/>
                <w:sz w:val="18"/>
                <w:szCs w:val="18"/>
              </w:rPr>
              <w:t>8</w:t>
            </w:r>
          </w:p>
        </w:tc>
        <w:tc>
          <w:tcPr>
            <w:tcW w:w="2019" w:type="dxa"/>
          </w:tcPr>
          <w:p w:rsidR="00521F58" w:rsidRPr="009933B5" w:rsidRDefault="00521F58" w:rsidP="009933B5">
            <w:pPr>
              <w:contextualSpacing/>
              <w:jc w:val="both"/>
              <w:cnfStyle w:val="000000010000"/>
              <w:rPr>
                <w:rFonts w:ascii="Arial" w:eastAsia="Times New Roman" w:hAnsi="Arial" w:cs="Arial"/>
                <w:bCs/>
                <w:color w:val="000000"/>
                <w:sz w:val="18"/>
                <w:szCs w:val="18"/>
                <w:lang w:val="en-US"/>
              </w:rPr>
            </w:pPr>
            <w:r w:rsidRPr="009933B5">
              <w:rPr>
                <w:rFonts w:ascii="Arial" w:hAnsi="Arial" w:cs="Arial"/>
                <w:sz w:val="18"/>
                <w:szCs w:val="18"/>
              </w:rPr>
              <w:t>Mini Sterilizer</w:t>
            </w:r>
          </w:p>
        </w:tc>
        <w:tc>
          <w:tcPr>
            <w:tcW w:w="992" w:type="dxa"/>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hAnsi="Arial" w:cs="Arial"/>
                <w:sz w:val="18"/>
                <w:szCs w:val="18"/>
              </w:rPr>
              <w:t>2 Unit</w:t>
            </w:r>
          </w:p>
        </w:tc>
        <w:tc>
          <w:tcPr>
            <w:tcW w:w="1417" w:type="dxa"/>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eastAsia="Times New Roman" w:hAnsi="Arial" w:cs="Arial"/>
                <w:color w:val="000000"/>
                <w:sz w:val="18"/>
                <w:szCs w:val="18"/>
                <w:lang w:val="en-US"/>
              </w:rPr>
              <w:t>18.000.000</w:t>
            </w:r>
          </w:p>
        </w:tc>
        <w:tc>
          <w:tcPr>
            <w:tcW w:w="1560" w:type="dxa"/>
          </w:tcPr>
          <w:p w:rsidR="00521F58" w:rsidRPr="009933B5" w:rsidRDefault="00521F58" w:rsidP="00010E8B">
            <w:pPr>
              <w:contextualSpacing/>
              <w:jc w:val="right"/>
              <w:cnfStyle w:val="000000010000"/>
              <w:rPr>
                <w:rFonts w:ascii="Arial" w:eastAsia="Times New Roman" w:hAnsi="Arial" w:cs="Arial"/>
                <w:bCs/>
                <w:color w:val="000000"/>
                <w:sz w:val="18"/>
                <w:szCs w:val="18"/>
                <w:lang w:val="en-US"/>
              </w:rPr>
            </w:pPr>
            <w:r w:rsidRPr="009933B5">
              <w:rPr>
                <w:rFonts w:ascii="Arial" w:hAnsi="Arial" w:cs="Arial"/>
                <w:sz w:val="18"/>
                <w:szCs w:val="18"/>
              </w:rPr>
              <w:t xml:space="preserve"> 36.000.000 </w:t>
            </w:r>
          </w:p>
        </w:tc>
        <w:tc>
          <w:tcPr>
            <w:tcW w:w="1134" w:type="dxa"/>
            <w:vMerge/>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c>
          <w:tcPr>
            <w:tcW w:w="849" w:type="dxa"/>
            <w:vMerge/>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c>
          <w:tcPr>
            <w:tcW w:w="1135" w:type="dxa"/>
            <w:vMerge/>
            <w:shd w:val="clear" w:color="auto" w:fill="FFFFFF" w:themeFill="background1"/>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r>
      <w:tr w:rsidR="00521F58" w:rsidRPr="003E1E68" w:rsidTr="00521F58">
        <w:trPr>
          <w:cnfStyle w:val="000000100000"/>
          <w:trHeight w:val="303"/>
        </w:trPr>
        <w:tc>
          <w:tcPr>
            <w:cnfStyle w:val="001000000000"/>
            <w:tcW w:w="567" w:type="dxa"/>
            <w:noWrap/>
          </w:tcPr>
          <w:p w:rsidR="00521F58" w:rsidRPr="009933B5" w:rsidRDefault="00521F58" w:rsidP="009933B5">
            <w:pPr>
              <w:contextualSpacing/>
              <w:rPr>
                <w:rFonts w:ascii="Arial" w:eastAsia="Times New Roman" w:hAnsi="Arial" w:cs="Arial"/>
                <w:color w:val="000000"/>
                <w:sz w:val="18"/>
                <w:szCs w:val="18"/>
                <w:lang w:val="en-US"/>
              </w:rPr>
            </w:pPr>
          </w:p>
        </w:tc>
        <w:tc>
          <w:tcPr>
            <w:tcW w:w="6522" w:type="dxa"/>
            <w:gridSpan w:val="6"/>
          </w:tcPr>
          <w:p w:rsidR="00521F58" w:rsidRPr="009933B5" w:rsidRDefault="00521F58" w:rsidP="00B30298">
            <w:pPr>
              <w:contextualSpacing/>
              <w:cnfStyle w:val="000000100000"/>
              <w:rPr>
                <w:rFonts w:ascii="Arial" w:eastAsia="Times New Roman" w:hAnsi="Arial" w:cs="Arial"/>
                <w:bCs/>
                <w:color w:val="000000"/>
                <w:sz w:val="18"/>
                <w:szCs w:val="18"/>
                <w:lang w:val="en-US"/>
              </w:rPr>
            </w:pPr>
            <w:r w:rsidRPr="009933B5">
              <w:rPr>
                <w:rFonts w:ascii="Arial" w:hAnsi="Arial" w:cs="Arial"/>
                <w:sz w:val="18"/>
                <w:szCs w:val="18"/>
              </w:rPr>
              <w:t>- RuangPerawatanPerinatalogi</w:t>
            </w:r>
          </w:p>
        </w:tc>
        <w:tc>
          <w:tcPr>
            <w:tcW w:w="1134" w:type="dxa"/>
            <w:vMerge/>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c>
          <w:tcPr>
            <w:tcW w:w="849" w:type="dxa"/>
            <w:vMerge/>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c>
          <w:tcPr>
            <w:tcW w:w="1135" w:type="dxa"/>
            <w:vMerge/>
            <w:shd w:val="clear" w:color="auto" w:fill="FFFFFF" w:themeFill="background1"/>
            <w:vAlign w:val="center"/>
          </w:tcPr>
          <w:p w:rsidR="00521F58" w:rsidRPr="009933B5" w:rsidRDefault="00521F58" w:rsidP="00521F58">
            <w:pPr>
              <w:contextualSpacing/>
              <w:jc w:val="center"/>
              <w:cnfStyle w:val="000000100000"/>
              <w:rPr>
                <w:rFonts w:ascii="Arial" w:eastAsia="Times New Roman" w:hAnsi="Arial" w:cs="Arial"/>
                <w:bCs/>
                <w:color w:val="000000"/>
                <w:sz w:val="18"/>
                <w:szCs w:val="18"/>
                <w:lang w:val="en-US"/>
              </w:rPr>
            </w:pPr>
          </w:p>
        </w:tc>
      </w:tr>
      <w:tr w:rsidR="00521F58" w:rsidRPr="003E1E68" w:rsidTr="00521F58">
        <w:trPr>
          <w:cnfStyle w:val="000000010000"/>
          <w:trHeight w:val="299"/>
        </w:trPr>
        <w:tc>
          <w:tcPr>
            <w:cnfStyle w:val="001000000000"/>
            <w:tcW w:w="567" w:type="dxa"/>
            <w:noWrap/>
          </w:tcPr>
          <w:p w:rsidR="00521F58" w:rsidRPr="009933B5" w:rsidRDefault="00521F58" w:rsidP="009933B5">
            <w:pPr>
              <w:contextualSpacing/>
              <w:rPr>
                <w:rFonts w:ascii="Arial" w:eastAsia="Times New Roman" w:hAnsi="Arial" w:cs="Arial"/>
                <w:color w:val="000000"/>
                <w:sz w:val="18"/>
                <w:szCs w:val="18"/>
                <w:lang w:val="en-US"/>
              </w:rPr>
            </w:pPr>
          </w:p>
        </w:tc>
        <w:tc>
          <w:tcPr>
            <w:tcW w:w="534" w:type="dxa"/>
            <w:gridSpan w:val="2"/>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hAnsi="Arial" w:cs="Arial"/>
                <w:sz w:val="18"/>
                <w:szCs w:val="18"/>
              </w:rPr>
              <w:t>1</w:t>
            </w:r>
          </w:p>
        </w:tc>
        <w:tc>
          <w:tcPr>
            <w:tcW w:w="2019" w:type="dxa"/>
          </w:tcPr>
          <w:p w:rsidR="00521F58" w:rsidRPr="009933B5" w:rsidRDefault="00521F58" w:rsidP="009933B5">
            <w:pPr>
              <w:contextualSpacing/>
              <w:jc w:val="both"/>
              <w:cnfStyle w:val="000000010000"/>
              <w:rPr>
                <w:rFonts w:ascii="Arial" w:eastAsia="Times New Roman" w:hAnsi="Arial" w:cs="Arial"/>
                <w:bCs/>
                <w:color w:val="000000"/>
                <w:sz w:val="18"/>
                <w:szCs w:val="18"/>
                <w:lang w:val="en-US"/>
              </w:rPr>
            </w:pPr>
            <w:r w:rsidRPr="009933B5">
              <w:rPr>
                <w:rFonts w:ascii="Arial" w:hAnsi="Arial" w:cs="Arial"/>
                <w:sz w:val="18"/>
                <w:szCs w:val="18"/>
              </w:rPr>
              <w:t>Infant Radiant Warmer</w:t>
            </w:r>
          </w:p>
        </w:tc>
        <w:tc>
          <w:tcPr>
            <w:tcW w:w="992" w:type="dxa"/>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hAnsi="Arial" w:cs="Arial"/>
                <w:sz w:val="18"/>
                <w:szCs w:val="18"/>
              </w:rPr>
              <w:t>2 Unit</w:t>
            </w:r>
          </w:p>
        </w:tc>
        <w:tc>
          <w:tcPr>
            <w:tcW w:w="1417" w:type="dxa"/>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hAnsi="Arial" w:cs="Arial"/>
                <w:sz w:val="18"/>
                <w:szCs w:val="18"/>
              </w:rPr>
              <w:t>300.000.000</w:t>
            </w:r>
          </w:p>
        </w:tc>
        <w:tc>
          <w:tcPr>
            <w:tcW w:w="1560" w:type="dxa"/>
          </w:tcPr>
          <w:p w:rsidR="00521F58" w:rsidRPr="009933B5" w:rsidRDefault="00521F58" w:rsidP="009933B5">
            <w:pPr>
              <w:contextualSpacing/>
              <w:jc w:val="right"/>
              <w:cnfStyle w:val="000000010000"/>
              <w:rPr>
                <w:rFonts w:ascii="Arial" w:eastAsia="Times New Roman" w:hAnsi="Arial" w:cs="Arial"/>
                <w:bCs/>
                <w:color w:val="000000"/>
                <w:sz w:val="18"/>
                <w:szCs w:val="18"/>
                <w:lang w:val="en-US"/>
              </w:rPr>
            </w:pPr>
            <w:r w:rsidRPr="009933B5">
              <w:rPr>
                <w:rFonts w:ascii="Arial" w:hAnsi="Arial" w:cs="Arial"/>
                <w:sz w:val="18"/>
                <w:szCs w:val="18"/>
              </w:rPr>
              <w:t xml:space="preserve"> 600.000.000 </w:t>
            </w:r>
          </w:p>
        </w:tc>
        <w:tc>
          <w:tcPr>
            <w:tcW w:w="1134" w:type="dxa"/>
            <w:vMerge/>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c>
          <w:tcPr>
            <w:tcW w:w="849" w:type="dxa"/>
            <w:vMerge/>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c>
          <w:tcPr>
            <w:tcW w:w="1135" w:type="dxa"/>
            <w:vMerge/>
            <w:shd w:val="clear" w:color="auto" w:fill="FFFFFF" w:themeFill="background1"/>
            <w:vAlign w:val="center"/>
          </w:tcPr>
          <w:p w:rsidR="00521F58" w:rsidRPr="009933B5" w:rsidRDefault="00521F58" w:rsidP="00521F58">
            <w:pPr>
              <w:contextualSpacing/>
              <w:jc w:val="center"/>
              <w:cnfStyle w:val="000000010000"/>
              <w:rPr>
                <w:rFonts w:ascii="Arial" w:eastAsia="Times New Roman" w:hAnsi="Arial" w:cs="Arial"/>
                <w:bCs/>
                <w:color w:val="000000"/>
                <w:sz w:val="18"/>
                <w:szCs w:val="18"/>
                <w:lang w:val="en-US"/>
              </w:rPr>
            </w:pPr>
          </w:p>
        </w:tc>
      </w:tr>
      <w:tr w:rsidR="00521F58" w:rsidRPr="003E1E68" w:rsidTr="00521F58">
        <w:trPr>
          <w:cnfStyle w:val="000000100000"/>
          <w:trHeight w:val="510"/>
        </w:trPr>
        <w:tc>
          <w:tcPr>
            <w:cnfStyle w:val="001000000000"/>
            <w:tcW w:w="567" w:type="dxa"/>
            <w:noWrap/>
            <w:hideMark/>
          </w:tcPr>
          <w:p w:rsidR="00521F58" w:rsidRPr="009933B5" w:rsidRDefault="00521F58" w:rsidP="009933B5">
            <w:pPr>
              <w:contextualSpacing/>
              <w:rPr>
                <w:rFonts w:ascii="Arial" w:eastAsia="Times New Roman" w:hAnsi="Arial" w:cs="Arial"/>
                <w:color w:val="000000"/>
                <w:sz w:val="18"/>
                <w:szCs w:val="18"/>
                <w:lang w:val="en-US"/>
              </w:rPr>
            </w:pPr>
            <w:r w:rsidRPr="009933B5">
              <w:rPr>
                <w:rFonts w:ascii="Arial" w:eastAsia="Times New Roman" w:hAnsi="Arial" w:cs="Arial"/>
                <w:color w:val="000000"/>
                <w:sz w:val="18"/>
                <w:szCs w:val="18"/>
                <w:lang w:val="en-US"/>
              </w:rPr>
              <w:t>3</w:t>
            </w:r>
          </w:p>
        </w:tc>
        <w:tc>
          <w:tcPr>
            <w:tcW w:w="2553" w:type="dxa"/>
            <w:gridSpan w:val="3"/>
          </w:tcPr>
          <w:p w:rsidR="00521F58" w:rsidRPr="009933B5" w:rsidRDefault="00521F58" w:rsidP="009933B5">
            <w:pPr>
              <w:contextualSpacing/>
              <w:jc w:val="both"/>
              <w:cnfStyle w:val="000000100000"/>
              <w:rPr>
                <w:rFonts w:ascii="Arial" w:eastAsia="Times New Roman" w:hAnsi="Arial" w:cs="Arial"/>
                <w:b/>
                <w:color w:val="000000"/>
                <w:sz w:val="18"/>
                <w:szCs w:val="18"/>
                <w:lang w:val="en-US"/>
              </w:rPr>
            </w:pPr>
            <w:r w:rsidRPr="009933B5">
              <w:rPr>
                <w:rFonts w:ascii="Arial" w:eastAsia="Times New Roman" w:hAnsi="Arial" w:cs="Arial"/>
                <w:b/>
                <w:bCs/>
                <w:color w:val="000000"/>
                <w:sz w:val="18"/>
                <w:szCs w:val="18"/>
                <w:lang w:val="en-US"/>
              </w:rPr>
              <w:t>Central Sterile Service Department (CSSD)</w:t>
            </w:r>
          </w:p>
        </w:tc>
        <w:tc>
          <w:tcPr>
            <w:tcW w:w="992" w:type="dxa"/>
            <w:hideMark/>
          </w:tcPr>
          <w:p w:rsidR="00521F58" w:rsidRPr="009933B5" w:rsidRDefault="00521F58" w:rsidP="009933B5">
            <w:pPr>
              <w:contextualSpacing/>
              <w:jc w:val="center"/>
              <w:cnfStyle w:val="000000100000"/>
              <w:rPr>
                <w:rFonts w:ascii="Arial" w:eastAsia="Times New Roman" w:hAnsi="Arial" w:cs="Arial"/>
                <w:b/>
                <w:color w:val="000000"/>
                <w:sz w:val="18"/>
                <w:szCs w:val="18"/>
                <w:lang w:val="en-US"/>
              </w:rPr>
            </w:pPr>
            <w:r w:rsidRPr="009933B5">
              <w:rPr>
                <w:rFonts w:ascii="Arial" w:eastAsia="Times New Roman" w:hAnsi="Arial" w:cs="Arial"/>
                <w:b/>
                <w:color w:val="000000"/>
                <w:sz w:val="18"/>
                <w:szCs w:val="18"/>
                <w:lang w:val="en-US"/>
              </w:rPr>
              <w:t>1</w:t>
            </w:r>
            <w:r w:rsidRPr="009933B5">
              <w:rPr>
                <w:rFonts w:ascii="Arial" w:hAnsi="Arial" w:cs="Arial"/>
                <w:sz w:val="18"/>
                <w:szCs w:val="18"/>
              </w:rPr>
              <w:t xml:space="preserve"> Unit</w:t>
            </w:r>
          </w:p>
        </w:tc>
        <w:tc>
          <w:tcPr>
            <w:tcW w:w="1417" w:type="dxa"/>
            <w:hideMark/>
          </w:tcPr>
          <w:p w:rsidR="00521F58" w:rsidRPr="009933B5" w:rsidRDefault="00521F58" w:rsidP="009933B5">
            <w:pPr>
              <w:contextualSpacing/>
              <w:jc w:val="center"/>
              <w:cnfStyle w:val="000000100000"/>
              <w:rPr>
                <w:rFonts w:ascii="Arial" w:eastAsia="Times New Roman" w:hAnsi="Arial" w:cs="Arial"/>
                <w:b/>
                <w:color w:val="000000"/>
                <w:sz w:val="18"/>
                <w:szCs w:val="18"/>
                <w:lang w:val="en-US"/>
              </w:rPr>
            </w:pPr>
          </w:p>
        </w:tc>
        <w:tc>
          <w:tcPr>
            <w:tcW w:w="1560" w:type="dxa"/>
            <w:hideMark/>
          </w:tcPr>
          <w:p w:rsidR="00521F58" w:rsidRPr="009933B5" w:rsidRDefault="00521F58" w:rsidP="0084292A">
            <w:pPr>
              <w:contextualSpacing/>
              <w:jc w:val="right"/>
              <w:cnfStyle w:val="000000100000"/>
              <w:rPr>
                <w:rFonts w:ascii="Arial" w:eastAsia="Times New Roman" w:hAnsi="Arial" w:cs="Arial"/>
                <w:b/>
                <w:color w:val="000000"/>
                <w:sz w:val="18"/>
                <w:szCs w:val="18"/>
                <w:lang w:val="en-US"/>
              </w:rPr>
            </w:pPr>
            <w:r w:rsidRPr="009933B5">
              <w:rPr>
                <w:rFonts w:ascii="Arial" w:eastAsia="Times New Roman" w:hAnsi="Arial" w:cs="Arial"/>
                <w:b/>
                <w:color w:val="000000"/>
                <w:sz w:val="18"/>
                <w:szCs w:val="18"/>
                <w:lang w:val="en-US"/>
              </w:rPr>
              <w:t>2.000.000.000</w:t>
            </w:r>
          </w:p>
        </w:tc>
        <w:tc>
          <w:tcPr>
            <w:tcW w:w="1134" w:type="dxa"/>
            <w:vMerge w:val="restart"/>
            <w:shd w:val="clear" w:color="auto" w:fill="auto"/>
            <w:vAlign w:val="center"/>
          </w:tcPr>
          <w:p w:rsidR="00521F58" w:rsidRPr="009933B5" w:rsidRDefault="00521F58" w:rsidP="00521F58">
            <w:pPr>
              <w:contextualSpacing/>
              <w:jc w:val="center"/>
              <w:cnfStyle w:val="000000100000"/>
              <w:rPr>
                <w:rFonts w:ascii="Arial" w:eastAsia="Times New Roman" w:hAnsi="Arial" w:cs="Arial"/>
                <w:color w:val="000000"/>
                <w:sz w:val="18"/>
                <w:szCs w:val="18"/>
                <w:lang w:val="en-US"/>
              </w:rPr>
            </w:pPr>
            <w:r w:rsidRPr="009933B5">
              <w:rPr>
                <w:rFonts w:ascii="Arial" w:eastAsia="Times New Roman" w:hAnsi="Arial" w:cs="Arial"/>
                <w:color w:val="000000"/>
                <w:sz w:val="18"/>
                <w:szCs w:val="18"/>
                <w:lang w:val="en-US"/>
              </w:rPr>
              <w:t>RumahSakitJiwa Daerah Surakarta</w:t>
            </w:r>
          </w:p>
        </w:tc>
        <w:tc>
          <w:tcPr>
            <w:tcW w:w="849" w:type="dxa"/>
            <w:vMerge w:val="restart"/>
            <w:shd w:val="clear" w:color="auto" w:fill="auto"/>
            <w:vAlign w:val="center"/>
          </w:tcPr>
          <w:p w:rsidR="00521F58" w:rsidRPr="009933B5" w:rsidRDefault="00521F58" w:rsidP="00521F58">
            <w:pPr>
              <w:contextualSpacing/>
              <w:jc w:val="center"/>
              <w:cnfStyle w:val="000000100000"/>
              <w:rPr>
                <w:rFonts w:ascii="Arial" w:eastAsia="Times New Roman" w:hAnsi="Arial" w:cs="Arial"/>
                <w:color w:val="000000"/>
                <w:sz w:val="18"/>
                <w:szCs w:val="18"/>
                <w:lang w:val="en-US"/>
              </w:rPr>
            </w:pPr>
            <w:r>
              <w:rPr>
                <w:rFonts w:ascii="Arial" w:eastAsia="Times New Roman" w:hAnsi="Arial" w:cs="Arial"/>
                <w:color w:val="000000"/>
                <w:sz w:val="18"/>
                <w:szCs w:val="18"/>
                <w:lang w:val="en-US"/>
              </w:rPr>
              <w:t>Jebres</w:t>
            </w:r>
          </w:p>
        </w:tc>
        <w:tc>
          <w:tcPr>
            <w:tcW w:w="1135" w:type="dxa"/>
            <w:vMerge w:val="restart"/>
            <w:shd w:val="clear" w:color="auto" w:fill="auto"/>
            <w:vAlign w:val="center"/>
          </w:tcPr>
          <w:p w:rsidR="00521F58" w:rsidRPr="009933B5" w:rsidRDefault="00521F58" w:rsidP="000C2A01">
            <w:pPr>
              <w:contextualSpacing/>
              <w:jc w:val="center"/>
              <w:cnfStyle w:val="000000100000"/>
              <w:rPr>
                <w:rFonts w:ascii="Arial" w:eastAsia="Times New Roman" w:hAnsi="Arial" w:cs="Arial"/>
                <w:color w:val="000000"/>
                <w:sz w:val="18"/>
                <w:szCs w:val="18"/>
                <w:lang w:val="en-US"/>
              </w:rPr>
            </w:pPr>
            <w:r>
              <w:rPr>
                <w:rFonts w:ascii="Arial" w:eastAsia="Times New Roman" w:hAnsi="Arial" w:cs="Arial"/>
                <w:color w:val="000000"/>
                <w:sz w:val="18"/>
                <w:szCs w:val="18"/>
                <w:lang w:val="en-US"/>
              </w:rPr>
              <w:t>Kentingan</w:t>
            </w:r>
          </w:p>
        </w:tc>
      </w:tr>
      <w:tr w:rsidR="00521F58" w:rsidRPr="003E1E68" w:rsidTr="00521F58">
        <w:trPr>
          <w:cnfStyle w:val="000000010000"/>
          <w:trHeight w:val="374"/>
        </w:trPr>
        <w:tc>
          <w:tcPr>
            <w:cnfStyle w:val="001000000000"/>
            <w:tcW w:w="567" w:type="dxa"/>
            <w:noWrap/>
          </w:tcPr>
          <w:p w:rsidR="00521F58" w:rsidRPr="009933B5" w:rsidRDefault="00521F58" w:rsidP="009933B5">
            <w:pPr>
              <w:contextualSpacing/>
              <w:rPr>
                <w:rFonts w:ascii="Arial" w:eastAsia="Times New Roman" w:hAnsi="Arial" w:cs="Arial"/>
                <w:color w:val="000000"/>
                <w:sz w:val="18"/>
                <w:szCs w:val="18"/>
                <w:lang w:val="en-US"/>
              </w:rPr>
            </w:pPr>
          </w:p>
        </w:tc>
        <w:tc>
          <w:tcPr>
            <w:tcW w:w="534" w:type="dxa"/>
            <w:gridSpan w:val="2"/>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hAnsi="Arial" w:cs="Arial"/>
                <w:sz w:val="18"/>
                <w:szCs w:val="18"/>
              </w:rPr>
              <w:t>1</w:t>
            </w:r>
          </w:p>
        </w:tc>
        <w:tc>
          <w:tcPr>
            <w:tcW w:w="2019" w:type="dxa"/>
          </w:tcPr>
          <w:p w:rsidR="00521F58" w:rsidRPr="009933B5" w:rsidRDefault="00521F58" w:rsidP="009933B5">
            <w:pPr>
              <w:contextualSpacing/>
              <w:jc w:val="both"/>
              <w:cnfStyle w:val="000000010000"/>
              <w:rPr>
                <w:rFonts w:ascii="Arial" w:eastAsia="Times New Roman" w:hAnsi="Arial" w:cs="Arial"/>
                <w:bCs/>
                <w:color w:val="000000"/>
                <w:sz w:val="18"/>
                <w:szCs w:val="18"/>
                <w:lang w:val="en-US"/>
              </w:rPr>
            </w:pPr>
            <w:r w:rsidRPr="009933B5">
              <w:rPr>
                <w:rFonts w:ascii="Arial" w:hAnsi="Arial" w:cs="Arial"/>
                <w:sz w:val="18"/>
                <w:szCs w:val="18"/>
              </w:rPr>
              <w:t>SterilisatorSuhuRendah</w:t>
            </w:r>
          </w:p>
        </w:tc>
        <w:tc>
          <w:tcPr>
            <w:tcW w:w="992" w:type="dxa"/>
            <w:vAlign w:val="center"/>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hAnsi="Arial" w:cs="Arial"/>
                <w:color w:val="000000"/>
                <w:sz w:val="18"/>
                <w:szCs w:val="18"/>
              </w:rPr>
              <w:t>1</w:t>
            </w:r>
            <w:r w:rsidRPr="009933B5">
              <w:rPr>
                <w:rFonts w:ascii="Arial" w:hAnsi="Arial" w:cs="Arial"/>
                <w:sz w:val="18"/>
                <w:szCs w:val="18"/>
              </w:rPr>
              <w:t xml:space="preserve"> Unit</w:t>
            </w:r>
          </w:p>
        </w:tc>
        <w:tc>
          <w:tcPr>
            <w:tcW w:w="1417" w:type="dxa"/>
            <w:vAlign w:val="center"/>
          </w:tcPr>
          <w:p w:rsidR="00521F58" w:rsidRPr="009933B5" w:rsidRDefault="00521F58" w:rsidP="009933B5">
            <w:pPr>
              <w:contextualSpacing/>
              <w:jc w:val="center"/>
              <w:cnfStyle w:val="000000010000"/>
              <w:rPr>
                <w:rFonts w:ascii="Arial" w:eastAsia="Times New Roman" w:hAnsi="Arial" w:cs="Arial"/>
                <w:color w:val="000000"/>
                <w:sz w:val="18"/>
                <w:szCs w:val="18"/>
                <w:lang w:val="en-US"/>
              </w:rPr>
            </w:pPr>
            <w:r w:rsidRPr="009933B5">
              <w:rPr>
                <w:rFonts w:ascii="Arial" w:hAnsi="Arial" w:cs="Arial"/>
                <w:color w:val="000000"/>
                <w:sz w:val="18"/>
                <w:szCs w:val="18"/>
              </w:rPr>
              <w:t>2.000.000.000</w:t>
            </w:r>
          </w:p>
        </w:tc>
        <w:tc>
          <w:tcPr>
            <w:tcW w:w="1560" w:type="dxa"/>
            <w:vAlign w:val="center"/>
          </w:tcPr>
          <w:p w:rsidR="00521F58" w:rsidRPr="009933B5" w:rsidRDefault="00521F58" w:rsidP="0084292A">
            <w:pPr>
              <w:contextualSpacing/>
              <w:jc w:val="right"/>
              <w:cnfStyle w:val="000000010000"/>
              <w:rPr>
                <w:rFonts w:ascii="Arial" w:eastAsia="Times New Roman" w:hAnsi="Arial" w:cs="Arial"/>
                <w:color w:val="000000"/>
                <w:sz w:val="18"/>
                <w:szCs w:val="18"/>
                <w:lang w:val="en-US"/>
              </w:rPr>
            </w:pPr>
            <w:r w:rsidRPr="009933B5">
              <w:rPr>
                <w:rFonts w:ascii="Arial" w:eastAsia="Times New Roman" w:hAnsi="Arial" w:cs="Arial"/>
                <w:color w:val="000000"/>
                <w:sz w:val="18"/>
                <w:szCs w:val="18"/>
                <w:lang w:val="en-US"/>
              </w:rPr>
              <w:t>2.000.000.000</w:t>
            </w:r>
          </w:p>
        </w:tc>
        <w:tc>
          <w:tcPr>
            <w:tcW w:w="1134" w:type="dxa"/>
            <w:vMerge/>
            <w:shd w:val="clear" w:color="auto" w:fill="auto"/>
            <w:vAlign w:val="center"/>
          </w:tcPr>
          <w:p w:rsidR="00521F58" w:rsidRPr="009933B5" w:rsidRDefault="00521F58" w:rsidP="00521F58">
            <w:pPr>
              <w:contextualSpacing/>
              <w:jc w:val="center"/>
              <w:cnfStyle w:val="000000010000"/>
              <w:rPr>
                <w:rFonts w:ascii="Arial" w:eastAsia="Times New Roman" w:hAnsi="Arial" w:cs="Arial"/>
                <w:color w:val="000000"/>
                <w:sz w:val="18"/>
                <w:szCs w:val="18"/>
                <w:lang w:val="en-US"/>
              </w:rPr>
            </w:pPr>
          </w:p>
        </w:tc>
        <w:tc>
          <w:tcPr>
            <w:tcW w:w="849" w:type="dxa"/>
            <w:vMerge/>
            <w:shd w:val="clear" w:color="auto" w:fill="auto"/>
            <w:vAlign w:val="center"/>
          </w:tcPr>
          <w:p w:rsidR="00521F58" w:rsidRPr="009933B5" w:rsidRDefault="00521F58" w:rsidP="00521F58">
            <w:pPr>
              <w:contextualSpacing/>
              <w:jc w:val="center"/>
              <w:cnfStyle w:val="000000010000"/>
              <w:rPr>
                <w:rFonts w:ascii="Arial" w:eastAsia="Times New Roman" w:hAnsi="Arial" w:cs="Arial"/>
                <w:color w:val="000000"/>
                <w:sz w:val="18"/>
                <w:szCs w:val="18"/>
                <w:lang w:val="en-US"/>
              </w:rPr>
            </w:pPr>
          </w:p>
        </w:tc>
        <w:tc>
          <w:tcPr>
            <w:tcW w:w="1135" w:type="dxa"/>
            <w:vMerge/>
            <w:shd w:val="clear" w:color="auto" w:fill="auto"/>
            <w:vAlign w:val="center"/>
          </w:tcPr>
          <w:p w:rsidR="00521F58" w:rsidRPr="009933B5" w:rsidRDefault="00521F58" w:rsidP="00521F58">
            <w:pPr>
              <w:contextualSpacing/>
              <w:jc w:val="center"/>
              <w:cnfStyle w:val="000000010000"/>
              <w:rPr>
                <w:rFonts w:ascii="Arial" w:eastAsia="Times New Roman" w:hAnsi="Arial" w:cs="Arial"/>
                <w:color w:val="000000"/>
                <w:sz w:val="18"/>
                <w:szCs w:val="18"/>
                <w:lang w:val="en-US"/>
              </w:rPr>
            </w:pPr>
          </w:p>
        </w:tc>
      </w:tr>
      <w:tr w:rsidR="009933B5" w:rsidRPr="003E1E68" w:rsidTr="00521F58">
        <w:trPr>
          <w:cnfStyle w:val="000000100000"/>
          <w:trHeight w:val="393"/>
        </w:trPr>
        <w:tc>
          <w:tcPr>
            <w:cnfStyle w:val="001000000000"/>
            <w:tcW w:w="567" w:type="dxa"/>
            <w:noWrap/>
          </w:tcPr>
          <w:p w:rsidR="009933B5" w:rsidRPr="009933B5" w:rsidRDefault="009933B5" w:rsidP="009933B5">
            <w:pPr>
              <w:contextualSpacing/>
              <w:rPr>
                <w:rFonts w:ascii="Arial" w:eastAsia="Times New Roman" w:hAnsi="Arial" w:cs="Arial"/>
                <w:color w:val="000000"/>
                <w:sz w:val="18"/>
                <w:szCs w:val="18"/>
                <w:lang w:val="en-US"/>
              </w:rPr>
            </w:pPr>
          </w:p>
        </w:tc>
        <w:tc>
          <w:tcPr>
            <w:tcW w:w="2553" w:type="dxa"/>
            <w:gridSpan w:val="3"/>
          </w:tcPr>
          <w:p w:rsidR="009933B5" w:rsidRPr="009933B5" w:rsidRDefault="009933B5" w:rsidP="009933B5">
            <w:pPr>
              <w:contextualSpacing/>
              <w:jc w:val="both"/>
              <w:cnfStyle w:val="000000100000"/>
              <w:rPr>
                <w:rFonts w:ascii="Arial" w:eastAsia="Times New Roman" w:hAnsi="Arial" w:cs="Arial"/>
                <w:bCs/>
                <w:color w:val="000000"/>
                <w:sz w:val="18"/>
                <w:szCs w:val="18"/>
                <w:lang w:val="en-US"/>
              </w:rPr>
            </w:pPr>
            <w:r w:rsidRPr="009933B5">
              <w:rPr>
                <w:rFonts w:ascii="Arial" w:eastAsia="Times New Roman" w:hAnsi="Arial" w:cs="Arial"/>
                <w:b/>
                <w:color w:val="000000"/>
                <w:sz w:val="18"/>
                <w:szCs w:val="18"/>
                <w:lang w:val="en-US"/>
              </w:rPr>
              <w:t>Total Kebutuhan</w:t>
            </w:r>
          </w:p>
        </w:tc>
        <w:tc>
          <w:tcPr>
            <w:tcW w:w="992" w:type="dxa"/>
          </w:tcPr>
          <w:p w:rsidR="009933B5" w:rsidRPr="009933B5" w:rsidRDefault="009933B5" w:rsidP="009933B5">
            <w:pPr>
              <w:contextualSpacing/>
              <w:jc w:val="center"/>
              <w:cnfStyle w:val="000000100000"/>
              <w:rPr>
                <w:rFonts w:ascii="Arial" w:eastAsia="Times New Roman" w:hAnsi="Arial" w:cs="Arial"/>
                <w:color w:val="000000"/>
                <w:sz w:val="18"/>
                <w:szCs w:val="18"/>
                <w:lang w:val="en-US"/>
              </w:rPr>
            </w:pPr>
            <w:r w:rsidRPr="009933B5">
              <w:rPr>
                <w:rFonts w:ascii="Arial" w:eastAsia="Times New Roman" w:hAnsi="Arial" w:cs="Arial"/>
                <w:b/>
                <w:color w:val="000000"/>
                <w:sz w:val="18"/>
                <w:szCs w:val="18"/>
                <w:lang w:val="en-US"/>
              </w:rPr>
              <w:t>385</w:t>
            </w:r>
          </w:p>
        </w:tc>
        <w:tc>
          <w:tcPr>
            <w:tcW w:w="1417" w:type="dxa"/>
          </w:tcPr>
          <w:p w:rsidR="009933B5" w:rsidRPr="009933B5" w:rsidRDefault="009933B5" w:rsidP="009933B5">
            <w:pPr>
              <w:contextualSpacing/>
              <w:jc w:val="center"/>
              <w:cnfStyle w:val="000000100000"/>
              <w:rPr>
                <w:rFonts w:ascii="Arial" w:eastAsia="Times New Roman" w:hAnsi="Arial" w:cs="Arial"/>
                <w:color w:val="000000"/>
                <w:sz w:val="18"/>
                <w:szCs w:val="18"/>
                <w:lang w:val="en-US"/>
              </w:rPr>
            </w:pPr>
            <w:r w:rsidRPr="009933B5">
              <w:rPr>
                <w:rFonts w:ascii="Arial" w:eastAsia="Times New Roman" w:hAnsi="Arial" w:cs="Arial"/>
                <w:b/>
                <w:color w:val="000000"/>
                <w:sz w:val="18"/>
                <w:szCs w:val="18"/>
                <w:lang w:val="en-US"/>
              </w:rPr>
              <w:t>Unit,Set </w:t>
            </w:r>
          </w:p>
        </w:tc>
        <w:tc>
          <w:tcPr>
            <w:tcW w:w="1560" w:type="dxa"/>
          </w:tcPr>
          <w:p w:rsidR="009933B5" w:rsidRPr="009933B5" w:rsidRDefault="009933B5" w:rsidP="006F2002">
            <w:pPr>
              <w:contextualSpacing/>
              <w:cnfStyle w:val="000000100000"/>
              <w:rPr>
                <w:rFonts w:ascii="Arial" w:eastAsia="Times New Roman" w:hAnsi="Arial" w:cs="Arial"/>
                <w:color w:val="000000"/>
                <w:sz w:val="18"/>
                <w:szCs w:val="18"/>
                <w:lang w:val="en-US"/>
              </w:rPr>
            </w:pPr>
            <w:r w:rsidRPr="009933B5">
              <w:rPr>
                <w:rFonts w:ascii="Arial" w:eastAsia="Times New Roman" w:hAnsi="Arial" w:cs="Arial"/>
                <w:b/>
                <w:color w:val="000000"/>
                <w:sz w:val="18"/>
                <w:szCs w:val="18"/>
                <w:lang w:val="en-US"/>
              </w:rPr>
              <w:t>32.469.183.000</w:t>
            </w:r>
          </w:p>
        </w:tc>
        <w:tc>
          <w:tcPr>
            <w:tcW w:w="1134" w:type="dxa"/>
            <w:shd w:val="clear" w:color="auto" w:fill="auto"/>
          </w:tcPr>
          <w:p w:rsidR="009933B5" w:rsidRPr="009933B5" w:rsidRDefault="009933B5" w:rsidP="009933B5">
            <w:pPr>
              <w:contextualSpacing/>
              <w:cnfStyle w:val="000000100000"/>
              <w:rPr>
                <w:rFonts w:ascii="Arial" w:eastAsia="Times New Roman" w:hAnsi="Arial" w:cs="Arial"/>
                <w:color w:val="000000"/>
                <w:sz w:val="18"/>
                <w:szCs w:val="18"/>
                <w:lang w:val="en-US"/>
              </w:rPr>
            </w:pPr>
          </w:p>
        </w:tc>
        <w:tc>
          <w:tcPr>
            <w:tcW w:w="849" w:type="dxa"/>
            <w:shd w:val="clear" w:color="auto" w:fill="auto"/>
          </w:tcPr>
          <w:p w:rsidR="009933B5" w:rsidRPr="009933B5" w:rsidRDefault="009933B5" w:rsidP="009933B5">
            <w:pPr>
              <w:contextualSpacing/>
              <w:cnfStyle w:val="000000100000"/>
              <w:rPr>
                <w:rFonts w:ascii="Arial" w:eastAsia="Times New Roman" w:hAnsi="Arial" w:cs="Arial"/>
                <w:color w:val="000000"/>
                <w:sz w:val="18"/>
                <w:szCs w:val="18"/>
                <w:lang w:val="en-US"/>
              </w:rPr>
            </w:pPr>
          </w:p>
        </w:tc>
        <w:tc>
          <w:tcPr>
            <w:tcW w:w="1135" w:type="dxa"/>
            <w:shd w:val="clear" w:color="auto" w:fill="auto"/>
          </w:tcPr>
          <w:p w:rsidR="009933B5" w:rsidRPr="009933B5" w:rsidRDefault="009933B5" w:rsidP="009933B5">
            <w:pPr>
              <w:contextualSpacing/>
              <w:cnfStyle w:val="000000100000"/>
              <w:rPr>
                <w:rFonts w:ascii="Arial" w:eastAsia="Times New Roman" w:hAnsi="Arial" w:cs="Arial"/>
                <w:color w:val="000000"/>
                <w:sz w:val="18"/>
                <w:szCs w:val="18"/>
                <w:lang w:val="en-US"/>
              </w:rPr>
            </w:pPr>
          </w:p>
        </w:tc>
      </w:tr>
    </w:tbl>
    <w:p w:rsidR="009A0C66" w:rsidRDefault="009A0C66" w:rsidP="006E3791">
      <w:pPr>
        <w:spacing w:line="240" w:lineRule="auto"/>
        <w:rPr>
          <w:rFonts w:ascii="Arial" w:hAnsi="Arial" w:cs="Arial"/>
          <w:b/>
          <w:lang w:val="en-US"/>
        </w:rPr>
      </w:pPr>
    </w:p>
    <w:p w:rsidR="00DC244B" w:rsidRPr="003E1E68" w:rsidRDefault="00DC244B" w:rsidP="00521F58">
      <w:pPr>
        <w:spacing w:after="0" w:line="240" w:lineRule="auto"/>
        <w:rPr>
          <w:rFonts w:ascii="Arial" w:hAnsi="Arial" w:cs="Arial"/>
          <w:b/>
          <w:lang w:val="id-ID"/>
        </w:rPr>
      </w:pPr>
      <w:r w:rsidRPr="003E1E68">
        <w:rPr>
          <w:rFonts w:ascii="Arial" w:hAnsi="Arial" w:cs="Arial"/>
          <w:b/>
          <w:lang w:val="id-ID"/>
        </w:rPr>
        <w:t>E. DUKUNGAN APBD NON-DAK</w:t>
      </w:r>
    </w:p>
    <w:p w:rsidR="006E3791" w:rsidRDefault="00F45146" w:rsidP="00521F58">
      <w:pPr>
        <w:spacing w:after="0" w:line="360" w:lineRule="auto"/>
        <w:ind w:firstLine="720"/>
        <w:jc w:val="both"/>
        <w:rPr>
          <w:rFonts w:ascii="Arial" w:hAnsi="Arial" w:cs="Arial"/>
        </w:rPr>
      </w:pPr>
      <w:proofErr w:type="gramStart"/>
      <w:r>
        <w:rPr>
          <w:rFonts w:ascii="Arial" w:hAnsi="Arial" w:cs="Arial"/>
        </w:rPr>
        <w:t>Meskipunsecarapraktisrumahsakitberfungsisebagailembagajasapelayanan</w:t>
      </w:r>
      <w:r w:rsidR="00F95968">
        <w:rPr>
          <w:rFonts w:ascii="Arial" w:hAnsi="Arial" w:cs="Arial"/>
        </w:rPr>
        <w:t>kesehatan, tetapirumah</w:t>
      </w:r>
      <w:r w:rsidR="00AE09C6">
        <w:rPr>
          <w:rFonts w:ascii="Arial" w:hAnsi="Arial" w:cs="Arial"/>
        </w:rPr>
        <w:t>sakittetapmempunyaifungsisos</w:t>
      </w:r>
      <w:r w:rsidR="00F95968">
        <w:rPr>
          <w:rFonts w:ascii="Arial" w:hAnsi="Arial" w:cs="Arial"/>
        </w:rPr>
        <w:t>ialdalamben</w:t>
      </w:r>
      <w:r w:rsidR="00AE09C6">
        <w:rPr>
          <w:rFonts w:ascii="Arial" w:hAnsi="Arial" w:cs="Arial"/>
        </w:rPr>
        <w:t>t</w:t>
      </w:r>
      <w:r w:rsidR="00F95968">
        <w:rPr>
          <w:rFonts w:ascii="Arial" w:hAnsi="Arial" w:cs="Arial"/>
        </w:rPr>
        <w:t>ukpemberianpelayanank</w:t>
      </w:r>
      <w:r w:rsidR="00AE09C6">
        <w:rPr>
          <w:rFonts w:ascii="Arial" w:hAnsi="Arial" w:cs="Arial"/>
        </w:rPr>
        <w:t>epadakeluargamiskin.Aspeksos</w:t>
      </w:r>
      <w:r w:rsidR="00F95968">
        <w:rPr>
          <w:rFonts w:ascii="Arial" w:hAnsi="Arial" w:cs="Arial"/>
        </w:rPr>
        <w:t>ialiniperludibiayaiolehsumberdana yang dapatdiandal</w:t>
      </w:r>
      <w:r w:rsidR="00AE09C6">
        <w:rPr>
          <w:rFonts w:ascii="Arial" w:hAnsi="Arial" w:cs="Arial"/>
        </w:rPr>
        <w:t>kan.</w:t>
      </w:r>
      <w:proofErr w:type="gramEnd"/>
      <w:r w:rsidR="00AE09C6">
        <w:rPr>
          <w:rFonts w:ascii="Arial" w:hAnsi="Arial" w:cs="Arial"/>
        </w:rPr>
        <w:t xml:space="preserve"> </w:t>
      </w:r>
      <w:proofErr w:type="gramStart"/>
      <w:r w:rsidR="00AE09C6">
        <w:rPr>
          <w:rFonts w:ascii="Arial" w:hAnsi="Arial" w:cs="Arial"/>
        </w:rPr>
        <w:t>Untukmemenuhifungsisosi</w:t>
      </w:r>
      <w:r w:rsidR="00F95968">
        <w:rPr>
          <w:rFonts w:ascii="Arial" w:hAnsi="Arial" w:cs="Arial"/>
        </w:rPr>
        <w:t>alini, subsidikeuangandariluarrumahsakitdibutuhkan.</w:t>
      </w:r>
      <w:proofErr w:type="gramEnd"/>
    </w:p>
    <w:p w:rsidR="00F95968" w:rsidRDefault="00F95968" w:rsidP="00521F58">
      <w:pPr>
        <w:spacing w:after="0" w:line="360" w:lineRule="auto"/>
        <w:ind w:firstLine="720"/>
        <w:jc w:val="both"/>
        <w:rPr>
          <w:rFonts w:ascii="Arial" w:hAnsi="Arial" w:cs="Arial"/>
        </w:rPr>
      </w:pPr>
      <w:proofErr w:type="gramStart"/>
      <w:r>
        <w:rPr>
          <w:rFonts w:ascii="Arial" w:hAnsi="Arial" w:cs="Arial"/>
        </w:rPr>
        <w:t>RumahSakitJiwa Daerah Surak</w:t>
      </w:r>
      <w:r w:rsidR="00AE09C6">
        <w:rPr>
          <w:rFonts w:ascii="Arial" w:hAnsi="Arial" w:cs="Arial"/>
        </w:rPr>
        <w:t>arta sebagairumahsakitmilikP</w:t>
      </w:r>
      <w:r>
        <w:rPr>
          <w:rFonts w:ascii="Arial" w:hAnsi="Arial" w:cs="Arial"/>
        </w:rPr>
        <w:t xml:space="preserve">rovinsiJawa Tengah masihsangatmembutuhkansubsidikeuangan.Adapun di luar DAK RSJD Surakarta </w:t>
      </w:r>
      <w:r>
        <w:rPr>
          <w:rFonts w:ascii="Arial" w:hAnsi="Arial" w:cs="Arial"/>
        </w:rPr>
        <w:lastRenderedPageBreak/>
        <w:t>masihdidukungdariAnggaranPendapatandanBelanja Daerah (APBD) untukkegiatanBelanjaLangsungdan</w:t>
      </w:r>
      <w:r w:rsidR="00AE09C6">
        <w:rPr>
          <w:rFonts w:ascii="Arial" w:hAnsi="Arial" w:cs="Arial"/>
        </w:rPr>
        <w:t>o</w:t>
      </w:r>
      <w:r>
        <w:rPr>
          <w:rFonts w:ascii="Arial" w:hAnsi="Arial" w:cs="Arial"/>
        </w:rPr>
        <w:t>perasionalRumahSakit.</w:t>
      </w:r>
      <w:proofErr w:type="gramEnd"/>
    </w:p>
    <w:p w:rsidR="000719CD" w:rsidRPr="00B30728" w:rsidRDefault="00F95968" w:rsidP="00521F58">
      <w:pPr>
        <w:spacing w:after="0" w:line="360" w:lineRule="auto"/>
        <w:ind w:firstLine="720"/>
        <w:jc w:val="both"/>
        <w:rPr>
          <w:rFonts w:ascii="Arial" w:hAnsi="Arial" w:cs="Arial"/>
        </w:rPr>
      </w:pPr>
      <w:proofErr w:type="gramStart"/>
      <w:r>
        <w:rPr>
          <w:rFonts w:ascii="Arial" w:hAnsi="Arial" w:cs="Arial"/>
        </w:rPr>
        <w:t>Olehkarenaitudukungananggaranbaikdari APBD non DAK dan DAK masihsangatdibutuhkan.</w:t>
      </w:r>
      <w:proofErr w:type="gramEnd"/>
    </w:p>
    <w:p w:rsidR="00DC244B" w:rsidRPr="003E1E68" w:rsidRDefault="00DC244B" w:rsidP="00521F58">
      <w:pPr>
        <w:spacing w:after="0" w:line="240" w:lineRule="auto"/>
        <w:rPr>
          <w:rFonts w:ascii="Arial" w:hAnsi="Arial" w:cs="Arial"/>
          <w:b/>
          <w:lang w:val="id-ID"/>
        </w:rPr>
      </w:pPr>
      <w:r w:rsidRPr="003E1E68">
        <w:rPr>
          <w:rFonts w:ascii="Arial" w:hAnsi="Arial" w:cs="Arial"/>
          <w:b/>
          <w:lang w:val="id-ID"/>
        </w:rPr>
        <w:t xml:space="preserve">F. ORGANISASI / INSTANSI PELAKSANA </w:t>
      </w:r>
    </w:p>
    <w:p w:rsidR="00B30728" w:rsidRPr="003E1E68" w:rsidRDefault="00081DE8" w:rsidP="005C3D7A">
      <w:pPr>
        <w:spacing w:after="0" w:line="240" w:lineRule="auto"/>
        <w:ind w:firstLine="720"/>
        <w:rPr>
          <w:rFonts w:ascii="Arial" w:hAnsi="Arial" w:cs="Arial"/>
          <w:lang w:val="en-US"/>
        </w:rPr>
      </w:pPr>
      <w:r w:rsidRPr="003E1E68">
        <w:rPr>
          <w:rFonts w:ascii="Arial" w:hAnsi="Arial" w:cs="Arial"/>
          <w:lang w:val="en-US"/>
        </w:rPr>
        <w:t>RumahSakitJiwa Daerah Surakarta</w:t>
      </w:r>
    </w:p>
    <w:p w:rsidR="00DC244B" w:rsidRPr="009A0C66" w:rsidRDefault="00DC244B" w:rsidP="006E3791">
      <w:pPr>
        <w:spacing w:line="240" w:lineRule="auto"/>
        <w:rPr>
          <w:rFonts w:ascii="Arial" w:hAnsi="Arial" w:cs="Arial"/>
          <w:b/>
          <w:lang w:val="id-ID"/>
        </w:rPr>
      </w:pPr>
      <w:r w:rsidRPr="003E1E68">
        <w:rPr>
          <w:rFonts w:ascii="Arial" w:hAnsi="Arial" w:cs="Arial"/>
          <w:b/>
          <w:lang w:val="id-ID"/>
        </w:rPr>
        <w:t>G. METODE PELAKSAN</w:t>
      </w:r>
      <w:bookmarkStart w:id="0" w:name="_GoBack"/>
      <w:bookmarkEnd w:id="0"/>
      <w:r w:rsidRPr="003E1E68">
        <w:rPr>
          <w:rFonts w:ascii="Arial" w:hAnsi="Arial" w:cs="Arial"/>
          <w:b/>
          <w:lang w:val="id-ID"/>
        </w:rPr>
        <w:t xml:space="preserve">AAN </w:t>
      </w:r>
    </w:p>
    <w:tbl>
      <w:tblPr>
        <w:tblStyle w:val="LightGrid-Accent5"/>
        <w:tblW w:w="9072" w:type="dxa"/>
        <w:tblInd w:w="108" w:type="dxa"/>
        <w:tblLook w:val="04A0"/>
      </w:tblPr>
      <w:tblGrid>
        <w:gridCol w:w="709"/>
        <w:gridCol w:w="3119"/>
        <w:gridCol w:w="1134"/>
        <w:gridCol w:w="1559"/>
        <w:gridCol w:w="2551"/>
      </w:tblGrid>
      <w:tr w:rsidR="00081DE8" w:rsidRPr="003E1E68" w:rsidTr="00AE09C6">
        <w:trPr>
          <w:cnfStyle w:val="100000000000"/>
          <w:trHeight w:val="510"/>
          <w:tblHeader/>
        </w:trPr>
        <w:tc>
          <w:tcPr>
            <w:cnfStyle w:val="001000000000"/>
            <w:tcW w:w="709" w:type="dxa"/>
            <w:shd w:val="clear" w:color="auto" w:fill="95B3D7" w:themeFill="accent1" w:themeFillTint="99"/>
            <w:hideMark/>
          </w:tcPr>
          <w:p w:rsidR="00081DE8" w:rsidRPr="003E1E68" w:rsidRDefault="00081DE8" w:rsidP="005619C0">
            <w:pPr>
              <w:spacing w:line="360" w:lineRule="auto"/>
              <w:jc w:val="center"/>
              <w:rPr>
                <w:rFonts w:ascii="Arial" w:eastAsia="Times New Roman" w:hAnsi="Arial" w:cs="Arial"/>
                <w:b w:val="0"/>
                <w:bCs w:val="0"/>
                <w:color w:val="000000"/>
                <w:lang w:val="en-US"/>
              </w:rPr>
            </w:pPr>
            <w:r w:rsidRPr="003E1E68">
              <w:rPr>
                <w:rFonts w:ascii="Arial" w:eastAsia="Times New Roman" w:hAnsi="Arial" w:cs="Arial"/>
                <w:color w:val="000000"/>
                <w:lang w:val="en-US"/>
              </w:rPr>
              <w:t>No</w:t>
            </w:r>
          </w:p>
        </w:tc>
        <w:tc>
          <w:tcPr>
            <w:tcW w:w="3119" w:type="dxa"/>
            <w:shd w:val="clear" w:color="auto" w:fill="95B3D7" w:themeFill="accent1" w:themeFillTint="99"/>
            <w:hideMark/>
          </w:tcPr>
          <w:p w:rsidR="00081DE8" w:rsidRPr="003E1E68" w:rsidRDefault="00081DE8" w:rsidP="005619C0">
            <w:pPr>
              <w:spacing w:line="360" w:lineRule="auto"/>
              <w:jc w:val="center"/>
              <w:cnfStyle w:val="100000000000"/>
              <w:rPr>
                <w:rFonts w:ascii="Arial" w:eastAsia="Times New Roman" w:hAnsi="Arial" w:cs="Arial"/>
                <w:b w:val="0"/>
                <w:bCs w:val="0"/>
                <w:color w:val="000000"/>
                <w:lang w:val="en-US"/>
              </w:rPr>
            </w:pPr>
            <w:r w:rsidRPr="003E1E68">
              <w:rPr>
                <w:rFonts w:ascii="Arial" w:eastAsia="Times New Roman" w:hAnsi="Arial" w:cs="Arial"/>
                <w:color w:val="000000"/>
                <w:lang w:val="en-US"/>
              </w:rPr>
              <w:t>Uraian</w:t>
            </w:r>
          </w:p>
        </w:tc>
        <w:tc>
          <w:tcPr>
            <w:tcW w:w="1134" w:type="dxa"/>
            <w:shd w:val="clear" w:color="auto" w:fill="95B3D7" w:themeFill="accent1" w:themeFillTint="99"/>
            <w:hideMark/>
          </w:tcPr>
          <w:p w:rsidR="00081DE8" w:rsidRPr="003E1E68" w:rsidRDefault="00081DE8" w:rsidP="005619C0">
            <w:pPr>
              <w:spacing w:line="360" w:lineRule="auto"/>
              <w:jc w:val="center"/>
              <w:cnfStyle w:val="100000000000"/>
              <w:rPr>
                <w:rFonts w:ascii="Arial" w:eastAsia="Times New Roman" w:hAnsi="Arial" w:cs="Arial"/>
                <w:b w:val="0"/>
                <w:bCs w:val="0"/>
                <w:color w:val="000000"/>
                <w:lang w:val="en-US"/>
              </w:rPr>
            </w:pPr>
            <w:r w:rsidRPr="003E1E68">
              <w:rPr>
                <w:rFonts w:ascii="Arial" w:eastAsia="Times New Roman" w:hAnsi="Arial" w:cs="Arial"/>
                <w:color w:val="000000"/>
                <w:lang w:val="en-US"/>
              </w:rPr>
              <w:t>Volume</w:t>
            </w:r>
          </w:p>
        </w:tc>
        <w:tc>
          <w:tcPr>
            <w:tcW w:w="1559" w:type="dxa"/>
            <w:shd w:val="clear" w:color="auto" w:fill="95B3D7" w:themeFill="accent1" w:themeFillTint="99"/>
            <w:hideMark/>
          </w:tcPr>
          <w:p w:rsidR="00081DE8" w:rsidRPr="003E1E68" w:rsidRDefault="00081DE8" w:rsidP="005619C0">
            <w:pPr>
              <w:spacing w:line="360" w:lineRule="auto"/>
              <w:jc w:val="center"/>
              <w:cnfStyle w:val="100000000000"/>
              <w:rPr>
                <w:rFonts w:ascii="Arial" w:eastAsia="Times New Roman" w:hAnsi="Arial" w:cs="Arial"/>
                <w:b w:val="0"/>
                <w:bCs w:val="0"/>
                <w:color w:val="000000"/>
                <w:lang w:val="en-US"/>
              </w:rPr>
            </w:pPr>
            <w:r w:rsidRPr="003E1E68">
              <w:rPr>
                <w:rFonts w:ascii="Arial" w:eastAsia="Times New Roman" w:hAnsi="Arial" w:cs="Arial"/>
                <w:color w:val="000000"/>
                <w:lang w:val="en-US"/>
              </w:rPr>
              <w:t>Satuan</w:t>
            </w:r>
          </w:p>
        </w:tc>
        <w:tc>
          <w:tcPr>
            <w:tcW w:w="2551" w:type="dxa"/>
            <w:shd w:val="clear" w:color="auto" w:fill="95B3D7" w:themeFill="accent1" w:themeFillTint="99"/>
          </w:tcPr>
          <w:p w:rsidR="00081DE8" w:rsidRPr="003E1E68" w:rsidRDefault="00081DE8" w:rsidP="00081DE8">
            <w:pPr>
              <w:spacing w:line="360" w:lineRule="auto"/>
              <w:jc w:val="center"/>
              <w:cnfStyle w:val="100000000000"/>
              <w:rPr>
                <w:rFonts w:ascii="Arial" w:eastAsia="Times New Roman" w:hAnsi="Arial" w:cs="Arial"/>
                <w:color w:val="000000"/>
                <w:lang w:val="en-US"/>
              </w:rPr>
            </w:pPr>
            <w:r w:rsidRPr="003E1E68">
              <w:rPr>
                <w:rFonts w:ascii="Arial" w:eastAsia="Times New Roman" w:hAnsi="Arial" w:cs="Arial"/>
                <w:color w:val="000000"/>
                <w:lang w:val="en-US"/>
              </w:rPr>
              <w:t>MetodePelaksanaan</w:t>
            </w:r>
          </w:p>
        </w:tc>
      </w:tr>
      <w:tr w:rsidR="00081DE8" w:rsidRPr="003E1E68" w:rsidTr="00AE09C6">
        <w:trPr>
          <w:cnfStyle w:val="000000100000"/>
          <w:trHeight w:val="485"/>
        </w:trPr>
        <w:tc>
          <w:tcPr>
            <w:cnfStyle w:val="001000000000"/>
            <w:tcW w:w="709" w:type="dxa"/>
            <w:noWrap/>
          </w:tcPr>
          <w:p w:rsidR="00081DE8" w:rsidRPr="003E1E68" w:rsidRDefault="008F7198" w:rsidP="005619C0">
            <w:pPr>
              <w:spacing w:line="360" w:lineRule="auto"/>
              <w:jc w:val="center"/>
              <w:rPr>
                <w:rFonts w:ascii="Arial" w:eastAsia="Times New Roman" w:hAnsi="Arial" w:cs="Arial"/>
                <w:b w:val="0"/>
                <w:color w:val="000000"/>
                <w:lang w:val="en-US"/>
              </w:rPr>
            </w:pPr>
            <w:r>
              <w:rPr>
                <w:rFonts w:ascii="Arial" w:eastAsia="Times New Roman" w:hAnsi="Arial" w:cs="Arial"/>
                <w:b w:val="0"/>
                <w:color w:val="000000"/>
                <w:lang w:val="en-US"/>
              </w:rPr>
              <w:t>1</w:t>
            </w:r>
          </w:p>
        </w:tc>
        <w:tc>
          <w:tcPr>
            <w:tcW w:w="3119" w:type="dxa"/>
            <w:noWrap/>
          </w:tcPr>
          <w:p w:rsidR="00081DE8" w:rsidRPr="003E1E68" w:rsidRDefault="00F92D12" w:rsidP="005619C0">
            <w:pPr>
              <w:spacing w:line="360" w:lineRule="auto"/>
              <w:cnfStyle w:val="000000100000"/>
              <w:rPr>
                <w:rFonts w:ascii="Arial" w:eastAsia="Times New Roman" w:hAnsi="Arial" w:cs="Arial"/>
                <w:bCs/>
                <w:color w:val="000000"/>
                <w:lang w:val="en-US"/>
              </w:rPr>
            </w:pPr>
            <w:r w:rsidRPr="003E1E68">
              <w:rPr>
                <w:rFonts w:ascii="Arial" w:eastAsia="Times New Roman" w:hAnsi="Arial" w:cs="Arial"/>
                <w:bCs/>
                <w:color w:val="000000"/>
                <w:lang w:val="en-US"/>
              </w:rPr>
              <w:t>AlatKesehatanRawatJalan</w:t>
            </w:r>
          </w:p>
        </w:tc>
        <w:tc>
          <w:tcPr>
            <w:tcW w:w="1134" w:type="dxa"/>
            <w:noWrap/>
          </w:tcPr>
          <w:p w:rsidR="00081DE8" w:rsidRPr="003E1E68" w:rsidRDefault="00FF321C" w:rsidP="005619C0">
            <w:pPr>
              <w:spacing w:line="360" w:lineRule="auto"/>
              <w:jc w:val="center"/>
              <w:cnfStyle w:val="000000100000"/>
              <w:rPr>
                <w:rFonts w:ascii="Arial" w:eastAsia="Times New Roman" w:hAnsi="Arial" w:cs="Arial"/>
                <w:color w:val="000000"/>
                <w:lang w:val="en-US"/>
              </w:rPr>
            </w:pPr>
            <w:r>
              <w:rPr>
                <w:rFonts w:ascii="Arial" w:eastAsia="Times New Roman" w:hAnsi="Arial" w:cs="Arial"/>
                <w:color w:val="000000"/>
                <w:lang w:val="en-US"/>
              </w:rPr>
              <w:t>14</w:t>
            </w:r>
          </w:p>
        </w:tc>
        <w:tc>
          <w:tcPr>
            <w:tcW w:w="1559" w:type="dxa"/>
            <w:noWrap/>
          </w:tcPr>
          <w:p w:rsidR="00081DE8" w:rsidRPr="003E1E68" w:rsidRDefault="00F92D12" w:rsidP="005619C0">
            <w:pPr>
              <w:spacing w:line="360" w:lineRule="auto"/>
              <w:jc w:val="center"/>
              <w:cnfStyle w:val="000000100000"/>
              <w:rPr>
                <w:rFonts w:ascii="Arial" w:eastAsia="Times New Roman" w:hAnsi="Arial" w:cs="Arial"/>
                <w:color w:val="000000"/>
                <w:lang w:val="en-US"/>
              </w:rPr>
            </w:pPr>
            <w:r w:rsidRPr="003E1E68">
              <w:rPr>
                <w:rFonts w:ascii="Arial" w:eastAsia="Times New Roman" w:hAnsi="Arial" w:cs="Arial"/>
                <w:color w:val="000000"/>
                <w:lang w:val="en-US"/>
              </w:rPr>
              <w:t>Unit,Set</w:t>
            </w:r>
          </w:p>
        </w:tc>
        <w:tc>
          <w:tcPr>
            <w:tcW w:w="2551" w:type="dxa"/>
          </w:tcPr>
          <w:p w:rsidR="00081DE8" w:rsidRPr="003E1E68" w:rsidRDefault="00F92D12" w:rsidP="00FF321C">
            <w:pPr>
              <w:spacing w:line="360" w:lineRule="auto"/>
              <w:jc w:val="center"/>
              <w:cnfStyle w:val="000000100000"/>
              <w:rPr>
                <w:rFonts w:ascii="Arial" w:eastAsia="Times New Roman" w:hAnsi="Arial" w:cs="Arial"/>
                <w:bCs/>
                <w:color w:val="000000"/>
                <w:lang w:val="en-US"/>
              </w:rPr>
            </w:pPr>
            <w:r w:rsidRPr="003E1E68">
              <w:rPr>
                <w:rFonts w:ascii="Arial" w:eastAsia="Times New Roman" w:hAnsi="Arial" w:cs="Arial"/>
                <w:bCs/>
                <w:color w:val="000000"/>
                <w:lang w:val="en-US"/>
              </w:rPr>
              <w:t>E-Katalog</w:t>
            </w:r>
          </w:p>
        </w:tc>
      </w:tr>
      <w:tr w:rsidR="00F92D12" w:rsidRPr="003E1E68" w:rsidTr="00AE09C6">
        <w:trPr>
          <w:cnfStyle w:val="000000010000"/>
          <w:trHeight w:val="485"/>
        </w:trPr>
        <w:tc>
          <w:tcPr>
            <w:cnfStyle w:val="001000000000"/>
            <w:tcW w:w="709" w:type="dxa"/>
            <w:noWrap/>
          </w:tcPr>
          <w:p w:rsidR="00F92D12" w:rsidRPr="003E1E68" w:rsidRDefault="008F7198" w:rsidP="005619C0">
            <w:pPr>
              <w:spacing w:line="360" w:lineRule="auto"/>
              <w:jc w:val="center"/>
              <w:rPr>
                <w:rFonts w:ascii="Arial" w:eastAsia="Times New Roman" w:hAnsi="Arial" w:cs="Arial"/>
                <w:b w:val="0"/>
                <w:color w:val="000000"/>
                <w:lang w:val="en-US"/>
              </w:rPr>
            </w:pPr>
            <w:r>
              <w:rPr>
                <w:rFonts w:ascii="Arial" w:eastAsia="Times New Roman" w:hAnsi="Arial" w:cs="Arial"/>
                <w:b w:val="0"/>
                <w:color w:val="000000"/>
                <w:lang w:val="en-US"/>
              </w:rPr>
              <w:t>2</w:t>
            </w:r>
          </w:p>
        </w:tc>
        <w:tc>
          <w:tcPr>
            <w:tcW w:w="3119" w:type="dxa"/>
            <w:noWrap/>
          </w:tcPr>
          <w:p w:rsidR="00F92D12" w:rsidRPr="003E1E68" w:rsidRDefault="00F92D12" w:rsidP="00F92D12">
            <w:pPr>
              <w:spacing w:line="360" w:lineRule="auto"/>
              <w:cnfStyle w:val="000000010000"/>
              <w:rPr>
                <w:rFonts w:ascii="Arial" w:eastAsia="Times New Roman" w:hAnsi="Arial" w:cs="Arial"/>
                <w:bCs/>
                <w:color w:val="000000"/>
                <w:lang w:val="en-US"/>
              </w:rPr>
            </w:pPr>
            <w:r w:rsidRPr="003E1E68">
              <w:rPr>
                <w:rFonts w:ascii="Arial" w:eastAsia="Times New Roman" w:hAnsi="Arial" w:cs="Arial"/>
                <w:bCs/>
                <w:color w:val="000000"/>
                <w:lang w:val="en-US"/>
              </w:rPr>
              <w:t>AlatKesehatanKelas I,II,III</w:t>
            </w:r>
          </w:p>
        </w:tc>
        <w:tc>
          <w:tcPr>
            <w:tcW w:w="1134" w:type="dxa"/>
            <w:noWrap/>
          </w:tcPr>
          <w:p w:rsidR="00F92D12" w:rsidRPr="003E1E68" w:rsidRDefault="00FF321C" w:rsidP="005619C0">
            <w:pPr>
              <w:spacing w:line="360" w:lineRule="auto"/>
              <w:jc w:val="center"/>
              <w:cnfStyle w:val="000000010000"/>
              <w:rPr>
                <w:rFonts w:ascii="Arial" w:eastAsia="Times New Roman" w:hAnsi="Arial" w:cs="Arial"/>
                <w:color w:val="000000"/>
                <w:lang w:val="en-US"/>
              </w:rPr>
            </w:pPr>
            <w:r>
              <w:rPr>
                <w:rFonts w:ascii="Arial" w:eastAsia="Times New Roman" w:hAnsi="Arial" w:cs="Arial"/>
                <w:color w:val="000000"/>
                <w:lang w:val="en-US"/>
              </w:rPr>
              <w:t>370</w:t>
            </w:r>
          </w:p>
        </w:tc>
        <w:tc>
          <w:tcPr>
            <w:tcW w:w="1559" w:type="dxa"/>
            <w:noWrap/>
          </w:tcPr>
          <w:p w:rsidR="00F92D12" w:rsidRPr="003E1E68" w:rsidRDefault="00F92D12" w:rsidP="005619C0">
            <w:pPr>
              <w:spacing w:line="360" w:lineRule="auto"/>
              <w:jc w:val="center"/>
              <w:cnfStyle w:val="000000010000"/>
              <w:rPr>
                <w:rFonts w:ascii="Arial" w:eastAsia="Times New Roman" w:hAnsi="Arial" w:cs="Arial"/>
                <w:color w:val="000000"/>
                <w:lang w:val="en-US"/>
              </w:rPr>
            </w:pPr>
            <w:r w:rsidRPr="003E1E68">
              <w:rPr>
                <w:rFonts w:ascii="Arial" w:eastAsia="Times New Roman" w:hAnsi="Arial" w:cs="Arial"/>
                <w:color w:val="000000"/>
                <w:lang w:val="en-US"/>
              </w:rPr>
              <w:t>Unit,Set</w:t>
            </w:r>
          </w:p>
        </w:tc>
        <w:tc>
          <w:tcPr>
            <w:tcW w:w="2551" w:type="dxa"/>
          </w:tcPr>
          <w:p w:rsidR="00F92D12" w:rsidRPr="003E1E68" w:rsidRDefault="00F92D12" w:rsidP="00FF321C">
            <w:pPr>
              <w:spacing w:line="360" w:lineRule="auto"/>
              <w:jc w:val="center"/>
              <w:cnfStyle w:val="000000010000"/>
              <w:rPr>
                <w:rFonts w:ascii="Arial" w:eastAsia="Times New Roman" w:hAnsi="Arial" w:cs="Arial"/>
                <w:bCs/>
                <w:color w:val="000000"/>
                <w:lang w:val="en-US"/>
              </w:rPr>
            </w:pPr>
            <w:r w:rsidRPr="003E1E68">
              <w:rPr>
                <w:rFonts w:ascii="Arial" w:eastAsia="Times New Roman" w:hAnsi="Arial" w:cs="Arial"/>
                <w:bCs/>
                <w:color w:val="000000"/>
                <w:lang w:val="en-US"/>
              </w:rPr>
              <w:t>E-Katalog</w:t>
            </w:r>
          </w:p>
        </w:tc>
      </w:tr>
      <w:tr w:rsidR="00F92D12" w:rsidRPr="003E1E68" w:rsidTr="00AE09C6">
        <w:trPr>
          <w:cnfStyle w:val="000000100000"/>
          <w:trHeight w:val="485"/>
        </w:trPr>
        <w:tc>
          <w:tcPr>
            <w:cnfStyle w:val="001000000000"/>
            <w:tcW w:w="709" w:type="dxa"/>
            <w:noWrap/>
          </w:tcPr>
          <w:p w:rsidR="00F92D12" w:rsidRPr="003E1E68" w:rsidRDefault="008F7198" w:rsidP="005619C0">
            <w:pPr>
              <w:spacing w:line="360" w:lineRule="auto"/>
              <w:jc w:val="center"/>
              <w:rPr>
                <w:rFonts w:ascii="Arial" w:eastAsia="Times New Roman" w:hAnsi="Arial" w:cs="Arial"/>
                <w:b w:val="0"/>
                <w:color w:val="000000"/>
                <w:lang w:val="en-US"/>
              </w:rPr>
            </w:pPr>
            <w:r>
              <w:rPr>
                <w:rFonts w:ascii="Arial" w:eastAsia="Times New Roman" w:hAnsi="Arial" w:cs="Arial"/>
                <w:b w:val="0"/>
                <w:color w:val="000000"/>
                <w:lang w:val="en-US"/>
              </w:rPr>
              <w:t>3</w:t>
            </w:r>
          </w:p>
        </w:tc>
        <w:tc>
          <w:tcPr>
            <w:tcW w:w="3119" w:type="dxa"/>
            <w:noWrap/>
          </w:tcPr>
          <w:p w:rsidR="00F92D12" w:rsidRPr="003E1E68" w:rsidRDefault="00F92D12" w:rsidP="00F92D12">
            <w:pPr>
              <w:spacing w:line="360" w:lineRule="auto"/>
              <w:cnfStyle w:val="000000100000"/>
              <w:rPr>
                <w:rFonts w:ascii="Arial" w:eastAsia="Times New Roman" w:hAnsi="Arial" w:cs="Arial"/>
                <w:bCs/>
                <w:color w:val="000000"/>
                <w:lang w:val="en-US"/>
              </w:rPr>
            </w:pPr>
            <w:r w:rsidRPr="003E1E68">
              <w:rPr>
                <w:rFonts w:ascii="Arial" w:eastAsia="Times New Roman" w:hAnsi="Arial" w:cs="Arial"/>
                <w:bCs/>
                <w:color w:val="000000"/>
                <w:lang w:val="en-US"/>
              </w:rPr>
              <w:t>CSSD</w:t>
            </w:r>
          </w:p>
        </w:tc>
        <w:tc>
          <w:tcPr>
            <w:tcW w:w="1134" w:type="dxa"/>
            <w:noWrap/>
          </w:tcPr>
          <w:p w:rsidR="00F92D12" w:rsidRPr="003E1E68" w:rsidRDefault="00F92D12" w:rsidP="005619C0">
            <w:pPr>
              <w:spacing w:line="360" w:lineRule="auto"/>
              <w:jc w:val="center"/>
              <w:cnfStyle w:val="000000100000"/>
              <w:rPr>
                <w:rFonts w:ascii="Arial" w:eastAsia="Times New Roman" w:hAnsi="Arial" w:cs="Arial"/>
                <w:color w:val="000000"/>
                <w:lang w:val="en-US"/>
              </w:rPr>
            </w:pPr>
            <w:r w:rsidRPr="003E1E68">
              <w:rPr>
                <w:rFonts w:ascii="Arial" w:eastAsia="Times New Roman" w:hAnsi="Arial" w:cs="Arial"/>
                <w:color w:val="000000"/>
                <w:lang w:val="en-US"/>
              </w:rPr>
              <w:t>1</w:t>
            </w:r>
          </w:p>
        </w:tc>
        <w:tc>
          <w:tcPr>
            <w:tcW w:w="1559" w:type="dxa"/>
            <w:noWrap/>
          </w:tcPr>
          <w:p w:rsidR="00F92D12" w:rsidRPr="003E1E68" w:rsidRDefault="00F92D12" w:rsidP="005619C0">
            <w:pPr>
              <w:spacing w:line="360" w:lineRule="auto"/>
              <w:jc w:val="center"/>
              <w:cnfStyle w:val="000000100000"/>
              <w:rPr>
                <w:rFonts w:ascii="Arial" w:eastAsia="Times New Roman" w:hAnsi="Arial" w:cs="Arial"/>
                <w:color w:val="000000"/>
                <w:lang w:val="en-US"/>
              </w:rPr>
            </w:pPr>
            <w:r w:rsidRPr="003E1E68">
              <w:rPr>
                <w:rFonts w:ascii="Arial" w:eastAsia="Times New Roman" w:hAnsi="Arial" w:cs="Arial"/>
                <w:color w:val="000000"/>
                <w:lang w:val="en-US"/>
              </w:rPr>
              <w:t>Unit</w:t>
            </w:r>
          </w:p>
        </w:tc>
        <w:tc>
          <w:tcPr>
            <w:tcW w:w="2551" w:type="dxa"/>
          </w:tcPr>
          <w:p w:rsidR="00F92D12" w:rsidRPr="003E1E68" w:rsidRDefault="00F92D12" w:rsidP="005619C0">
            <w:pPr>
              <w:spacing w:line="360" w:lineRule="auto"/>
              <w:jc w:val="center"/>
              <w:cnfStyle w:val="000000100000"/>
              <w:rPr>
                <w:rFonts w:ascii="Arial" w:eastAsia="Times New Roman" w:hAnsi="Arial" w:cs="Arial"/>
                <w:bCs/>
                <w:color w:val="000000"/>
                <w:lang w:val="en-US"/>
              </w:rPr>
            </w:pPr>
            <w:r w:rsidRPr="003E1E68">
              <w:rPr>
                <w:rFonts w:ascii="Arial" w:eastAsia="Times New Roman" w:hAnsi="Arial" w:cs="Arial"/>
                <w:bCs/>
                <w:color w:val="000000"/>
                <w:lang w:val="en-US"/>
              </w:rPr>
              <w:t>E-Katalog</w:t>
            </w:r>
          </w:p>
        </w:tc>
      </w:tr>
    </w:tbl>
    <w:p w:rsidR="00EC1E2B" w:rsidRPr="003E1E68" w:rsidRDefault="00EC1E2B" w:rsidP="006E3791">
      <w:pPr>
        <w:spacing w:line="240" w:lineRule="auto"/>
        <w:rPr>
          <w:rFonts w:ascii="Arial" w:hAnsi="Arial" w:cs="Arial"/>
          <w:i/>
          <w:lang w:val="en-US"/>
        </w:rPr>
      </w:pPr>
    </w:p>
    <w:p w:rsidR="00C26BBF" w:rsidRPr="003E1E68" w:rsidRDefault="00C26BBF" w:rsidP="006E3791">
      <w:pPr>
        <w:spacing w:line="240" w:lineRule="auto"/>
        <w:rPr>
          <w:rFonts w:ascii="Arial" w:hAnsi="Arial" w:cs="Arial"/>
          <w:b/>
          <w:lang w:val="en-US"/>
        </w:rPr>
      </w:pPr>
      <w:r w:rsidRPr="003E1E68">
        <w:rPr>
          <w:rFonts w:ascii="Arial" w:hAnsi="Arial" w:cs="Arial"/>
          <w:b/>
          <w:lang w:val="en-US"/>
        </w:rPr>
        <w:t xml:space="preserve">H.KETERANGAN LAINNYA </w:t>
      </w:r>
    </w:p>
    <w:p w:rsidR="00C26BBF" w:rsidRDefault="00F95968" w:rsidP="009A0C66">
      <w:pPr>
        <w:spacing w:line="360" w:lineRule="auto"/>
        <w:ind w:firstLine="720"/>
        <w:jc w:val="both"/>
        <w:rPr>
          <w:rFonts w:ascii="Arial" w:hAnsi="Arial" w:cs="Arial"/>
          <w:lang w:val="en-US"/>
        </w:rPr>
      </w:pPr>
      <w:proofErr w:type="gramStart"/>
      <w:r>
        <w:rPr>
          <w:rFonts w:ascii="Arial" w:hAnsi="Arial" w:cs="Arial"/>
          <w:lang w:val="en-US"/>
        </w:rPr>
        <w:t>Dalamrangkapengembangandanpeningkatanpelayanankepadamasyarakat, RumahSakitJiwa Daerah S</w:t>
      </w:r>
      <w:r w:rsidR="009A0C66">
        <w:rPr>
          <w:rFonts w:ascii="Arial" w:hAnsi="Arial" w:cs="Arial"/>
          <w:lang w:val="en-US"/>
        </w:rPr>
        <w:t>urakarta menambahkapasitastem</w:t>
      </w:r>
      <w:r>
        <w:rPr>
          <w:rFonts w:ascii="Arial" w:hAnsi="Arial" w:cs="Arial"/>
          <w:lang w:val="en-US"/>
        </w:rPr>
        <w:t>pattidursebanyak 130 tempattidur.Denganmembang</w:t>
      </w:r>
      <w:r w:rsidR="009A0C66">
        <w:rPr>
          <w:rFonts w:ascii="Arial" w:hAnsi="Arial" w:cs="Arial"/>
          <w:lang w:val="en-US"/>
        </w:rPr>
        <w:t>unGedungRawatInap 5 Lantai.d</w:t>
      </w:r>
      <w:r>
        <w:rPr>
          <w:rFonts w:ascii="Arial" w:hAnsi="Arial" w:cs="Arial"/>
          <w:lang w:val="en-US"/>
        </w:rPr>
        <w:t>ukungan Dana AlokasiKhusus (DAK) sangatdibutuhkangunamelengkapisaranadanprasaranagedungtersebut demi kelancaranpelayanan.</w:t>
      </w:r>
      <w:proofErr w:type="gramEnd"/>
    </w:p>
    <w:p w:rsidR="00F95968" w:rsidRPr="00F95968" w:rsidRDefault="00F95968" w:rsidP="009A0C66">
      <w:pPr>
        <w:spacing w:line="360" w:lineRule="auto"/>
        <w:ind w:firstLine="720"/>
        <w:jc w:val="both"/>
        <w:rPr>
          <w:rFonts w:ascii="Arial" w:hAnsi="Arial" w:cs="Arial"/>
          <w:lang w:val="en-US"/>
        </w:rPr>
      </w:pPr>
      <w:r>
        <w:rPr>
          <w:rFonts w:ascii="Arial" w:hAnsi="Arial" w:cs="Arial"/>
          <w:lang w:val="en-US"/>
        </w:rPr>
        <w:t>Besarharapan kami untukterkabulnyapermohonan Dana AlokasiKhusus (DAK) di tahun 2019</w:t>
      </w:r>
    </w:p>
    <w:p w:rsidR="00C26BBF" w:rsidRPr="003E1E68" w:rsidRDefault="00C9559C" w:rsidP="006E3791">
      <w:pPr>
        <w:spacing w:line="240" w:lineRule="auto"/>
        <w:rPr>
          <w:rFonts w:ascii="Arial" w:hAnsi="Arial" w:cs="Arial"/>
          <w:lang w:val="en-US"/>
        </w:rPr>
      </w:pPr>
      <w:r>
        <w:rPr>
          <w:rFonts w:ascii="Arial" w:hAnsi="Arial" w:cs="Arial"/>
          <w:noProof/>
          <w:lang w:val="en-US"/>
        </w:rPr>
        <w:pict>
          <v:shape id="Text Box 1" o:spid="_x0000_s1026" type="#_x0000_t202" style="position:absolute;margin-left:229.5pt;margin-top:20.45pt;width:241.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" strokecolor="white">
            <v:textbox>
              <w:txbxContent>
                <w:p w:rsidR="009933B5" w:rsidRDefault="009933B5" w:rsidP="00EC1E2B">
                  <w:pPr>
                    <w:spacing w:after="0" w:line="240" w:lineRule="auto"/>
                    <w:jc w:val="center"/>
                    <w:rPr>
                      <w:rFonts w:ascii="Arial" w:eastAsia="Times New Roman" w:hAnsi="Arial" w:cs="Arial"/>
                      <w:b/>
                      <w:lang w:val="en-US"/>
                    </w:rPr>
                  </w:pPr>
                  <w:r w:rsidRPr="0015494B">
                    <w:rPr>
                      <w:rFonts w:ascii="Arial" w:eastAsia="Times New Roman" w:hAnsi="Arial" w:cs="Arial"/>
                      <w:b/>
                    </w:rPr>
                    <w:t>Surakarta</w:t>
                  </w:r>
                  <w:r w:rsidRPr="0015494B">
                    <w:rPr>
                      <w:rFonts w:ascii="Arial" w:eastAsia="Times New Roman" w:hAnsi="Arial" w:cs="Arial"/>
                      <w:b/>
                      <w:lang w:val="en-US"/>
                    </w:rPr>
                    <w:t xml:space="preserve">, </w:t>
                  </w:r>
                  <w:r w:rsidRPr="001F45FC">
                    <w:rPr>
                      <w:rFonts w:ascii="Arial" w:eastAsia="Times New Roman" w:hAnsi="Arial" w:cs="Arial"/>
                      <w:b/>
                      <w:color w:val="FFFFFF" w:themeColor="background1"/>
                      <w:lang w:val="en-US"/>
                    </w:rPr>
                    <w:t>1 Maret   2018</w:t>
                  </w:r>
                </w:p>
                <w:p w:rsidR="009933B5" w:rsidRPr="0015494B" w:rsidRDefault="009933B5" w:rsidP="00EC1E2B">
                  <w:pPr>
                    <w:spacing w:after="0" w:line="240" w:lineRule="auto"/>
                    <w:jc w:val="center"/>
                    <w:rPr>
                      <w:rFonts w:ascii="Arial" w:eastAsia="Times New Roman" w:hAnsi="Arial" w:cs="Arial"/>
                      <w:b/>
                      <w:lang w:val="en-US"/>
                    </w:rPr>
                  </w:pPr>
                </w:p>
                <w:p w:rsidR="009933B5" w:rsidRDefault="009933B5" w:rsidP="00EC1E2B">
                  <w:pPr>
                    <w:spacing w:after="0"/>
                    <w:jc w:val="center"/>
                    <w:rPr>
                      <w:rFonts w:ascii="Arial" w:hAnsi="Arial" w:cs="Arial"/>
                      <w:b/>
                      <w:lang w:val="en-US"/>
                    </w:rPr>
                  </w:pPr>
                  <w:r w:rsidRPr="0015494B">
                    <w:rPr>
                      <w:rFonts w:ascii="Arial" w:hAnsi="Arial" w:cs="Arial"/>
                      <w:b/>
                    </w:rPr>
                    <w:t>Direktur RS Jiwa Daerah Surakarta</w:t>
                  </w:r>
                </w:p>
                <w:p w:rsidR="009933B5" w:rsidRPr="00CD3BDE" w:rsidRDefault="009933B5" w:rsidP="00EC1E2B">
                  <w:pPr>
                    <w:spacing w:after="0"/>
                    <w:jc w:val="center"/>
                    <w:rPr>
                      <w:rFonts w:ascii="Arial" w:hAnsi="Arial" w:cs="Arial"/>
                      <w:b/>
                      <w:lang w:val="en-US"/>
                    </w:rPr>
                  </w:pPr>
                  <w:r>
                    <w:rPr>
                      <w:rFonts w:ascii="Arial" w:hAnsi="Arial" w:cs="Arial"/>
                      <w:b/>
                      <w:lang w:val="en-US"/>
                    </w:rPr>
                    <w:t>Provinsi Jawa Tengah</w:t>
                  </w:r>
                </w:p>
                <w:p w:rsidR="009933B5" w:rsidRPr="0015494B" w:rsidRDefault="009933B5" w:rsidP="00EC1E2B">
                  <w:pPr>
                    <w:spacing w:after="0" w:line="240" w:lineRule="auto"/>
                    <w:jc w:val="center"/>
                    <w:rPr>
                      <w:rFonts w:ascii="Arial" w:hAnsi="Arial" w:cs="Arial"/>
                      <w:b/>
                    </w:rPr>
                  </w:pPr>
                </w:p>
                <w:p w:rsidR="009933B5" w:rsidRPr="0015494B" w:rsidRDefault="009933B5" w:rsidP="00EC1E2B">
                  <w:pPr>
                    <w:spacing w:after="0" w:line="240" w:lineRule="auto"/>
                    <w:jc w:val="center"/>
                    <w:rPr>
                      <w:rFonts w:ascii="Arial" w:hAnsi="Arial" w:cs="Arial"/>
                      <w:b/>
                    </w:rPr>
                  </w:pPr>
                </w:p>
                <w:p w:rsidR="009933B5" w:rsidRPr="0015494B" w:rsidRDefault="009933B5" w:rsidP="00EC1E2B">
                  <w:pPr>
                    <w:spacing w:after="0" w:line="240" w:lineRule="auto"/>
                    <w:jc w:val="center"/>
                    <w:rPr>
                      <w:rFonts w:ascii="Arial" w:hAnsi="Arial" w:cs="Arial"/>
                      <w:b/>
                    </w:rPr>
                  </w:pPr>
                </w:p>
                <w:p w:rsidR="009933B5" w:rsidRPr="0015494B" w:rsidRDefault="009933B5" w:rsidP="00EC1E2B">
                  <w:pPr>
                    <w:spacing w:after="0" w:line="240" w:lineRule="auto"/>
                    <w:jc w:val="center"/>
                    <w:rPr>
                      <w:rFonts w:ascii="Arial" w:hAnsi="Arial" w:cs="Arial"/>
                      <w:b/>
                    </w:rPr>
                  </w:pPr>
                </w:p>
                <w:p w:rsidR="009933B5" w:rsidRPr="0015494B" w:rsidRDefault="009933B5" w:rsidP="00EC1E2B">
                  <w:pPr>
                    <w:spacing w:after="0" w:line="240" w:lineRule="auto"/>
                    <w:jc w:val="center"/>
                    <w:rPr>
                      <w:rFonts w:ascii="Arial" w:hAnsi="Arial" w:cs="Arial"/>
                      <w:b/>
                      <w:bCs/>
                      <w:u w:val="single"/>
                      <w:lang w:val="en-US"/>
                    </w:rPr>
                  </w:pPr>
                  <w:r>
                    <w:rPr>
                      <w:rFonts w:ascii="Arial" w:hAnsi="Arial" w:cs="Arial"/>
                      <w:b/>
                      <w:lang w:val="en-US"/>
                    </w:rPr>
                    <w:t>d</w:t>
                  </w:r>
                  <w:r w:rsidRPr="0015494B">
                    <w:rPr>
                      <w:rFonts w:ascii="Arial" w:hAnsi="Arial" w:cs="Arial"/>
                      <w:b/>
                      <w:bCs/>
                      <w:u w:val="single"/>
                      <w:lang w:val="en-US"/>
                    </w:rPr>
                    <w:t>rg.R. BASOEKI SOETARDJO,MMR</w:t>
                  </w:r>
                </w:p>
                <w:p w:rsidR="009933B5" w:rsidRPr="0015494B" w:rsidRDefault="009933B5" w:rsidP="00EC1E2B">
                  <w:pPr>
                    <w:spacing w:after="0" w:line="240" w:lineRule="auto"/>
                    <w:jc w:val="center"/>
                    <w:rPr>
                      <w:rFonts w:ascii="Arial" w:hAnsi="Arial" w:cs="Arial"/>
                      <w:b/>
                      <w:bCs/>
                      <w:u w:val="single"/>
                      <w:lang w:val="en-US"/>
                    </w:rPr>
                  </w:pPr>
                  <w:r w:rsidRPr="0015494B">
                    <w:rPr>
                      <w:rFonts w:ascii="Arial" w:hAnsi="Arial" w:cs="Arial"/>
                      <w:b/>
                      <w:lang w:val="en-US"/>
                    </w:rPr>
                    <w:t>Pembina Utama Madya</w:t>
                  </w:r>
                </w:p>
                <w:p w:rsidR="009933B5" w:rsidRPr="0015494B" w:rsidRDefault="009933B5" w:rsidP="00EC1E2B">
                  <w:pPr>
                    <w:spacing w:after="0" w:line="240" w:lineRule="auto"/>
                    <w:jc w:val="center"/>
                  </w:pPr>
                  <w:r w:rsidRPr="0015494B">
                    <w:rPr>
                      <w:rFonts w:ascii="Arial" w:hAnsi="Arial" w:cs="Arial"/>
                      <w:b/>
                      <w:bCs/>
                    </w:rPr>
                    <w:t xml:space="preserve">NIP. </w:t>
                  </w:r>
                  <w:r w:rsidRPr="0015494B">
                    <w:rPr>
                      <w:rFonts w:ascii="Arial" w:hAnsi="Arial" w:cs="Arial"/>
                      <w:b/>
                      <w:bCs/>
                      <w:lang w:val="en-US"/>
                    </w:rPr>
                    <w:t>19581018 198603 1 009</w:t>
                  </w:r>
                </w:p>
              </w:txbxContent>
            </v:textbox>
          </v:shape>
        </w:pict>
      </w:r>
    </w:p>
    <w:p w:rsidR="00EC7055" w:rsidRPr="003E1E68" w:rsidRDefault="00EC7055" w:rsidP="006E3791">
      <w:pPr>
        <w:spacing w:line="240" w:lineRule="auto"/>
        <w:rPr>
          <w:rFonts w:ascii="Arial" w:hAnsi="Arial" w:cs="Arial"/>
          <w:lang w:val="en-US"/>
        </w:rPr>
      </w:pPr>
    </w:p>
    <w:p w:rsidR="003D682F" w:rsidRPr="003E1E68" w:rsidRDefault="003D682F" w:rsidP="006E3791">
      <w:pPr>
        <w:spacing w:line="240" w:lineRule="auto"/>
        <w:rPr>
          <w:rFonts w:ascii="Arial" w:hAnsi="Arial" w:cs="Arial"/>
          <w:lang w:val="en-US"/>
        </w:rPr>
      </w:pPr>
    </w:p>
    <w:p w:rsidR="00EC7055" w:rsidRPr="003E1E68" w:rsidRDefault="00EC7055" w:rsidP="00EC7055">
      <w:pPr>
        <w:spacing w:after="0" w:line="240" w:lineRule="auto"/>
        <w:rPr>
          <w:rFonts w:ascii="Arial" w:hAnsi="Arial" w:cs="Arial"/>
          <w:b/>
          <w:i/>
          <w:lang w:val="en-US"/>
        </w:rPr>
      </w:pPr>
    </w:p>
    <w:p w:rsidR="008E5F70" w:rsidRDefault="008E5F70" w:rsidP="006E3791">
      <w:pPr>
        <w:spacing w:line="240" w:lineRule="auto"/>
        <w:rPr>
          <w:rFonts w:ascii="Arial" w:hAnsi="Arial" w:cs="Arial"/>
          <w:lang w:val="en-US"/>
        </w:rPr>
      </w:pPr>
    </w:p>
    <w:p w:rsidR="008E5F70" w:rsidRDefault="008E5F70">
      <w:pPr>
        <w:rPr>
          <w:rFonts w:ascii="Arial" w:hAnsi="Arial" w:cs="Arial"/>
          <w:lang w:val="en-US"/>
        </w:rPr>
      </w:pPr>
      <w:r>
        <w:rPr>
          <w:rFonts w:ascii="Arial" w:hAnsi="Arial" w:cs="Arial"/>
          <w:lang w:val="en-US"/>
        </w:rPr>
        <w:br w:type="page"/>
      </w:r>
    </w:p>
    <w:p w:rsidR="008E5F70" w:rsidRPr="003E1E68" w:rsidRDefault="008E5F70" w:rsidP="008E5F70">
      <w:pPr>
        <w:pStyle w:val="IntenseQuote"/>
        <w:spacing w:line="240" w:lineRule="auto"/>
        <w:ind w:left="0" w:right="-188"/>
        <w:jc w:val="center"/>
        <w:rPr>
          <w:rFonts w:ascii="Arial" w:hAnsi="Arial" w:cs="Arial"/>
          <w:b/>
          <w:i w:val="0"/>
          <w:color w:val="000000" w:themeColor="text1"/>
          <w:lang w:val="id-ID"/>
        </w:rPr>
      </w:pPr>
      <w:r w:rsidRPr="003E1E68">
        <w:rPr>
          <w:rFonts w:ascii="Arial" w:hAnsi="Arial" w:cs="Arial"/>
          <w:b/>
          <w:i w:val="0"/>
          <w:color w:val="000000" w:themeColor="text1"/>
          <w:lang w:val="id-ID"/>
        </w:rPr>
        <w:lastRenderedPageBreak/>
        <w:t>KERANGKA ACUAN KEGIATAN (KAK)</w:t>
      </w:r>
    </w:p>
    <w:p w:rsidR="008E5F70" w:rsidRPr="003E1E68" w:rsidRDefault="008E5F70" w:rsidP="008E5F70">
      <w:pPr>
        <w:pStyle w:val="IntenseQuote"/>
        <w:spacing w:line="240" w:lineRule="auto"/>
        <w:ind w:left="0" w:right="-188"/>
        <w:jc w:val="center"/>
        <w:rPr>
          <w:rFonts w:ascii="Arial" w:hAnsi="Arial" w:cs="Arial"/>
          <w:b/>
          <w:i w:val="0"/>
          <w:color w:val="000000" w:themeColor="text1"/>
          <w:lang w:val="en-US"/>
        </w:rPr>
      </w:pPr>
      <w:r w:rsidRPr="003E1E68">
        <w:rPr>
          <w:rFonts w:ascii="Arial" w:hAnsi="Arial" w:cs="Arial"/>
          <w:b/>
          <w:i w:val="0"/>
          <w:color w:val="000000" w:themeColor="text1"/>
          <w:lang w:val="en-US"/>
        </w:rPr>
        <w:t xml:space="preserve">DAK </w:t>
      </w:r>
      <w:r w:rsidRPr="003E1E68">
        <w:rPr>
          <w:rFonts w:ascii="Arial" w:hAnsi="Arial" w:cs="Arial"/>
          <w:b/>
          <w:i w:val="0"/>
          <w:color w:val="000000" w:themeColor="text1"/>
          <w:lang w:val="id-ID"/>
        </w:rPr>
        <w:t>FISIK TA.</w:t>
      </w:r>
      <w:r w:rsidRPr="003E1E68">
        <w:rPr>
          <w:rFonts w:ascii="Arial" w:hAnsi="Arial" w:cs="Arial"/>
          <w:b/>
          <w:i w:val="0"/>
          <w:color w:val="000000" w:themeColor="text1"/>
          <w:lang w:val="en-US"/>
        </w:rPr>
        <w:t>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0"/>
        <w:gridCol w:w="290"/>
        <w:gridCol w:w="5872"/>
      </w:tblGrid>
      <w:tr w:rsidR="008E5F70" w:rsidTr="00840AA1">
        <w:tc>
          <w:tcPr>
            <w:tcW w:w="3080" w:type="dxa"/>
          </w:tcPr>
          <w:p w:rsidR="008E5F70" w:rsidRDefault="008E5F70" w:rsidP="00840AA1">
            <w:pPr>
              <w:spacing w:line="240" w:lineRule="auto"/>
              <w:rPr>
                <w:rFonts w:ascii="Arial" w:hAnsi="Arial" w:cs="Arial"/>
                <w:b/>
                <w:lang w:val="en-US"/>
              </w:rPr>
            </w:pPr>
            <w:r w:rsidRPr="004211D5">
              <w:rPr>
                <w:rFonts w:ascii="Arial" w:hAnsi="Arial" w:cs="Arial"/>
                <w:b/>
                <w:lang w:val="id-ID"/>
              </w:rPr>
              <w:t>Provinsi/Kabupaten/Kota</w:t>
            </w:r>
          </w:p>
        </w:tc>
        <w:tc>
          <w:tcPr>
            <w:tcW w:w="290" w:type="dxa"/>
          </w:tcPr>
          <w:p w:rsidR="008E5F70" w:rsidRDefault="008E5F70" w:rsidP="00840AA1">
            <w:pPr>
              <w:spacing w:line="240" w:lineRule="auto"/>
              <w:rPr>
                <w:rFonts w:ascii="Arial" w:hAnsi="Arial" w:cs="Arial"/>
                <w:b/>
                <w:lang w:val="en-US"/>
              </w:rPr>
            </w:pPr>
            <w:r>
              <w:rPr>
                <w:rFonts w:ascii="Arial" w:hAnsi="Arial" w:cs="Arial"/>
                <w:b/>
                <w:lang w:val="en-US"/>
              </w:rPr>
              <w:t>:</w:t>
            </w:r>
          </w:p>
        </w:tc>
        <w:tc>
          <w:tcPr>
            <w:tcW w:w="5872" w:type="dxa"/>
          </w:tcPr>
          <w:p w:rsidR="008E5F70" w:rsidRDefault="008E5F70" w:rsidP="00840AA1">
            <w:pPr>
              <w:spacing w:line="240" w:lineRule="auto"/>
              <w:rPr>
                <w:rFonts w:ascii="Arial" w:hAnsi="Arial" w:cs="Arial"/>
                <w:b/>
                <w:lang w:val="en-US"/>
              </w:rPr>
            </w:pPr>
            <w:r w:rsidRPr="004211D5">
              <w:rPr>
                <w:rFonts w:ascii="Arial" w:hAnsi="Arial" w:cs="Arial"/>
                <w:b/>
                <w:lang w:val="en-US"/>
              </w:rPr>
              <w:t>Jawa Tengah</w:t>
            </w:r>
          </w:p>
        </w:tc>
      </w:tr>
      <w:tr w:rsidR="008E5F70" w:rsidTr="00840AA1">
        <w:tc>
          <w:tcPr>
            <w:tcW w:w="3080" w:type="dxa"/>
          </w:tcPr>
          <w:p w:rsidR="008E5F70" w:rsidRDefault="008E5F70" w:rsidP="00840AA1">
            <w:pPr>
              <w:spacing w:line="240" w:lineRule="auto"/>
              <w:rPr>
                <w:rFonts w:ascii="Arial" w:hAnsi="Arial" w:cs="Arial"/>
                <w:b/>
                <w:lang w:val="en-US"/>
              </w:rPr>
            </w:pPr>
            <w:r w:rsidRPr="004211D5">
              <w:rPr>
                <w:rFonts w:ascii="Arial" w:hAnsi="Arial" w:cs="Arial"/>
                <w:b/>
                <w:lang w:val="id-ID"/>
              </w:rPr>
              <w:t>Jenis DAK Fisik</w:t>
            </w:r>
          </w:p>
        </w:tc>
        <w:tc>
          <w:tcPr>
            <w:tcW w:w="290" w:type="dxa"/>
          </w:tcPr>
          <w:p w:rsidR="008E5F70" w:rsidRDefault="008E5F70" w:rsidP="00840AA1">
            <w:pPr>
              <w:spacing w:line="240" w:lineRule="auto"/>
              <w:rPr>
                <w:rFonts w:ascii="Arial" w:hAnsi="Arial" w:cs="Arial"/>
                <w:b/>
                <w:lang w:val="en-US"/>
              </w:rPr>
            </w:pPr>
            <w:r>
              <w:rPr>
                <w:rFonts w:ascii="Arial" w:hAnsi="Arial" w:cs="Arial"/>
                <w:b/>
                <w:lang w:val="en-US"/>
              </w:rPr>
              <w:t>:</w:t>
            </w:r>
          </w:p>
        </w:tc>
        <w:tc>
          <w:tcPr>
            <w:tcW w:w="5872" w:type="dxa"/>
          </w:tcPr>
          <w:p w:rsidR="008E5F70" w:rsidRDefault="008E5F70" w:rsidP="00840AA1">
            <w:pPr>
              <w:spacing w:line="240" w:lineRule="auto"/>
              <w:rPr>
                <w:rFonts w:ascii="Arial" w:hAnsi="Arial" w:cs="Arial"/>
                <w:b/>
                <w:lang w:val="en-US"/>
              </w:rPr>
            </w:pPr>
            <w:r>
              <w:rPr>
                <w:rFonts w:ascii="Arial" w:hAnsi="Arial" w:cs="Arial"/>
                <w:b/>
                <w:lang w:val="en-US"/>
              </w:rPr>
              <w:t>Reguler</w:t>
            </w:r>
          </w:p>
        </w:tc>
      </w:tr>
      <w:tr w:rsidR="008E5F70" w:rsidTr="00840AA1">
        <w:tc>
          <w:tcPr>
            <w:tcW w:w="3080" w:type="dxa"/>
          </w:tcPr>
          <w:p w:rsidR="008E5F70" w:rsidRDefault="008E5F70" w:rsidP="00840AA1">
            <w:pPr>
              <w:spacing w:line="240" w:lineRule="auto"/>
              <w:rPr>
                <w:rFonts w:ascii="Arial" w:hAnsi="Arial" w:cs="Arial"/>
                <w:b/>
                <w:lang w:val="en-US"/>
              </w:rPr>
            </w:pPr>
            <w:r w:rsidRPr="004211D5">
              <w:rPr>
                <w:rFonts w:ascii="Arial" w:hAnsi="Arial" w:cs="Arial"/>
                <w:b/>
                <w:lang w:val="id-ID"/>
              </w:rPr>
              <w:t>Bidang</w:t>
            </w:r>
          </w:p>
        </w:tc>
        <w:tc>
          <w:tcPr>
            <w:tcW w:w="290" w:type="dxa"/>
          </w:tcPr>
          <w:p w:rsidR="008E5F70" w:rsidRDefault="008E5F70" w:rsidP="00840AA1">
            <w:pPr>
              <w:spacing w:line="240" w:lineRule="auto"/>
              <w:rPr>
                <w:rFonts w:ascii="Arial" w:hAnsi="Arial" w:cs="Arial"/>
                <w:b/>
                <w:lang w:val="en-US"/>
              </w:rPr>
            </w:pPr>
            <w:r>
              <w:rPr>
                <w:rFonts w:ascii="Arial" w:hAnsi="Arial" w:cs="Arial"/>
                <w:b/>
                <w:lang w:val="en-US"/>
              </w:rPr>
              <w:t>:</w:t>
            </w:r>
          </w:p>
        </w:tc>
        <w:tc>
          <w:tcPr>
            <w:tcW w:w="5872" w:type="dxa"/>
          </w:tcPr>
          <w:p w:rsidR="008E5F70" w:rsidRPr="00EC1E2B" w:rsidRDefault="008E5F70" w:rsidP="00840AA1">
            <w:pPr>
              <w:spacing w:line="240" w:lineRule="auto"/>
              <w:rPr>
                <w:rFonts w:ascii="Arial" w:hAnsi="Arial" w:cs="Arial"/>
                <w:b/>
                <w:lang w:val="en-US"/>
              </w:rPr>
            </w:pPr>
            <w:r>
              <w:rPr>
                <w:rFonts w:ascii="Arial" w:hAnsi="Arial" w:cs="Arial"/>
                <w:b/>
                <w:lang w:val="en-US"/>
              </w:rPr>
              <w:t>Kesehatandan KB</w:t>
            </w:r>
          </w:p>
        </w:tc>
      </w:tr>
      <w:tr w:rsidR="008E5F70" w:rsidTr="00840AA1">
        <w:tc>
          <w:tcPr>
            <w:tcW w:w="3080" w:type="dxa"/>
          </w:tcPr>
          <w:p w:rsidR="008E5F70" w:rsidRDefault="008E5F70" w:rsidP="00840AA1">
            <w:pPr>
              <w:spacing w:line="240" w:lineRule="auto"/>
              <w:rPr>
                <w:rFonts w:ascii="Arial" w:hAnsi="Arial" w:cs="Arial"/>
                <w:b/>
                <w:lang w:val="en-US"/>
              </w:rPr>
            </w:pPr>
            <w:r w:rsidRPr="004211D5">
              <w:rPr>
                <w:rFonts w:ascii="Arial" w:hAnsi="Arial" w:cs="Arial"/>
                <w:b/>
                <w:lang w:val="id-ID"/>
              </w:rPr>
              <w:t xml:space="preserve">Subbidang DAK </w:t>
            </w:r>
          </w:p>
        </w:tc>
        <w:tc>
          <w:tcPr>
            <w:tcW w:w="290" w:type="dxa"/>
          </w:tcPr>
          <w:p w:rsidR="008E5F70" w:rsidRDefault="008E5F70" w:rsidP="00840AA1">
            <w:pPr>
              <w:spacing w:line="240" w:lineRule="auto"/>
              <w:rPr>
                <w:rFonts w:ascii="Arial" w:hAnsi="Arial" w:cs="Arial"/>
                <w:b/>
                <w:lang w:val="en-US"/>
              </w:rPr>
            </w:pPr>
            <w:r>
              <w:rPr>
                <w:rFonts w:ascii="Arial" w:hAnsi="Arial" w:cs="Arial"/>
                <w:b/>
                <w:lang w:val="en-US"/>
              </w:rPr>
              <w:t>:</w:t>
            </w:r>
          </w:p>
        </w:tc>
        <w:tc>
          <w:tcPr>
            <w:tcW w:w="5872" w:type="dxa"/>
          </w:tcPr>
          <w:p w:rsidR="008E5F70" w:rsidRDefault="008E5F70" w:rsidP="00840AA1">
            <w:pPr>
              <w:spacing w:line="240" w:lineRule="auto"/>
              <w:rPr>
                <w:rFonts w:ascii="Arial" w:hAnsi="Arial" w:cs="Arial"/>
                <w:b/>
                <w:lang w:val="en-US"/>
              </w:rPr>
            </w:pPr>
            <w:r>
              <w:rPr>
                <w:rFonts w:ascii="Arial" w:hAnsi="Arial" w:cs="Arial"/>
                <w:b/>
                <w:lang w:val="en-US"/>
              </w:rPr>
              <w:t>PelayananKesehatan</w:t>
            </w:r>
            <w:r w:rsidRPr="004211D5">
              <w:rPr>
                <w:rFonts w:ascii="Arial" w:hAnsi="Arial" w:cs="Arial"/>
                <w:b/>
                <w:lang w:val="en-US"/>
              </w:rPr>
              <w:t>Rujukan</w:t>
            </w:r>
          </w:p>
        </w:tc>
      </w:tr>
      <w:tr w:rsidR="008E5F70" w:rsidTr="00840AA1">
        <w:tc>
          <w:tcPr>
            <w:tcW w:w="3080" w:type="dxa"/>
          </w:tcPr>
          <w:p w:rsidR="008E5F70" w:rsidRDefault="008E5F70" w:rsidP="00840AA1">
            <w:pPr>
              <w:spacing w:line="240" w:lineRule="auto"/>
              <w:rPr>
                <w:rFonts w:ascii="Arial" w:hAnsi="Arial" w:cs="Arial"/>
                <w:b/>
                <w:lang w:val="en-US"/>
              </w:rPr>
            </w:pPr>
            <w:r w:rsidRPr="004211D5">
              <w:rPr>
                <w:rFonts w:ascii="Arial" w:hAnsi="Arial" w:cs="Arial"/>
                <w:b/>
                <w:lang w:val="id-ID"/>
              </w:rPr>
              <w:t>Menu Kegiatan</w:t>
            </w:r>
          </w:p>
        </w:tc>
        <w:tc>
          <w:tcPr>
            <w:tcW w:w="290" w:type="dxa"/>
          </w:tcPr>
          <w:p w:rsidR="008E5F70" w:rsidRDefault="008E5F70" w:rsidP="00840AA1">
            <w:pPr>
              <w:spacing w:line="240" w:lineRule="auto"/>
              <w:rPr>
                <w:rFonts w:ascii="Arial" w:hAnsi="Arial" w:cs="Arial"/>
                <w:b/>
                <w:lang w:val="en-US"/>
              </w:rPr>
            </w:pPr>
            <w:r w:rsidRPr="004211D5">
              <w:rPr>
                <w:rFonts w:ascii="Arial" w:hAnsi="Arial" w:cs="Arial"/>
                <w:b/>
                <w:lang w:val="id-ID"/>
              </w:rPr>
              <w:t xml:space="preserve">: </w:t>
            </w:r>
          </w:p>
        </w:tc>
        <w:tc>
          <w:tcPr>
            <w:tcW w:w="5872" w:type="dxa"/>
          </w:tcPr>
          <w:p w:rsidR="008E5F70" w:rsidRDefault="008E5F70" w:rsidP="00840AA1">
            <w:pPr>
              <w:spacing w:line="240" w:lineRule="auto"/>
              <w:rPr>
                <w:rFonts w:ascii="Arial" w:hAnsi="Arial" w:cs="Arial"/>
                <w:b/>
                <w:lang w:val="en-US"/>
              </w:rPr>
            </w:pPr>
            <w:r>
              <w:rPr>
                <w:rFonts w:ascii="Arial" w:hAnsi="Arial" w:cs="Arial"/>
                <w:b/>
                <w:lang w:val="en-US"/>
              </w:rPr>
              <w:t>PenyediaanPrasarana RS Kab/Kota danProvinsi</w:t>
            </w:r>
          </w:p>
        </w:tc>
      </w:tr>
      <w:tr w:rsidR="008E5F70" w:rsidTr="00840AA1">
        <w:tc>
          <w:tcPr>
            <w:tcW w:w="3080" w:type="dxa"/>
          </w:tcPr>
          <w:p w:rsidR="008E5F70" w:rsidRDefault="008E5F70" w:rsidP="00840AA1">
            <w:pPr>
              <w:spacing w:line="240" w:lineRule="auto"/>
              <w:rPr>
                <w:rFonts w:ascii="Arial" w:hAnsi="Arial" w:cs="Arial"/>
                <w:b/>
                <w:lang w:val="en-US"/>
              </w:rPr>
            </w:pPr>
            <w:r w:rsidRPr="004211D5">
              <w:rPr>
                <w:rFonts w:ascii="Arial" w:hAnsi="Arial" w:cs="Arial"/>
                <w:b/>
                <w:lang w:val="id-ID"/>
              </w:rPr>
              <w:t>Instansi Pelaksana</w:t>
            </w:r>
          </w:p>
        </w:tc>
        <w:tc>
          <w:tcPr>
            <w:tcW w:w="290" w:type="dxa"/>
          </w:tcPr>
          <w:p w:rsidR="008E5F70" w:rsidRDefault="008E5F70" w:rsidP="00840AA1">
            <w:pPr>
              <w:spacing w:line="240" w:lineRule="auto"/>
              <w:rPr>
                <w:rFonts w:ascii="Arial" w:hAnsi="Arial" w:cs="Arial"/>
                <w:b/>
                <w:lang w:val="en-US"/>
              </w:rPr>
            </w:pPr>
            <w:r>
              <w:rPr>
                <w:rFonts w:ascii="Arial" w:hAnsi="Arial" w:cs="Arial"/>
                <w:b/>
                <w:lang w:val="en-US"/>
              </w:rPr>
              <w:t>:</w:t>
            </w:r>
          </w:p>
        </w:tc>
        <w:tc>
          <w:tcPr>
            <w:tcW w:w="5872" w:type="dxa"/>
          </w:tcPr>
          <w:p w:rsidR="008E5F70" w:rsidRDefault="008E5F70" w:rsidP="00840AA1">
            <w:pPr>
              <w:spacing w:line="240" w:lineRule="auto"/>
              <w:rPr>
                <w:rFonts w:ascii="Arial" w:hAnsi="Arial" w:cs="Arial"/>
                <w:b/>
                <w:lang w:val="en-US"/>
              </w:rPr>
            </w:pPr>
            <w:r>
              <w:rPr>
                <w:rFonts w:ascii="Arial" w:hAnsi="Arial" w:cs="Arial"/>
                <w:b/>
                <w:lang w:val="en-US"/>
              </w:rPr>
              <w:t>RumahSakitJiwa Daerah Surakarta</w:t>
            </w:r>
          </w:p>
        </w:tc>
      </w:tr>
    </w:tbl>
    <w:p w:rsidR="008E5F70" w:rsidRPr="003E1E68" w:rsidRDefault="008E5F70" w:rsidP="008E5F70">
      <w:pPr>
        <w:spacing w:line="240" w:lineRule="auto"/>
        <w:rPr>
          <w:rFonts w:ascii="Arial" w:hAnsi="Arial" w:cs="Arial"/>
          <w:b/>
          <w:lang w:val="id-ID"/>
        </w:rPr>
      </w:pPr>
    </w:p>
    <w:p w:rsidR="008E5F70" w:rsidRPr="003E1E68" w:rsidRDefault="008E5F70" w:rsidP="008E5F70">
      <w:pPr>
        <w:spacing w:line="240" w:lineRule="auto"/>
        <w:rPr>
          <w:rFonts w:ascii="Arial" w:hAnsi="Arial" w:cs="Arial"/>
          <w:b/>
          <w:lang w:val="id-ID"/>
        </w:rPr>
      </w:pPr>
      <w:r w:rsidRPr="003E1E68">
        <w:rPr>
          <w:rFonts w:ascii="Arial" w:hAnsi="Arial" w:cs="Arial"/>
          <w:b/>
          <w:lang w:val="id-ID"/>
        </w:rPr>
        <w:t xml:space="preserve">A. LATAR BELAKANG </w:t>
      </w:r>
    </w:p>
    <w:p w:rsidR="008E5F70" w:rsidRPr="003E1E68" w:rsidRDefault="008E5F70" w:rsidP="008E5F70">
      <w:pPr>
        <w:pStyle w:val="ListParagraph"/>
        <w:spacing w:line="360" w:lineRule="auto"/>
        <w:ind w:left="0" w:firstLine="851"/>
        <w:jc w:val="both"/>
        <w:rPr>
          <w:rFonts w:ascii="Arial" w:hAnsi="Arial" w:cs="Arial"/>
          <w:lang w:val="en-US"/>
        </w:rPr>
      </w:pPr>
      <w:r w:rsidRPr="003E1E68">
        <w:rPr>
          <w:rFonts w:ascii="Arial" w:hAnsi="Arial" w:cs="Arial"/>
        </w:rPr>
        <w:t>Seperti yang telahdiamanatkandalam UUD 1945 hasilamandemen, dalamPasal 28 H ayat (1) dikatakanbahwasetiap orang berhakhidupsejahteralahirdanbatin, bertempattinggal, dan</w:t>
      </w:r>
      <w:r>
        <w:rPr>
          <w:rFonts w:ascii="Arial" w:hAnsi="Arial" w:cs="Arial"/>
        </w:rPr>
        <w:t xml:space="preserve"> </w:t>
      </w:r>
      <w:r w:rsidRPr="003E1E68">
        <w:rPr>
          <w:rFonts w:ascii="Arial" w:hAnsi="Arial" w:cs="Arial"/>
        </w:rPr>
        <w:t>mendapatkan</w:t>
      </w:r>
      <w:r>
        <w:rPr>
          <w:rFonts w:ascii="Arial" w:hAnsi="Arial" w:cs="Arial"/>
        </w:rPr>
        <w:t xml:space="preserve"> </w:t>
      </w:r>
      <w:r w:rsidRPr="003E1E68">
        <w:rPr>
          <w:rFonts w:ascii="Arial" w:hAnsi="Arial" w:cs="Arial"/>
        </w:rPr>
        <w:t>lingkunganhidup yang baikdansehat</w:t>
      </w:r>
      <w:r w:rsidRPr="003E1E68">
        <w:rPr>
          <w:rFonts w:ascii="Arial" w:hAnsi="Arial" w:cs="Arial"/>
          <w:lang w:val="sv-SE"/>
        </w:rPr>
        <w:t>serta</w:t>
      </w:r>
      <w:r w:rsidRPr="003E1E68">
        <w:rPr>
          <w:rFonts w:ascii="Arial" w:hAnsi="Arial" w:cs="Arial"/>
        </w:rPr>
        <w:t xml:space="preserve">berhakmemperolehpelayanankesehatan. </w:t>
      </w:r>
      <w:proofErr w:type="gramStart"/>
      <w:r w:rsidRPr="003E1E68">
        <w:rPr>
          <w:rFonts w:ascii="Arial" w:hAnsi="Arial" w:cs="Arial"/>
        </w:rPr>
        <w:t>Hal tersebutdijabarkandalamRencana Pembangunan JangkaPanjangNasional (RPJPN), yang selanjutnyaditerangkandalamRencana Pembangunan JangkaPanjangBidangKesehatan (RPJP-K) .Pembangunan bidang</w:t>
      </w:r>
      <w:r>
        <w:rPr>
          <w:rFonts w:ascii="Arial" w:hAnsi="Arial" w:cs="Arial"/>
        </w:rPr>
        <w:t xml:space="preserve"> </w:t>
      </w:r>
      <w:r w:rsidRPr="003E1E68">
        <w:rPr>
          <w:rFonts w:ascii="Arial" w:hAnsi="Arial" w:cs="Arial"/>
        </w:rPr>
        <w:t>kesehatansebagaisalahsatuupayapembangunangunatercapainyakesadaran, kemauan, dankemampuanuntukhidupsehatbagisetiappenduduk agar tercapaiderajatkesehatan yang optimal.</w:t>
      </w:r>
      <w:proofErr w:type="gramEnd"/>
    </w:p>
    <w:p w:rsidR="008E5F70" w:rsidRPr="003E1E68" w:rsidRDefault="008E5F70" w:rsidP="008E5F70">
      <w:pPr>
        <w:pStyle w:val="ListParagraph"/>
        <w:spacing w:line="360" w:lineRule="auto"/>
        <w:ind w:left="0" w:firstLine="851"/>
        <w:jc w:val="both"/>
        <w:rPr>
          <w:rFonts w:ascii="Arial" w:hAnsi="Arial" w:cs="Arial"/>
          <w:lang w:val="en-US"/>
        </w:rPr>
      </w:pPr>
      <w:proofErr w:type="gramStart"/>
      <w:r w:rsidRPr="003E1E68">
        <w:rPr>
          <w:rFonts w:ascii="Arial" w:hAnsi="Arial" w:cs="Arial"/>
        </w:rPr>
        <w:t>Pembangunan bidangkesehatanpadadasarnyamenyangkutsemuasegikehidupan, baikfisik, mental dansosialekonomi, yang meliputi</w:t>
      </w:r>
      <w:r w:rsidRPr="003E1E68">
        <w:rPr>
          <w:rFonts w:ascii="Arial" w:hAnsi="Arial" w:cs="Arial"/>
          <w:lang w:val="sv-SE"/>
        </w:rPr>
        <w:t>upaya</w:t>
      </w:r>
      <w:r w:rsidRPr="003E1E68">
        <w:rPr>
          <w:rFonts w:ascii="Arial" w:hAnsi="Arial" w:cs="Arial"/>
        </w:rPr>
        <w:t>kesehatan</w:t>
      </w:r>
      <w:r>
        <w:rPr>
          <w:rFonts w:ascii="Arial" w:hAnsi="Arial" w:cs="Arial"/>
        </w:rPr>
        <w:t xml:space="preserve"> </w:t>
      </w:r>
      <w:r w:rsidRPr="003E1E68">
        <w:rPr>
          <w:rFonts w:ascii="Arial" w:hAnsi="Arial" w:cs="Arial"/>
        </w:rPr>
        <w:t>dansumberdayanya.Pembangunan tersebutharusdilakukansecaraterpadudanberkesinambungangunamencapaihasil yang optimal.</w:t>
      </w:r>
      <w:proofErr w:type="gramEnd"/>
    </w:p>
    <w:p w:rsidR="008E5F70" w:rsidRPr="003E1E68" w:rsidRDefault="008E5F70" w:rsidP="008E5F70">
      <w:pPr>
        <w:pStyle w:val="ListParagraph"/>
        <w:spacing w:line="360" w:lineRule="auto"/>
        <w:ind w:left="0" w:firstLine="851"/>
        <w:jc w:val="both"/>
        <w:rPr>
          <w:rFonts w:ascii="Arial" w:hAnsi="Arial" w:cs="Arial"/>
          <w:lang w:val="en-US"/>
        </w:rPr>
      </w:pPr>
      <w:proofErr w:type="gramStart"/>
      <w:r w:rsidRPr="003E1E68">
        <w:rPr>
          <w:rFonts w:ascii="Arial" w:hAnsi="Arial" w:cs="Arial"/>
        </w:rPr>
        <w:t>Pembangunan kesehatandimaksudkanbisamenjangkausemualapisanmasyarakat, termasukmasyarakat yang masih</w:t>
      </w:r>
      <w:r w:rsidRPr="003E1E68">
        <w:rPr>
          <w:rFonts w:ascii="Arial" w:hAnsi="Arial" w:cs="Arial"/>
          <w:lang w:val="sv-SE"/>
        </w:rPr>
        <w:t>harus</w:t>
      </w:r>
      <w:r w:rsidRPr="003E1E68">
        <w:rPr>
          <w:rFonts w:ascii="Arial" w:hAnsi="Arial" w:cs="Arial"/>
        </w:rPr>
        <w:t>dibantu/tidakmampu.Karenahaltersebut, dipandangperlu</w:t>
      </w:r>
      <w:r>
        <w:rPr>
          <w:rFonts w:ascii="Arial" w:hAnsi="Arial" w:cs="Arial"/>
        </w:rPr>
        <w:t xml:space="preserve"> </w:t>
      </w:r>
      <w:r w:rsidRPr="003E1E68">
        <w:rPr>
          <w:rFonts w:ascii="Arial" w:hAnsi="Arial" w:cs="Arial"/>
        </w:rPr>
        <w:t>untukmenambahfasilitasfisik yang memadaibagimasyarakat, terutamabagipenyediapelayanankesehatan.</w:t>
      </w:r>
      <w:proofErr w:type="gramEnd"/>
    </w:p>
    <w:p w:rsidR="008E5F70" w:rsidRPr="003E1E68" w:rsidRDefault="008E5F70" w:rsidP="008E5F70">
      <w:pPr>
        <w:pStyle w:val="ListParagraph"/>
        <w:spacing w:line="360" w:lineRule="auto"/>
        <w:ind w:left="0" w:firstLine="851"/>
        <w:jc w:val="both"/>
        <w:rPr>
          <w:rFonts w:ascii="Arial" w:hAnsi="Arial" w:cs="Arial"/>
          <w:shd w:val="clear" w:color="auto" w:fill="FFFFFF"/>
        </w:rPr>
      </w:pPr>
      <w:r w:rsidRPr="003E1E68">
        <w:rPr>
          <w:rFonts w:ascii="Arial" w:hAnsi="Arial" w:cs="Arial"/>
        </w:rPr>
        <w:t>Penyediapelayanankesehatandalamhalinirumahsakitsebagaiperpanjangantanganpemerintahjugaharussenantiasamemberikanpelayanankesehatandengansaranadanprasarana yang cukupmemenuhisyaratsebagaipemberipelayanankesehatan.Untukituperluadanyapembenahansaranadanprasarana yang dibutuhkanmasyarakatsehingga</w:t>
      </w:r>
      <w:r>
        <w:rPr>
          <w:rFonts w:ascii="Arial" w:hAnsi="Arial" w:cs="Arial"/>
        </w:rPr>
        <w:t xml:space="preserve"> bias </w:t>
      </w:r>
      <w:r w:rsidRPr="003E1E68">
        <w:rPr>
          <w:rFonts w:ascii="Arial" w:hAnsi="Arial" w:cs="Arial"/>
        </w:rPr>
        <w:t>mewujudkanpelayanankesehatan yang optimal.</w:t>
      </w:r>
    </w:p>
    <w:p w:rsidR="008E5F70" w:rsidRDefault="008E5F70" w:rsidP="008E5F70">
      <w:pPr>
        <w:pStyle w:val="ListParagraph"/>
        <w:spacing w:after="0" w:line="360" w:lineRule="auto"/>
        <w:rPr>
          <w:rFonts w:ascii="Arial" w:hAnsi="Arial" w:cs="Arial"/>
          <w:b/>
        </w:rPr>
      </w:pPr>
    </w:p>
    <w:p w:rsidR="008E5F70" w:rsidRPr="003E1E68" w:rsidRDefault="008E5F70" w:rsidP="008E5F70">
      <w:pPr>
        <w:pStyle w:val="ListParagraph"/>
        <w:spacing w:after="0" w:line="360" w:lineRule="auto"/>
        <w:rPr>
          <w:rFonts w:ascii="Arial" w:hAnsi="Arial" w:cs="Arial"/>
          <w:b/>
        </w:rPr>
      </w:pPr>
    </w:p>
    <w:p w:rsidR="008E5F70" w:rsidRPr="00EC1E2B" w:rsidRDefault="008E5F70" w:rsidP="008E5F70">
      <w:pPr>
        <w:spacing w:after="0" w:line="360" w:lineRule="auto"/>
        <w:rPr>
          <w:rFonts w:ascii="Arial" w:hAnsi="Arial" w:cs="Arial"/>
          <w:b/>
        </w:rPr>
      </w:pPr>
      <w:proofErr w:type="gramStart"/>
      <w:r w:rsidRPr="00EC1E2B">
        <w:rPr>
          <w:rFonts w:ascii="Arial" w:hAnsi="Arial" w:cs="Arial"/>
          <w:b/>
          <w:lang w:val="en-US"/>
        </w:rPr>
        <w:t>a.  DasarHukum</w:t>
      </w:r>
      <w:proofErr w:type="gramEnd"/>
    </w:p>
    <w:p w:rsidR="008E5F70" w:rsidRPr="003E1E68" w:rsidRDefault="008E5F70" w:rsidP="008E5F70">
      <w:pPr>
        <w:pStyle w:val="ListParagraph"/>
        <w:numPr>
          <w:ilvl w:val="0"/>
          <w:numId w:val="7"/>
        </w:numPr>
        <w:spacing w:after="0" w:line="360" w:lineRule="auto"/>
        <w:rPr>
          <w:rFonts w:ascii="Arial" w:hAnsi="Arial" w:cs="Arial"/>
          <w:lang w:val="sv-SE"/>
        </w:rPr>
      </w:pPr>
      <w:r w:rsidRPr="003E1E68">
        <w:rPr>
          <w:rFonts w:ascii="Arial" w:hAnsi="Arial" w:cs="Arial"/>
          <w:lang w:val="sv-SE"/>
        </w:rPr>
        <w:t>Undang-Undang Nomor 17 Tahun 2004 Tentang Keuangan</w:t>
      </w:r>
    </w:p>
    <w:p w:rsidR="008E5F70" w:rsidRPr="00EC1E2B" w:rsidRDefault="008E5F70" w:rsidP="008E5F70">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Undang- Undang Nomor 25 Tahun 2004 Tentang Pemerintahan Daerah</w:t>
      </w:r>
    </w:p>
    <w:p w:rsidR="008E5F70" w:rsidRPr="00EC1E2B" w:rsidRDefault="008E5F70" w:rsidP="008E5F70">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Undang-Undang Nomor 36 Tentang Kesehatan</w:t>
      </w:r>
    </w:p>
    <w:p w:rsidR="008E5F70" w:rsidRPr="00EC1E2B" w:rsidRDefault="008E5F70" w:rsidP="008E5F70">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Undang-Undang Nomor 44 Tentang Rumah sakit</w:t>
      </w:r>
    </w:p>
    <w:p w:rsidR="008E5F70" w:rsidRPr="00EC1E2B" w:rsidRDefault="008E5F70" w:rsidP="008E5F70">
      <w:pPr>
        <w:pStyle w:val="ListParagraph"/>
        <w:numPr>
          <w:ilvl w:val="0"/>
          <w:numId w:val="7"/>
        </w:numPr>
        <w:spacing w:after="0" w:line="360" w:lineRule="auto"/>
        <w:rPr>
          <w:rFonts w:ascii="Arial" w:hAnsi="Arial" w:cs="Arial"/>
          <w:lang w:val="sv-SE"/>
        </w:rPr>
      </w:pPr>
      <w:r w:rsidRPr="00EC1E2B">
        <w:rPr>
          <w:rFonts w:ascii="Arial" w:hAnsi="Arial" w:cs="Arial"/>
          <w:lang w:val="sv-SE"/>
        </w:rPr>
        <w:t>Undang-undang No.32 Tahun 2004  tentang Pemerintahan Daerah sebagaimana telah diubah beberapa kali terakhir dengan Undang-undang No.12 tahun 2008 tentang</w:t>
      </w:r>
    </w:p>
    <w:p w:rsidR="008E5F70" w:rsidRPr="00EC1E2B" w:rsidRDefault="008E5F70" w:rsidP="008E5F70">
      <w:pPr>
        <w:pStyle w:val="ListParagraph"/>
        <w:numPr>
          <w:ilvl w:val="0"/>
          <w:numId w:val="7"/>
        </w:numPr>
        <w:spacing w:after="0" w:line="360" w:lineRule="auto"/>
        <w:rPr>
          <w:rFonts w:ascii="Arial" w:hAnsi="Arial" w:cs="Arial"/>
          <w:lang w:val="sv-SE"/>
        </w:rPr>
      </w:pPr>
      <w:r w:rsidRPr="00EC1E2B">
        <w:rPr>
          <w:rFonts w:ascii="Arial" w:hAnsi="Arial" w:cs="Arial"/>
          <w:lang w:val="sv-SE"/>
        </w:rPr>
        <w:t>Perubahan Asas Undang-undang No.32 tahun 2004 tentang Pemerintahan Daerah;</w:t>
      </w:r>
    </w:p>
    <w:p w:rsidR="008E5F70" w:rsidRPr="00EC1E2B" w:rsidRDefault="008E5F70" w:rsidP="008E5F70">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Peraturan Pemerintah Nomor 39 Tahun 2008 yang ditindaklanjuti dengan Keputusan Menteri kesehatan Republik Indonesia dengan nomor 656/Menkes/SK/VI/2007 dan Peraturan Menteri keuangan Republik Indonesia nomor 171/PMK.05/2007 tanggal 27 Desember 2007 tentang sistem Akuntansi dan pelaporan keuangan Pemerintah Pusat, serta Keputusan Menteri Kesehatan Republik Indonesia nomor 209/Menkes/SK/II/2007 tanggal 20 Februari 2007 tentang Pedoman Pelaksanaan Anggaran dan Pertanggungjawaban Keuangan Negara di Lingkungan Depkes RI</w:t>
      </w:r>
    </w:p>
    <w:p w:rsidR="008E5F70" w:rsidRPr="00EC1E2B" w:rsidRDefault="008E5F70" w:rsidP="008E5F70">
      <w:pPr>
        <w:pStyle w:val="ListParagraph"/>
        <w:numPr>
          <w:ilvl w:val="0"/>
          <w:numId w:val="7"/>
        </w:numPr>
        <w:spacing w:after="0" w:line="360" w:lineRule="auto"/>
        <w:rPr>
          <w:rFonts w:ascii="Arial" w:hAnsi="Arial" w:cs="Arial"/>
          <w:lang w:val="sv-SE"/>
        </w:rPr>
      </w:pPr>
      <w:r w:rsidRPr="00EC1E2B">
        <w:rPr>
          <w:rFonts w:ascii="Arial" w:hAnsi="Arial" w:cs="Arial"/>
          <w:lang w:val="sv-SE"/>
        </w:rPr>
        <w:t>Peraturan Pemerintah No 38 Tahun 2007 tentang Pembagian Urusan Pemerintahan Antara Pemerintah, Pemerintahan Daerah Provinsi Dan Pemerintahan Daerah Kabupaten/Kota.</w:t>
      </w:r>
    </w:p>
    <w:p w:rsidR="008E5F70" w:rsidRPr="00EC1E2B" w:rsidRDefault="008E5F70" w:rsidP="008E5F70">
      <w:pPr>
        <w:pStyle w:val="ListParagraph"/>
        <w:numPr>
          <w:ilvl w:val="0"/>
          <w:numId w:val="7"/>
        </w:numPr>
        <w:spacing w:after="0" w:line="360" w:lineRule="auto"/>
        <w:rPr>
          <w:rFonts w:ascii="Arial" w:hAnsi="Arial" w:cs="Arial"/>
          <w:lang w:val="it-IT"/>
        </w:rPr>
      </w:pPr>
      <w:r w:rsidRPr="00EC1E2B">
        <w:rPr>
          <w:rFonts w:ascii="Arial" w:hAnsi="Arial" w:cs="Arial"/>
          <w:lang w:val="it-IT"/>
        </w:rPr>
        <w:t>Peraturan Pemerintah No.41 tahun 2007 tentang Organisasi Perangkat Daerah;</w:t>
      </w:r>
    </w:p>
    <w:p w:rsidR="008E5F70" w:rsidRPr="00EC1E2B" w:rsidRDefault="008E5F70" w:rsidP="008E5F70">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Keputusan Menteri Kesehatan RI  no. 1333 tahun 1999 tentang Standar Pelayanan Rumah sakit</w:t>
      </w:r>
    </w:p>
    <w:p w:rsidR="008E5F70" w:rsidRPr="00EC1E2B" w:rsidRDefault="008E5F70" w:rsidP="008E5F70">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Kepmenkes RI no. 147/Menkes/ Per/2010 Tentang Perijinan Rumah sakit</w:t>
      </w:r>
    </w:p>
    <w:p w:rsidR="008E5F70" w:rsidRPr="00EC1E2B" w:rsidRDefault="008E5F70" w:rsidP="008E5F70">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Kepmenkes RI no. 56/2014 Tentang Perijinan dan Klasifikasi Rumah sakit</w:t>
      </w:r>
    </w:p>
    <w:p w:rsidR="008E5F70" w:rsidRPr="00EC1E2B" w:rsidRDefault="008E5F70" w:rsidP="008E5F70">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Peraturan Daerah Provinsi Jawa Tengah No.8 Tahun 2008 tentang Organisasi dan Tata Kerja Rumah Sakit Umum Daerah dan Rumah Sakit Jiwa Daerah Provinsi Jawa Tengah;</w:t>
      </w:r>
    </w:p>
    <w:p w:rsidR="008E5F70" w:rsidRDefault="008E5F70" w:rsidP="008E5F70">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Peraturan Gubernur Jawa Tengah No.97 Tahun 2008 tentang Penjabaran Tugas Pokok dan Fungsi serta Tata Kerja Rumah Sakit Jiwa Daerah Dr.Amino Gondohutomo dan Rumah Sakit Jiwa Daerah Surakarta Provinsi Jawa Tengah.</w:t>
      </w:r>
    </w:p>
    <w:p w:rsidR="008E5F70" w:rsidRDefault="008E5F70" w:rsidP="008E5F70">
      <w:pPr>
        <w:pStyle w:val="ListParagraph"/>
        <w:numPr>
          <w:ilvl w:val="0"/>
          <w:numId w:val="7"/>
        </w:numPr>
        <w:spacing w:after="0" w:line="360" w:lineRule="auto"/>
        <w:jc w:val="both"/>
        <w:rPr>
          <w:rFonts w:ascii="Arial" w:hAnsi="Arial" w:cs="Arial"/>
          <w:lang w:val="sv-SE"/>
        </w:rPr>
      </w:pPr>
      <w:r>
        <w:rPr>
          <w:rFonts w:ascii="Arial" w:hAnsi="Arial" w:cs="Arial"/>
          <w:lang w:val="sv-SE"/>
        </w:rPr>
        <w:t>Peraturan Pemerintah Nomor 17 Tahun 2017 tentang Sinkronisasi Perencanaan dan Penganggaran Pembangunan Nasional.</w:t>
      </w:r>
    </w:p>
    <w:p w:rsidR="008E5F70" w:rsidRDefault="008E5F70" w:rsidP="008E5F70">
      <w:pPr>
        <w:pStyle w:val="ListParagraph"/>
        <w:numPr>
          <w:ilvl w:val="0"/>
          <w:numId w:val="7"/>
        </w:numPr>
        <w:spacing w:after="0" w:line="360" w:lineRule="auto"/>
        <w:jc w:val="both"/>
        <w:rPr>
          <w:rFonts w:ascii="Arial" w:hAnsi="Arial" w:cs="Arial"/>
          <w:lang w:val="sv-SE"/>
        </w:rPr>
      </w:pPr>
      <w:r>
        <w:rPr>
          <w:rFonts w:ascii="Arial" w:hAnsi="Arial" w:cs="Arial"/>
          <w:lang w:val="sv-SE"/>
        </w:rPr>
        <w:t>Peraturan Presiden Nomor 5 tahun 2018 tentang Perubahan atas Peraturan Presiden No.123 tahun 2018 tentang Petunjuk Teknis Dana Alokasi Khusus Fisik.</w:t>
      </w:r>
    </w:p>
    <w:p w:rsidR="008E5F70" w:rsidRPr="00EC1E2B" w:rsidRDefault="008E5F70" w:rsidP="008E5F70">
      <w:pPr>
        <w:pStyle w:val="ListParagraph"/>
        <w:numPr>
          <w:ilvl w:val="0"/>
          <w:numId w:val="7"/>
        </w:numPr>
        <w:spacing w:after="0" w:line="360" w:lineRule="auto"/>
        <w:jc w:val="both"/>
        <w:rPr>
          <w:rFonts w:ascii="Arial" w:hAnsi="Arial" w:cs="Arial"/>
          <w:lang w:val="sv-SE"/>
        </w:rPr>
      </w:pPr>
      <w:r>
        <w:rPr>
          <w:rFonts w:ascii="Arial" w:hAnsi="Arial" w:cs="Arial"/>
          <w:lang w:val="sv-SE"/>
        </w:rPr>
        <w:lastRenderedPageBreak/>
        <w:t>Peraturan Menteri Keuangan Nomor 50/PMK.07/2017 tentang Pengelolaan Transfer ke Daerah dan Dana Desa sebagaimana diubah terakhir dengan Peraturan Menteri Keuangan Nomor 225/PMK.07/2017.</w:t>
      </w:r>
    </w:p>
    <w:p w:rsidR="008E5F70" w:rsidRPr="003E1E68" w:rsidRDefault="008E5F70" w:rsidP="008E5F70">
      <w:pPr>
        <w:spacing w:after="0" w:line="360" w:lineRule="auto"/>
        <w:ind w:left="284" w:firstLine="142"/>
        <w:jc w:val="both"/>
        <w:rPr>
          <w:rFonts w:ascii="Arial" w:hAnsi="Arial" w:cs="Arial"/>
          <w:lang w:val="sv-SE"/>
        </w:rPr>
      </w:pPr>
    </w:p>
    <w:p w:rsidR="008E5F70" w:rsidRPr="003E1E68" w:rsidRDefault="008E5F70" w:rsidP="008E5F70">
      <w:pPr>
        <w:spacing w:after="0" w:line="360" w:lineRule="auto"/>
        <w:rPr>
          <w:rFonts w:ascii="Arial" w:hAnsi="Arial" w:cs="Arial"/>
          <w:b/>
        </w:rPr>
      </w:pPr>
      <w:r w:rsidRPr="003E1E68">
        <w:rPr>
          <w:rFonts w:ascii="Arial" w:hAnsi="Arial" w:cs="Arial"/>
          <w:b/>
          <w:lang w:val="en-US"/>
        </w:rPr>
        <w:t>b.    GambaranUmumSingkat</w:t>
      </w:r>
    </w:p>
    <w:p w:rsidR="008E5F70" w:rsidRPr="003E1E68" w:rsidRDefault="008E5F70" w:rsidP="008E5F70">
      <w:pPr>
        <w:pStyle w:val="ListParagraph"/>
        <w:spacing w:after="0" w:line="360" w:lineRule="auto"/>
        <w:ind w:left="142"/>
        <w:jc w:val="both"/>
        <w:rPr>
          <w:rFonts w:ascii="Arial" w:hAnsi="Arial" w:cs="Arial"/>
          <w:lang w:val="en-US"/>
        </w:rPr>
      </w:pPr>
      <w:r w:rsidRPr="003E1E68">
        <w:rPr>
          <w:rFonts w:ascii="Arial" w:hAnsi="Arial" w:cs="Arial"/>
          <w:lang w:val="en-US"/>
        </w:rPr>
        <w:tab/>
      </w:r>
      <w:r w:rsidRPr="003E1E68">
        <w:rPr>
          <w:rFonts w:ascii="Arial" w:hAnsi="Arial" w:cs="Arial"/>
          <w:lang w:val="en-US"/>
        </w:rPr>
        <w:tab/>
      </w:r>
      <w:r w:rsidRPr="003E1E68">
        <w:rPr>
          <w:rFonts w:ascii="Arial" w:hAnsi="Arial" w:cs="Arial"/>
        </w:rPr>
        <w:t>RumahSakitJiwa Daerah Surakarta saatinimerupakansalahsatuRumahSakitJiwakelas A</w:t>
      </w:r>
      <w:proofErr w:type="gramStart"/>
      <w:r w:rsidRPr="003E1E68">
        <w:rPr>
          <w:rFonts w:ascii="Arial" w:hAnsi="Arial" w:cs="Arial"/>
          <w:lang w:val="sv-SE"/>
        </w:rPr>
        <w:t>,yang</w:t>
      </w:r>
      <w:proofErr w:type="gramEnd"/>
      <w:r w:rsidRPr="003E1E68">
        <w:rPr>
          <w:rFonts w:ascii="Arial" w:hAnsi="Arial" w:cs="Arial"/>
          <w:lang w:val="sv-SE"/>
        </w:rPr>
        <w:t xml:space="preserve"> pada tahun 2009</w:t>
      </w:r>
      <w:r w:rsidRPr="003E1E68">
        <w:rPr>
          <w:rFonts w:ascii="Arial" w:hAnsi="Arial" w:cs="Arial"/>
          <w:color w:val="FF0000"/>
        </w:rPr>
        <w:t>,</w:t>
      </w:r>
      <w:r w:rsidRPr="003E1E68">
        <w:rPr>
          <w:rFonts w:ascii="Arial" w:hAnsi="Arial" w:cs="Arial"/>
          <w:lang w:val="sv-SE"/>
        </w:rPr>
        <w:t xml:space="preserve"> berdasarkan Surat Keputusan Menteri Kesehatan RepublikIndonesiaNo. YM.01.10/III/498/09mendapatkan status AKREDITASI PENUH TINGKAT LANJUT</w:t>
      </w:r>
      <w:r w:rsidRPr="003E1E68">
        <w:rPr>
          <w:rFonts w:ascii="Arial" w:hAnsi="Arial" w:cs="Arial"/>
        </w:rPr>
        <w:t>untuk 12 pelayanan</w:t>
      </w:r>
      <w:r w:rsidRPr="003E1E68">
        <w:rPr>
          <w:rFonts w:ascii="Arial" w:hAnsi="Arial" w:cs="Arial"/>
          <w:lang w:val="sv-SE"/>
        </w:rPr>
        <w:t xml:space="preserve">dan </w:t>
      </w:r>
      <w:r w:rsidRPr="003E1E68">
        <w:rPr>
          <w:rFonts w:ascii="Arial" w:hAnsi="Arial" w:cs="Arial"/>
        </w:rPr>
        <w:t>padatahun 2011 telahmengikutisertifikasiulangdanmendapat status AKREDITASI PENUH TINGKAT LENGKAP</w:t>
      </w:r>
      <w:r w:rsidRPr="003E1E68">
        <w:rPr>
          <w:rFonts w:ascii="Arial" w:hAnsi="Arial" w:cs="Arial"/>
          <w:lang w:val="en-US"/>
        </w:rPr>
        <w:t>dantelah lulus akreditasi 2012 versi KARS, sertamemperolehSertifikatAkreditasiRumahSakitnomor : KARS-SERT/148/K/2015 yang diberikansebagaipengakuanbahwarumahsakittelahmemenuhistandarakreditasirumahsakitdandinyatakan  lulus tingkat PARIPURNA</w:t>
      </w:r>
      <w:r w:rsidRPr="003E1E68">
        <w:rPr>
          <w:rFonts w:ascii="Arial" w:hAnsi="Arial" w:cs="Arial"/>
        </w:rPr>
        <w:t>. SelainituRumahSakitJiwa Daerah Surakartatelah lulus sertifikasi</w:t>
      </w:r>
      <w:r w:rsidRPr="003E1E68">
        <w:rPr>
          <w:rFonts w:ascii="Arial" w:hAnsi="Arial" w:cs="Arial"/>
          <w:lang w:val="sv-SE"/>
        </w:rPr>
        <w:t xml:space="preserve">ISO 9001 </w:t>
      </w:r>
      <w:r w:rsidRPr="003E1E68">
        <w:rPr>
          <w:rFonts w:ascii="Arial" w:hAnsi="Arial" w:cs="Arial"/>
        </w:rPr>
        <w:t>:</w:t>
      </w:r>
      <w:r w:rsidRPr="003E1E68">
        <w:rPr>
          <w:rFonts w:ascii="Arial" w:hAnsi="Arial" w:cs="Arial"/>
          <w:lang w:val="sv-SE"/>
        </w:rPr>
        <w:t xml:space="preserve"> 2008</w:t>
      </w:r>
      <w:r w:rsidRPr="003E1E68">
        <w:rPr>
          <w:rFonts w:ascii="Arial" w:hAnsi="Arial" w:cs="Arial"/>
        </w:rPr>
        <w:t>padatahun 2010 dan lulus resertifikasipadaawaltahun 2013</w:t>
      </w:r>
      <w:r w:rsidRPr="003E1E68">
        <w:rPr>
          <w:rFonts w:ascii="Arial" w:hAnsi="Arial" w:cs="Arial"/>
          <w:lang w:val="en-US"/>
        </w:rPr>
        <w:t xml:space="preserve">, 2014 dan 2015 </w:t>
      </w:r>
      <w:r w:rsidRPr="003E1E68">
        <w:rPr>
          <w:rFonts w:ascii="Arial" w:hAnsi="Arial" w:cs="Arial"/>
        </w:rPr>
        <w:t>.H</w:t>
      </w:r>
      <w:r w:rsidRPr="003E1E68">
        <w:rPr>
          <w:rFonts w:ascii="Arial" w:hAnsi="Arial" w:cs="Arial"/>
          <w:lang w:val="sv-SE"/>
        </w:rPr>
        <w:t>asil</w:t>
      </w:r>
      <w:r w:rsidRPr="003E1E68">
        <w:rPr>
          <w:rFonts w:ascii="Arial" w:hAnsi="Arial" w:cs="Arial"/>
        </w:rPr>
        <w:t>analisa data padatahun 20</w:t>
      </w:r>
      <w:r w:rsidRPr="003E1E68">
        <w:rPr>
          <w:rFonts w:ascii="Arial" w:hAnsi="Arial" w:cs="Arial"/>
          <w:lang w:val="sv-SE"/>
        </w:rPr>
        <w:t>15</w:t>
      </w:r>
      <w:r w:rsidRPr="003E1E68">
        <w:rPr>
          <w:rFonts w:ascii="Arial" w:hAnsi="Arial" w:cs="Arial"/>
        </w:rPr>
        <w:t>,segmenpasarterbanyak yang dilayanisaatiniadalahpasiengolonganmenengahkebawah, terutamadenganpasienBPJS, dan lain-lain.Sedangkanberdasarkanlokasiasalpengunjung, pengunjungberasaldariberbagaiwilayahJawa Tengah danJawaTimurbagianbarat, sesuaidenganfungsiRumahSakitJiwa Daerah Surakarta sebagaipusatrujukanbagipelayanankesehatanjiwakelas A,  ProvinsiJawa Tengah.</w:t>
      </w:r>
    </w:p>
    <w:p w:rsidR="008E5F70" w:rsidRPr="003E1E68" w:rsidRDefault="008E5F70" w:rsidP="008E5F70">
      <w:pPr>
        <w:pStyle w:val="ListParagraph"/>
        <w:spacing w:after="0" w:line="360" w:lineRule="auto"/>
        <w:ind w:left="142"/>
        <w:jc w:val="both"/>
        <w:rPr>
          <w:rFonts w:ascii="Arial" w:hAnsi="Arial" w:cs="Arial"/>
          <w:lang w:val="en-US"/>
        </w:rPr>
      </w:pPr>
    </w:p>
    <w:p w:rsidR="008E5F70" w:rsidRPr="003E1E68" w:rsidRDefault="008E5F70" w:rsidP="008E5F70">
      <w:pPr>
        <w:pStyle w:val="ListParagraph"/>
        <w:spacing w:after="0" w:line="360" w:lineRule="auto"/>
        <w:ind w:left="142" w:firstLine="900"/>
        <w:jc w:val="both"/>
        <w:rPr>
          <w:rFonts w:ascii="Arial" w:hAnsi="Arial" w:cs="Arial"/>
          <w:color w:val="000000"/>
          <w:shd w:val="clear" w:color="auto" w:fill="FFFFFF"/>
          <w:lang w:val="en-US"/>
        </w:rPr>
      </w:pPr>
      <w:proofErr w:type="gramStart"/>
      <w:r w:rsidRPr="003E1E68">
        <w:rPr>
          <w:rFonts w:ascii="Arial" w:hAnsi="Arial" w:cs="Arial"/>
          <w:color w:val="000000"/>
          <w:shd w:val="clear" w:color="auto" w:fill="FFFFFF"/>
        </w:rPr>
        <w:t>PeningkatanpelanggandengansegmenpasarmenengahkebawahtersebutmembuktikanbahwaRumahSakitJiwa Daerah Surakarta sangatlahdibutuhkanolehmasyarakat.Olehkarenaitusangatpentingjikapeningkatantersebutdiimbangidengansaranadanprasarana</w:t>
      </w:r>
      <w:r w:rsidRPr="003E1E68">
        <w:rPr>
          <w:rFonts w:ascii="Arial" w:hAnsi="Arial" w:cs="Arial"/>
          <w:color w:val="000000"/>
          <w:shd w:val="clear" w:color="auto" w:fill="FFFFFF"/>
          <w:lang w:val="en-US"/>
        </w:rPr>
        <w:t>sertafasilitas</w:t>
      </w:r>
      <w:r w:rsidRPr="003E1E68">
        <w:rPr>
          <w:rFonts w:ascii="Arial" w:hAnsi="Arial" w:cs="Arial"/>
          <w:color w:val="000000"/>
          <w:shd w:val="clear" w:color="auto" w:fill="FFFFFF"/>
        </w:rPr>
        <w:t>yang memadai, sehinggabisalebihmemberikanpelayanan yang optimal kepadamasyarakat.</w:t>
      </w:r>
      <w:proofErr w:type="gramEnd"/>
      <w:r w:rsidRPr="003E1E68">
        <w:rPr>
          <w:rFonts w:ascii="Arial" w:hAnsi="Arial" w:cs="Arial"/>
          <w:color w:val="000000"/>
          <w:shd w:val="clear" w:color="auto" w:fill="FFFFFF"/>
        </w:rPr>
        <w:t xml:space="preserve"> </w:t>
      </w:r>
    </w:p>
    <w:p w:rsidR="008E5F70" w:rsidRPr="003E1E68" w:rsidRDefault="008E5F70" w:rsidP="008E5F70">
      <w:pPr>
        <w:pStyle w:val="ListParagraph"/>
        <w:shd w:val="clear" w:color="auto" w:fill="FFFFFF"/>
        <w:spacing w:line="360" w:lineRule="auto"/>
        <w:ind w:left="142" w:firstLine="900"/>
        <w:jc w:val="both"/>
        <w:rPr>
          <w:rFonts w:ascii="Arial" w:hAnsi="Arial" w:cs="Arial"/>
          <w:lang w:val="en-US"/>
        </w:rPr>
      </w:pPr>
      <w:r w:rsidRPr="003E1E68">
        <w:rPr>
          <w:rFonts w:ascii="Arial" w:hAnsi="Arial" w:cs="Arial"/>
        </w:rPr>
        <w:t>Mutupelayanan yang dicapairumahsakittahun 201</w:t>
      </w:r>
      <w:r w:rsidRPr="003E1E68">
        <w:rPr>
          <w:rFonts w:ascii="Arial" w:hAnsi="Arial" w:cs="Arial"/>
          <w:lang w:val="en-US"/>
        </w:rPr>
        <w:t>7</w:t>
      </w:r>
      <w:r w:rsidRPr="003E1E68">
        <w:rPr>
          <w:rFonts w:ascii="Arial" w:hAnsi="Arial" w:cs="Arial"/>
        </w:rPr>
        <w:t xml:space="preserve">yaitu BOR </w:t>
      </w:r>
      <w:r w:rsidRPr="003E1E68">
        <w:rPr>
          <w:rFonts w:ascii="Arial" w:hAnsi="Arial" w:cs="Arial"/>
          <w:lang w:val="en-US"/>
        </w:rPr>
        <w:t>69.31</w:t>
      </w:r>
      <w:r w:rsidRPr="003E1E68">
        <w:rPr>
          <w:rFonts w:ascii="Arial" w:hAnsi="Arial" w:cs="Arial"/>
        </w:rPr>
        <w:t>% ,</w:t>
      </w:r>
      <w:r w:rsidRPr="003E1E68">
        <w:rPr>
          <w:rFonts w:ascii="Arial" w:hAnsi="Arial" w:cs="Arial"/>
          <w:lang w:val="en-US"/>
        </w:rPr>
        <w:t>BOR kelas III : 77.46%,</w:t>
      </w:r>
      <w:r w:rsidRPr="003E1E68">
        <w:rPr>
          <w:rFonts w:ascii="Arial" w:hAnsi="Arial" w:cs="Arial"/>
        </w:rPr>
        <w:t xml:space="preserve"> LOS 3</w:t>
      </w:r>
      <w:r w:rsidRPr="003E1E68">
        <w:rPr>
          <w:rFonts w:ascii="Arial" w:hAnsi="Arial" w:cs="Arial"/>
          <w:lang w:val="en-US"/>
        </w:rPr>
        <w:t>0</w:t>
      </w:r>
      <w:r w:rsidRPr="003E1E68">
        <w:rPr>
          <w:rFonts w:ascii="Arial" w:hAnsi="Arial" w:cs="Arial"/>
        </w:rPr>
        <w:t xml:space="preserve">hari, TOI </w:t>
      </w:r>
      <w:r w:rsidRPr="003E1E68">
        <w:rPr>
          <w:rFonts w:ascii="Arial" w:hAnsi="Arial" w:cs="Arial"/>
          <w:lang w:val="en-US"/>
        </w:rPr>
        <w:t>12</w:t>
      </w:r>
      <w:r w:rsidRPr="003E1E68">
        <w:rPr>
          <w:rFonts w:ascii="Arial" w:hAnsi="Arial" w:cs="Arial"/>
        </w:rPr>
        <w:t xml:space="preserve">,BTO </w:t>
      </w:r>
      <w:r w:rsidRPr="003E1E68">
        <w:rPr>
          <w:rFonts w:ascii="Arial" w:hAnsi="Arial" w:cs="Arial"/>
          <w:lang w:val="en-US"/>
        </w:rPr>
        <w:t>8</w:t>
      </w:r>
      <w:r w:rsidRPr="003E1E68">
        <w:rPr>
          <w:rFonts w:ascii="Arial" w:hAnsi="Arial" w:cs="Arial"/>
        </w:rPr>
        <w:t>,GDR  0, NDR  0</w:t>
      </w:r>
      <w:r w:rsidRPr="003E1E68">
        <w:rPr>
          <w:rFonts w:ascii="Arial" w:hAnsi="Arial" w:cs="Arial"/>
          <w:lang w:val="en-US"/>
        </w:rPr>
        <w:t>,6951, Cakupanpelayananrawatjalan 83.336</w:t>
      </w:r>
      <w:r w:rsidRPr="003E1E68">
        <w:rPr>
          <w:rFonts w:ascii="Arial" w:hAnsi="Arial" w:cs="Arial"/>
        </w:rPr>
        <w:t xml:space="preserve"> , </w:t>
      </w:r>
      <w:r w:rsidRPr="003E1E68">
        <w:rPr>
          <w:rFonts w:ascii="Arial" w:hAnsi="Arial" w:cs="Arial"/>
          <w:lang w:val="en-US"/>
        </w:rPr>
        <w:t>Cakupanpelayananrawatinap 2.877</w:t>
      </w:r>
      <w:r w:rsidRPr="003E1E68">
        <w:rPr>
          <w:rFonts w:ascii="Arial" w:hAnsi="Arial" w:cs="Arial"/>
        </w:rPr>
        <w:t>,rata-rata dirawatperhari</w:t>
      </w:r>
      <w:r w:rsidRPr="003E1E68">
        <w:rPr>
          <w:rFonts w:ascii="Arial" w:hAnsi="Arial" w:cs="Arial"/>
          <w:lang w:val="en-US"/>
        </w:rPr>
        <w:t>236</w:t>
      </w:r>
      <w:r w:rsidRPr="003E1E68">
        <w:rPr>
          <w:rFonts w:ascii="Arial" w:hAnsi="Arial" w:cs="Arial"/>
        </w:rPr>
        <w:t xml:space="preserve">, sehinggadari data tersebut RS Jiwa Daerah Surakarta </w:t>
      </w:r>
      <w:r w:rsidRPr="003E1E68">
        <w:rPr>
          <w:rFonts w:ascii="Arial" w:hAnsi="Arial" w:cs="Arial"/>
          <w:lang w:val="en-US"/>
        </w:rPr>
        <w:t>diharapkan</w:t>
      </w:r>
      <w:r w:rsidRPr="003E1E68">
        <w:rPr>
          <w:rFonts w:ascii="Arial" w:hAnsi="Arial" w:cs="Arial"/>
        </w:rPr>
        <w:t>semakin</w:t>
      </w:r>
      <w:r w:rsidRPr="003E1E68">
        <w:rPr>
          <w:rFonts w:ascii="Arial" w:hAnsi="Arial" w:cs="Arial"/>
          <w:lang w:val="en-US"/>
        </w:rPr>
        <w:t>meningkatdalammemberikan</w:t>
      </w:r>
      <w:r w:rsidRPr="003E1E68">
        <w:rPr>
          <w:rFonts w:ascii="Arial" w:hAnsi="Arial" w:cs="Arial"/>
        </w:rPr>
        <w:t xml:space="preserve">pelayanan yang lebihbaikterhadappelanggan. </w:t>
      </w:r>
    </w:p>
    <w:p w:rsidR="008E5F70" w:rsidRPr="003E1E68" w:rsidRDefault="008E5F70" w:rsidP="008E5F70">
      <w:pPr>
        <w:pStyle w:val="ListParagraph"/>
        <w:shd w:val="clear" w:color="auto" w:fill="FFFFFF"/>
        <w:spacing w:line="360" w:lineRule="auto"/>
        <w:ind w:left="142" w:firstLine="900"/>
        <w:jc w:val="both"/>
        <w:rPr>
          <w:rFonts w:ascii="Arial" w:hAnsi="Arial" w:cs="Arial"/>
          <w:color w:val="FF0000"/>
          <w:lang w:val="en-US"/>
        </w:rPr>
      </w:pPr>
      <w:proofErr w:type="gramStart"/>
      <w:r w:rsidRPr="003E1E68">
        <w:rPr>
          <w:rFonts w:ascii="Arial" w:hAnsi="Arial" w:cs="Arial"/>
          <w:lang w:val="en-US"/>
        </w:rPr>
        <w:t>Pemenuhansaranaprasaranasertafasilitas yang memadai</w:t>
      </w:r>
      <w:r>
        <w:rPr>
          <w:rFonts w:ascii="Arial" w:hAnsi="Arial" w:cs="Arial"/>
          <w:lang w:val="en-US"/>
        </w:rPr>
        <w:t xml:space="preserve"> </w:t>
      </w:r>
      <w:r w:rsidRPr="003E1E68">
        <w:rPr>
          <w:rFonts w:ascii="Arial" w:hAnsi="Arial" w:cs="Arial"/>
          <w:lang w:val="en-US"/>
        </w:rPr>
        <w:t>denganadanyagedunguntukkegiatanpendidikan, penelitiandan</w:t>
      </w:r>
      <w:r>
        <w:rPr>
          <w:rFonts w:ascii="Arial" w:hAnsi="Arial" w:cs="Arial"/>
          <w:lang w:val="en-US"/>
        </w:rPr>
        <w:t xml:space="preserve"> </w:t>
      </w:r>
      <w:r w:rsidRPr="003E1E68">
        <w:rPr>
          <w:rFonts w:ascii="Arial" w:hAnsi="Arial" w:cs="Arial"/>
          <w:lang w:val="en-US"/>
        </w:rPr>
        <w:t>pengembangansumberdaya</w:t>
      </w:r>
      <w:r>
        <w:rPr>
          <w:rFonts w:ascii="Arial" w:hAnsi="Arial" w:cs="Arial"/>
          <w:lang w:val="en-US"/>
        </w:rPr>
        <w:t xml:space="preserve"> </w:t>
      </w:r>
      <w:r w:rsidRPr="003E1E68">
        <w:rPr>
          <w:rFonts w:ascii="Arial" w:hAnsi="Arial" w:cs="Arial"/>
          <w:lang w:val="en-US"/>
        </w:rPr>
        <w:t>manusiakesehatandiharapkandapatkualitas SDM dankompetensitenagakesehatansangatdiperlukangunapeningkatanpelayanan yang optimal kepadamasyarakat.</w:t>
      </w:r>
      <w:proofErr w:type="gramEnd"/>
    </w:p>
    <w:p w:rsidR="008E5F70" w:rsidRDefault="008E5F70" w:rsidP="008E5F70">
      <w:pPr>
        <w:pStyle w:val="ListParagraph"/>
        <w:shd w:val="clear" w:color="auto" w:fill="FFFFFF"/>
        <w:spacing w:after="0" w:line="360" w:lineRule="auto"/>
        <w:ind w:left="142" w:firstLine="589"/>
        <w:jc w:val="both"/>
        <w:rPr>
          <w:rFonts w:ascii="Arial" w:hAnsi="Arial" w:cs="Arial"/>
        </w:rPr>
      </w:pPr>
      <w:proofErr w:type="gramStart"/>
      <w:r w:rsidRPr="003E1E68">
        <w:rPr>
          <w:rFonts w:ascii="Arial" w:hAnsi="Arial" w:cs="Arial"/>
        </w:rPr>
        <w:lastRenderedPageBreak/>
        <w:t>Untukhaltersebutdiatas, kami mengusulkan agar mendapat Dana</w:t>
      </w:r>
      <w:r w:rsidRPr="003E1E68">
        <w:rPr>
          <w:rFonts w:ascii="Arial" w:hAnsi="Arial" w:cs="Arial"/>
          <w:lang w:val="en-US"/>
        </w:rPr>
        <w:t xml:space="preserve"> DAK - APBN</w:t>
      </w:r>
      <w:r w:rsidRPr="003E1E68">
        <w:rPr>
          <w:rFonts w:ascii="Arial" w:hAnsi="Arial" w:cs="Arial"/>
        </w:rPr>
        <w:t>BidangKesehatandariKementerianKesehatan RI TahunAnggaran 201</w:t>
      </w:r>
      <w:r w:rsidRPr="003E1E68">
        <w:rPr>
          <w:rFonts w:ascii="Arial" w:hAnsi="Arial" w:cs="Arial"/>
          <w:lang w:val="en-US"/>
        </w:rPr>
        <w:t>9</w:t>
      </w:r>
      <w:r w:rsidRPr="003E1E68">
        <w:rPr>
          <w:rFonts w:ascii="Arial" w:hAnsi="Arial" w:cs="Arial"/>
        </w:rPr>
        <w:t>.</w:t>
      </w:r>
      <w:proofErr w:type="gramEnd"/>
      <w:r w:rsidRPr="003E1E68">
        <w:rPr>
          <w:rFonts w:ascii="Arial" w:hAnsi="Arial" w:cs="Arial"/>
        </w:rPr>
        <w:t xml:space="preserve"> </w:t>
      </w:r>
    </w:p>
    <w:p w:rsidR="008E5F70" w:rsidRPr="008E5F70" w:rsidRDefault="008E5F70" w:rsidP="008E5F70">
      <w:pPr>
        <w:shd w:val="clear" w:color="auto" w:fill="FFFFFF"/>
        <w:spacing w:after="0" w:line="360" w:lineRule="auto"/>
        <w:jc w:val="both"/>
        <w:rPr>
          <w:rFonts w:ascii="Arial" w:hAnsi="Arial" w:cs="Arial"/>
        </w:rPr>
      </w:pPr>
    </w:p>
    <w:p w:rsidR="008E5F70" w:rsidRPr="003E1E68" w:rsidRDefault="008E5F70" w:rsidP="008E5F70">
      <w:pPr>
        <w:shd w:val="clear" w:color="auto" w:fill="FFFFFF"/>
        <w:spacing w:after="0" w:line="360" w:lineRule="auto"/>
        <w:jc w:val="both"/>
        <w:rPr>
          <w:rFonts w:ascii="Arial" w:hAnsi="Arial" w:cs="Arial"/>
        </w:rPr>
      </w:pPr>
    </w:p>
    <w:p w:rsidR="008E5F70" w:rsidRPr="003E1E68" w:rsidRDefault="008E5F70" w:rsidP="008E5F70">
      <w:pPr>
        <w:spacing w:line="240" w:lineRule="auto"/>
        <w:rPr>
          <w:rFonts w:ascii="Arial" w:hAnsi="Arial" w:cs="Arial"/>
          <w:b/>
          <w:lang w:val="id-ID"/>
        </w:rPr>
      </w:pPr>
      <w:r w:rsidRPr="003E1E68">
        <w:rPr>
          <w:rFonts w:ascii="Arial" w:hAnsi="Arial" w:cs="Arial"/>
          <w:b/>
          <w:lang w:val="id-ID"/>
        </w:rPr>
        <w:t xml:space="preserve"> B. TUJUAN </w:t>
      </w:r>
    </w:p>
    <w:p w:rsidR="008E5F70" w:rsidRPr="003E1E68" w:rsidRDefault="008E5F70" w:rsidP="008E5F70">
      <w:pPr>
        <w:pStyle w:val="ListParagraph"/>
        <w:numPr>
          <w:ilvl w:val="0"/>
          <w:numId w:val="8"/>
        </w:numPr>
        <w:spacing w:after="0" w:line="360" w:lineRule="auto"/>
        <w:jc w:val="both"/>
        <w:rPr>
          <w:rFonts w:ascii="Arial" w:hAnsi="Arial" w:cs="Arial"/>
        </w:rPr>
      </w:pPr>
      <w:r w:rsidRPr="003E1E68">
        <w:rPr>
          <w:rFonts w:ascii="Arial" w:hAnsi="Arial" w:cs="Arial"/>
        </w:rPr>
        <w:t>Umum:</w:t>
      </w:r>
    </w:p>
    <w:p w:rsidR="008E5F70" w:rsidRPr="003E1E68" w:rsidRDefault="008E5F70" w:rsidP="008E5F70">
      <w:pPr>
        <w:pStyle w:val="ListParagraph"/>
        <w:spacing w:after="0" w:line="360" w:lineRule="auto"/>
        <w:jc w:val="both"/>
        <w:rPr>
          <w:rFonts w:ascii="Arial" w:hAnsi="Arial" w:cs="Arial"/>
          <w:lang w:val="en-US"/>
        </w:rPr>
      </w:pPr>
      <w:proofErr w:type="gramStart"/>
      <w:r w:rsidRPr="003E1E68">
        <w:rPr>
          <w:rFonts w:ascii="Arial" w:hAnsi="Arial" w:cs="Arial"/>
        </w:rPr>
        <w:t>Peningkatanmutupelayanankesehatanjiwa</w:t>
      </w:r>
      <w:r>
        <w:rPr>
          <w:rFonts w:ascii="Arial" w:hAnsi="Arial" w:cs="Arial"/>
          <w:lang w:val="en-US"/>
        </w:rPr>
        <w:t>yang optimal.</w:t>
      </w:r>
      <w:proofErr w:type="gramEnd"/>
    </w:p>
    <w:p w:rsidR="008E5F70" w:rsidRPr="003E1E68" w:rsidRDefault="008E5F70" w:rsidP="008E5F70">
      <w:pPr>
        <w:pStyle w:val="ListParagraph"/>
        <w:spacing w:after="0" w:line="360" w:lineRule="auto"/>
        <w:ind w:left="1620" w:hanging="1260"/>
        <w:jc w:val="both"/>
        <w:rPr>
          <w:rFonts w:ascii="Arial" w:hAnsi="Arial" w:cs="Arial"/>
          <w:lang w:val="en-US"/>
        </w:rPr>
      </w:pPr>
    </w:p>
    <w:p w:rsidR="008E5F70" w:rsidRPr="003E1E68" w:rsidRDefault="008E5F70" w:rsidP="008E5F70">
      <w:pPr>
        <w:pStyle w:val="ListParagraph"/>
        <w:numPr>
          <w:ilvl w:val="0"/>
          <w:numId w:val="8"/>
        </w:numPr>
        <w:spacing w:after="0" w:line="360" w:lineRule="auto"/>
        <w:jc w:val="both"/>
        <w:rPr>
          <w:rFonts w:ascii="Arial" w:hAnsi="Arial" w:cs="Arial"/>
        </w:rPr>
      </w:pPr>
      <w:r w:rsidRPr="003E1E68">
        <w:rPr>
          <w:rFonts w:ascii="Arial" w:hAnsi="Arial" w:cs="Arial"/>
        </w:rPr>
        <w:t>Khusus:</w:t>
      </w:r>
    </w:p>
    <w:p w:rsidR="008E5F70" w:rsidRDefault="008E5F70" w:rsidP="008E5F70">
      <w:pPr>
        <w:pStyle w:val="ListParagraph"/>
        <w:spacing w:after="0" w:line="360" w:lineRule="auto"/>
        <w:jc w:val="both"/>
        <w:rPr>
          <w:rFonts w:ascii="Arial" w:hAnsi="Arial" w:cs="Arial"/>
          <w:lang w:val="en-US"/>
        </w:rPr>
      </w:pPr>
      <w:r w:rsidRPr="003E1E68">
        <w:rPr>
          <w:rFonts w:ascii="Arial" w:hAnsi="Arial" w:cs="Arial"/>
        </w:rPr>
        <w:t>Peningkatan</w:t>
      </w:r>
      <w:r>
        <w:rPr>
          <w:rFonts w:ascii="Arial" w:hAnsi="Arial" w:cs="Arial"/>
          <w:lang w:val="en-US"/>
        </w:rPr>
        <w:t>prasarana</w:t>
      </w:r>
      <w:r w:rsidRPr="003E1E68">
        <w:rPr>
          <w:rFonts w:ascii="Arial" w:hAnsi="Arial" w:cs="Arial"/>
        </w:rPr>
        <w:t>rumahsakitberupa</w:t>
      </w:r>
      <w:r>
        <w:rPr>
          <w:rFonts w:ascii="Arial" w:hAnsi="Arial" w:cs="Arial"/>
          <w:lang w:val="en-US"/>
        </w:rPr>
        <w:t xml:space="preserve">alatkalibrasidanpemeliharaan, </w:t>
      </w:r>
      <w:r>
        <w:rPr>
          <w:rFonts w:ascii="Arial" w:eastAsia="Times New Roman" w:hAnsi="Arial" w:cs="Arial"/>
          <w:color w:val="000000"/>
          <w:lang w:val="en-US"/>
        </w:rPr>
        <w:t>InstalasiPengolahanLimbah</w:t>
      </w:r>
      <w:r>
        <w:rPr>
          <w:rFonts w:ascii="Arial" w:hAnsi="Arial" w:cs="Arial"/>
          <w:lang w:val="en-US"/>
        </w:rPr>
        <w:t xml:space="preserve"> (IPL) danprasaranalistrikuntukrumahsakit (genset/energy terbarukan)</w:t>
      </w:r>
    </w:p>
    <w:p w:rsidR="008E5F70" w:rsidRPr="00EC1E2B" w:rsidRDefault="008E5F70" w:rsidP="008E5F70">
      <w:pPr>
        <w:pStyle w:val="ListParagraph"/>
        <w:spacing w:after="0" w:line="360" w:lineRule="auto"/>
        <w:rPr>
          <w:rFonts w:ascii="Arial" w:hAnsi="Arial" w:cs="Arial"/>
          <w:lang w:val="en-US"/>
        </w:rPr>
      </w:pPr>
    </w:p>
    <w:p w:rsidR="008E5F70" w:rsidRPr="009A0C66" w:rsidRDefault="008E5F70" w:rsidP="008E5F70">
      <w:pPr>
        <w:spacing w:line="240" w:lineRule="auto"/>
        <w:rPr>
          <w:rFonts w:ascii="Arial" w:hAnsi="Arial" w:cs="Arial"/>
          <w:b/>
        </w:rPr>
      </w:pPr>
      <w:r w:rsidRPr="003E1E68">
        <w:rPr>
          <w:rFonts w:ascii="Arial" w:hAnsi="Arial" w:cs="Arial"/>
          <w:b/>
          <w:lang w:val="id-ID"/>
        </w:rPr>
        <w:t xml:space="preserve">C. </w:t>
      </w:r>
      <w:r w:rsidRPr="003E1E68">
        <w:rPr>
          <w:rFonts w:ascii="Arial" w:hAnsi="Arial" w:cs="Arial"/>
          <w:b/>
        </w:rPr>
        <w:t>OUTPUT DAN OUTCOME</w:t>
      </w:r>
    </w:p>
    <w:tbl>
      <w:tblPr>
        <w:tblW w:w="10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3579"/>
        <w:gridCol w:w="1977"/>
        <w:gridCol w:w="937"/>
        <w:gridCol w:w="7264"/>
      </w:tblGrid>
      <w:tr w:rsidR="008E5F70" w:rsidRPr="003E1E68" w:rsidTr="00840AA1">
        <w:trPr>
          <w:trHeight w:val="510"/>
          <w:tblHeader/>
        </w:trPr>
        <w:tc>
          <w:tcPr>
            <w:tcW w:w="426" w:type="dxa"/>
            <w:shd w:val="clear" w:color="000000" w:fill="B6DDE8"/>
            <w:vAlign w:val="center"/>
            <w:hideMark/>
          </w:tcPr>
          <w:p w:rsidR="008E5F70" w:rsidRPr="003E1E68" w:rsidRDefault="008E5F70" w:rsidP="00840AA1">
            <w:pPr>
              <w:spacing w:after="0"/>
              <w:jc w:val="center"/>
              <w:rPr>
                <w:rFonts w:ascii="Arial" w:eastAsia="Times New Roman" w:hAnsi="Arial" w:cs="Arial"/>
                <w:b/>
                <w:bCs/>
                <w:color w:val="000000"/>
                <w:lang w:val="en-US"/>
              </w:rPr>
            </w:pPr>
            <w:r w:rsidRPr="003E1E68">
              <w:rPr>
                <w:rFonts w:ascii="Arial" w:eastAsia="Times New Roman" w:hAnsi="Arial" w:cs="Arial"/>
                <w:b/>
                <w:bCs/>
                <w:color w:val="000000"/>
                <w:lang w:val="en-US"/>
              </w:rPr>
              <w:t>No</w:t>
            </w:r>
          </w:p>
        </w:tc>
        <w:tc>
          <w:tcPr>
            <w:tcW w:w="3828" w:type="dxa"/>
            <w:shd w:val="clear" w:color="000000" w:fill="B6DDE8"/>
            <w:vAlign w:val="center"/>
            <w:hideMark/>
          </w:tcPr>
          <w:p w:rsidR="008E5F70" w:rsidRPr="003E1E68" w:rsidRDefault="008E5F70" w:rsidP="00840AA1">
            <w:pPr>
              <w:spacing w:after="0"/>
              <w:jc w:val="center"/>
              <w:rPr>
                <w:rFonts w:ascii="Arial" w:eastAsia="Times New Roman" w:hAnsi="Arial" w:cs="Arial"/>
                <w:b/>
                <w:bCs/>
                <w:color w:val="000000"/>
                <w:lang w:val="en-US"/>
              </w:rPr>
            </w:pPr>
            <w:r w:rsidRPr="003E1E68">
              <w:rPr>
                <w:rFonts w:ascii="Arial" w:eastAsia="Times New Roman" w:hAnsi="Arial" w:cs="Arial"/>
                <w:b/>
                <w:bCs/>
                <w:color w:val="000000"/>
                <w:lang w:val="en-US"/>
              </w:rPr>
              <w:t>Uraian</w:t>
            </w:r>
          </w:p>
        </w:tc>
        <w:tc>
          <w:tcPr>
            <w:tcW w:w="1984" w:type="dxa"/>
            <w:shd w:val="clear" w:color="000000" w:fill="B6DDE8"/>
          </w:tcPr>
          <w:p w:rsidR="008E5F70" w:rsidRPr="003E1E68" w:rsidRDefault="008E5F70" w:rsidP="00840AA1">
            <w:pPr>
              <w:spacing w:after="0"/>
              <w:jc w:val="center"/>
              <w:rPr>
                <w:rFonts w:ascii="Arial" w:eastAsia="Times New Roman" w:hAnsi="Arial" w:cs="Arial"/>
                <w:b/>
                <w:bCs/>
                <w:color w:val="000000"/>
                <w:lang w:val="en-US"/>
              </w:rPr>
            </w:pPr>
            <w:r>
              <w:rPr>
                <w:rFonts w:ascii="Arial" w:eastAsia="Times New Roman" w:hAnsi="Arial" w:cs="Arial"/>
                <w:b/>
                <w:bCs/>
                <w:color w:val="000000"/>
                <w:lang w:val="en-US"/>
              </w:rPr>
              <w:t>JumlahPenerima</w:t>
            </w:r>
          </w:p>
        </w:tc>
        <w:tc>
          <w:tcPr>
            <w:tcW w:w="1433" w:type="dxa"/>
            <w:shd w:val="clear" w:color="000000" w:fill="B6DDE8"/>
            <w:vAlign w:val="center"/>
            <w:hideMark/>
          </w:tcPr>
          <w:p w:rsidR="008E5F70" w:rsidRDefault="008E5F70" w:rsidP="00840AA1">
            <w:pPr>
              <w:spacing w:after="0"/>
              <w:jc w:val="center"/>
              <w:rPr>
                <w:rFonts w:ascii="Arial" w:eastAsia="Times New Roman" w:hAnsi="Arial" w:cs="Arial"/>
                <w:b/>
                <w:bCs/>
                <w:color w:val="000000"/>
                <w:lang w:val="en-US"/>
              </w:rPr>
            </w:pPr>
            <w:r w:rsidRPr="003E1E68">
              <w:rPr>
                <w:rFonts w:ascii="Arial" w:eastAsia="Times New Roman" w:hAnsi="Arial" w:cs="Arial"/>
                <w:b/>
                <w:bCs/>
                <w:color w:val="000000"/>
                <w:lang w:val="en-US"/>
              </w:rPr>
              <w:t xml:space="preserve">Target </w:t>
            </w:r>
          </w:p>
          <w:p w:rsidR="008E5F70" w:rsidRPr="003E1E68" w:rsidRDefault="008E5F70" w:rsidP="00840AA1">
            <w:pPr>
              <w:spacing w:after="0"/>
              <w:jc w:val="center"/>
              <w:rPr>
                <w:rFonts w:ascii="Arial" w:eastAsia="Times New Roman" w:hAnsi="Arial" w:cs="Arial"/>
                <w:b/>
                <w:bCs/>
                <w:color w:val="000000"/>
                <w:lang w:val="en-US"/>
              </w:rPr>
            </w:pPr>
            <w:r w:rsidRPr="003E1E68">
              <w:rPr>
                <w:rFonts w:ascii="Arial" w:eastAsia="Times New Roman" w:hAnsi="Arial" w:cs="Arial"/>
                <w:b/>
                <w:bCs/>
                <w:color w:val="000000"/>
                <w:lang w:val="en-US"/>
              </w:rPr>
              <w:t>Output</w:t>
            </w:r>
          </w:p>
        </w:tc>
        <w:tc>
          <w:tcPr>
            <w:tcW w:w="2828" w:type="dxa"/>
            <w:shd w:val="clear" w:color="000000" w:fill="B6DDE8"/>
            <w:vAlign w:val="center"/>
            <w:hideMark/>
          </w:tcPr>
          <w:p w:rsidR="008E5F70" w:rsidRPr="003E1E68" w:rsidRDefault="008E5F70" w:rsidP="00840AA1">
            <w:pPr>
              <w:spacing w:after="0"/>
              <w:jc w:val="center"/>
              <w:rPr>
                <w:rFonts w:ascii="Arial" w:eastAsia="Times New Roman" w:hAnsi="Arial" w:cs="Arial"/>
                <w:b/>
                <w:bCs/>
                <w:color w:val="000000"/>
                <w:lang w:val="en-US"/>
              </w:rPr>
            </w:pPr>
            <w:r w:rsidRPr="009A0C66">
              <w:rPr>
                <w:rFonts w:ascii="Arial" w:eastAsia="Times New Roman" w:hAnsi="Arial" w:cs="Arial"/>
                <w:b/>
                <w:bCs/>
                <w:lang w:val="en-US"/>
              </w:rPr>
              <w:t>Target Outcome</w:t>
            </w:r>
          </w:p>
        </w:tc>
      </w:tr>
      <w:tr w:rsidR="008E5F70" w:rsidRPr="003E1E68" w:rsidTr="00840AA1">
        <w:trPr>
          <w:trHeight w:val="454"/>
        </w:trPr>
        <w:tc>
          <w:tcPr>
            <w:tcW w:w="426" w:type="dxa"/>
            <w:shd w:val="clear" w:color="auto" w:fill="auto"/>
          </w:tcPr>
          <w:p w:rsidR="008E5F70" w:rsidRPr="003E1E68" w:rsidRDefault="008E5F70" w:rsidP="00840AA1">
            <w:pPr>
              <w:spacing w:after="0"/>
              <w:rPr>
                <w:rFonts w:ascii="Arial" w:eastAsia="Times New Roman" w:hAnsi="Arial" w:cs="Arial"/>
                <w:color w:val="000000"/>
                <w:lang w:val="en-US"/>
              </w:rPr>
            </w:pPr>
            <w:r>
              <w:rPr>
                <w:rFonts w:ascii="Arial" w:eastAsia="Times New Roman" w:hAnsi="Arial" w:cs="Arial"/>
                <w:color w:val="000000"/>
                <w:lang w:val="en-US"/>
              </w:rPr>
              <w:t>1</w:t>
            </w:r>
            <w:r w:rsidRPr="003E1E68">
              <w:rPr>
                <w:rFonts w:ascii="Arial" w:eastAsia="Times New Roman" w:hAnsi="Arial" w:cs="Arial"/>
                <w:color w:val="000000"/>
                <w:lang w:val="en-US"/>
              </w:rPr>
              <w:t>.</w:t>
            </w:r>
          </w:p>
        </w:tc>
        <w:tc>
          <w:tcPr>
            <w:tcW w:w="3828" w:type="dxa"/>
            <w:shd w:val="clear" w:color="auto" w:fill="auto"/>
          </w:tcPr>
          <w:p w:rsidR="008E5F70" w:rsidRPr="003E1E68" w:rsidRDefault="008E5F70" w:rsidP="00840AA1">
            <w:pPr>
              <w:spacing w:after="0"/>
              <w:rPr>
                <w:rFonts w:ascii="Arial" w:eastAsia="Times New Roman" w:hAnsi="Arial" w:cs="Arial"/>
                <w:color w:val="000000"/>
                <w:lang w:val="en-US"/>
              </w:rPr>
            </w:pPr>
            <w:r>
              <w:rPr>
                <w:rFonts w:ascii="Arial" w:eastAsia="Times New Roman" w:hAnsi="Arial" w:cs="Arial"/>
                <w:color w:val="000000"/>
                <w:lang w:val="en-US"/>
              </w:rPr>
              <w:t>AlatKalibrasidanAlatPemeliharaan</w:t>
            </w:r>
          </w:p>
        </w:tc>
        <w:tc>
          <w:tcPr>
            <w:tcW w:w="1984" w:type="dxa"/>
          </w:tcPr>
          <w:p w:rsidR="008E5F70" w:rsidRDefault="008E5F70" w:rsidP="00840AA1">
            <w:pPr>
              <w:spacing w:after="0"/>
              <w:jc w:val="center"/>
              <w:rPr>
                <w:rFonts w:ascii="Arial" w:eastAsia="Times New Roman" w:hAnsi="Arial" w:cs="Arial"/>
                <w:color w:val="000000"/>
                <w:lang w:val="en-US"/>
              </w:rPr>
            </w:pPr>
            <w:r>
              <w:rPr>
                <w:rFonts w:ascii="Arial" w:eastAsia="Times New Roman" w:hAnsi="Arial" w:cs="Arial"/>
                <w:color w:val="000000"/>
                <w:lang w:val="en-US"/>
              </w:rPr>
              <w:t xml:space="preserve">1 RS </w:t>
            </w:r>
          </w:p>
          <w:p w:rsidR="008E5F70" w:rsidRDefault="008E5F70" w:rsidP="00840AA1">
            <w:pPr>
              <w:spacing w:after="0"/>
              <w:jc w:val="center"/>
              <w:rPr>
                <w:rFonts w:ascii="Arial" w:eastAsia="Times New Roman" w:hAnsi="Arial" w:cs="Arial"/>
                <w:color w:val="000000"/>
                <w:lang w:val="en-US"/>
              </w:rPr>
            </w:pPr>
            <w:r>
              <w:rPr>
                <w:rFonts w:ascii="Arial" w:eastAsia="Times New Roman" w:hAnsi="Arial" w:cs="Arial"/>
                <w:color w:val="000000"/>
                <w:lang w:val="en-US"/>
              </w:rPr>
              <w:t>(RSJD Surakarta)</w:t>
            </w:r>
          </w:p>
        </w:tc>
        <w:tc>
          <w:tcPr>
            <w:tcW w:w="1433" w:type="dxa"/>
            <w:shd w:val="clear" w:color="auto" w:fill="auto"/>
          </w:tcPr>
          <w:p w:rsidR="008E5F70" w:rsidRPr="003E1E68" w:rsidRDefault="008E5F70" w:rsidP="00840AA1">
            <w:pPr>
              <w:spacing w:after="0"/>
              <w:jc w:val="center"/>
              <w:rPr>
                <w:rFonts w:ascii="Arial" w:eastAsia="Times New Roman" w:hAnsi="Arial" w:cs="Arial"/>
                <w:color w:val="000000"/>
                <w:lang w:val="en-US"/>
              </w:rPr>
            </w:pPr>
            <w:r>
              <w:rPr>
                <w:rFonts w:ascii="Arial" w:eastAsia="Times New Roman" w:hAnsi="Arial" w:cs="Arial"/>
                <w:color w:val="000000"/>
                <w:lang w:val="en-US"/>
              </w:rPr>
              <w:t>4 Unit</w:t>
            </w:r>
          </w:p>
        </w:tc>
        <w:tc>
          <w:tcPr>
            <w:tcW w:w="2828" w:type="dxa"/>
            <w:vMerge w:val="restart"/>
            <w:shd w:val="clear" w:color="auto" w:fill="auto"/>
          </w:tcPr>
          <w:p w:rsidR="008E5F70" w:rsidRDefault="008E5F70" w:rsidP="00840AA1">
            <w:pPr>
              <w:pStyle w:val="ListParagraph"/>
              <w:spacing w:after="0"/>
              <w:ind w:left="28"/>
              <w:jc w:val="both"/>
              <w:rPr>
                <w:rFonts w:ascii="Arial" w:hAnsi="Arial" w:cs="Arial"/>
                <w:lang w:val="en-US"/>
              </w:rPr>
            </w:pPr>
            <w:r>
              <w:rPr>
                <w:rFonts w:ascii="Arial" w:hAnsi="Arial" w:cs="Arial"/>
                <w:lang w:val="en-US"/>
              </w:rPr>
              <w:t>Terpenuhinyaprasarana</w:t>
            </w:r>
            <w:r w:rsidRPr="003E1E68">
              <w:rPr>
                <w:rFonts w:ascii="Arial" w:hAnsi="Arial" w:cs="Arial"/>
              </w:rPr>
              <w:t>rumahsakitberupa</w:t>
            </w:r>
            <w:r>
              <w:rPr>
                <w:rFonts w:ascii="Arial" w:hAnsi="Arial" w:cs="Arial"/>
                <w:lang w:val="en-US"/>
              </w:rPr>
              <w:t xml:space="preserve">alatkalibrasidanpemeliharaan, </w:t>
            </w:r>
            <w:r>
              <w:rPr>
                <w:rFonts w:ascii="Arial" w:eastAsia="Times New Roman" w:hAnsi="Arial" w:cs="Arial"/>
                <w:color w:val="000000"/>
                <w:lang w:val="en-US"/>
              </w:rPr>
              <w:t>InstalasiPengolahanLimbah</w:t>
            </w:r>
            <w:r>
              <w:rPr>
                <w:rFonts w:ascii="Arial" w:hAnsi="Arial" w:cs="Arial"/>
                <w:lang w:val="en-US"/>
              </w:rPr>
              <w:t xml:space="preserve"> (IPL) danprasaranalistrikuntukrumahsakit (genset/energiterbarukan)</w:t>
            </w:r>
          </w:p>
          <w:p w:rsidR="008E5F70" w:rsidRPr="003E1E68" w:rsidRDefault="008E5F70" w:rsidP="00840AA1">
            <w:pPr>
              <w:spacing w:after="0"/>
              <w:rPr>
                <w:rFonts w:ascii="Arial" w:eastAsia="Times New Roman" w:hAnsi="Arial" w:cs="Arial"/>
                <w:color w:val="000000"/>
                <w:lang w:val="en-US"/>
              </w:rPr>
            </w:pPr>
          </w:p>
        </w:tc>
      </w:tr>
      <w:tr w:rsidR="008E5F70" w:rsidRPr="003E1E68" w:rsidTr="00840AA1">
        <w:trPr>
          <w:trHeight w:val="454"/>
        </w:trPr>
        <w:tc>
          <w:tcPr>
            <w:tcW w:w="426" w:type="dxa"/>
            <w:shd w:val="clear" w:color="auto" w:fill="auto"/>
          </w:tcPr>
          <w:p w:rsidR="008E5F70" w:rsidRDefault="008E5F70" w:rsidP="00840AA1">
            <w:pPr>
              <w:spacing w:after="0" w:line="360" w:lineRule="auto"/>
              <w:rPr>
                <w:rFonts w:ascii="Arial" w:eastAsia="Times New Roman" w:hAnsi="Arial" w:cs="Arial"/>
                <w:color w:val="000000"/>
                <w:lang w:val="en-US"/>
              </w:rPr>
            </w:pPr>
            <w:r>
              <w:rPr>
                <w:rFonts w:ascii="Arial" w:eastAsia="Times New Roman" w:hAnsi="Arial" w:cs="Arial"/>
                <w:color w:val="000000"/>
                <w:lang w:val="en-US"/>
              </w:rPr>
              <w:t>2.</w:t>
            </w:r>
          </w:p>
        </w:tc>
        <w:tc>
          <w:tcPr>
            <w:tcW w:w="3828" w:type="dxa"/>
            <w:shd w:val="clear" w:color="auto" w:fill="auto"/>
          </w:tcPr>
          <w:p w:rsidR="008E5F70" w:rsidRDefault="008E5F70" w:rsidP="00840AA1">
            <w:pPr>
              <w:spacing w:after="0" w:line="360" w:lineRule="auto"/>
              <w:rPr>
                <w:rFonts w:ascii="Arial" w:eastAsia="Times New Roman" w:hAnsi="Arial" w:cs="Arial"/>
                <w:color w:val="000000"/>
                <w:lang w:val="en-US"/>
              </w:rPr>
            </w:pPr>
            <w:r>
              <w:rPr>
                <w:rFonts w:ascii="Arial" w:eastAsia="Times New Roman" w:hAnsi="Arial" w:cs="Arial"/>
                <w:color w:val="000000"/>
                <w:lang w:val="en-US"/>
              </w:rPr>
              <w:t>InstalasiPengolahanLimbah (IPL)</w:t>
            </w:r>
          </w:p>
        </w:tc>
        <w:tc>
          <w:tcPr>
            <w:tcW w:w="1984" w:type="dxa"/>
          </w:tcPr>
          <w:p w:rsidR="008E5F70" w:rsidRDefault="008E5F70" w:rsidP="00840AA1">
            <w:pPr>
              <w:spacing w:after="0"/>
              <w:jc w:val="center"/>
              <w:rPr>
                <w:rFonts w:ascii="Arial" w:eastAsia="Times New Roman" w:hAnsi="Arial" w:cs="Arial"/>
                <w:color w:val="000000"/>
                <w:lang w:val="en-US"/>
              </w:rPr>
            </w:pPr>
            <w:r>
              <w:rPr>
                <w:rFonts w:ascii="Arial" w:eastAsia="Times New Roman" w:hAnsi="Arial" w:cs="Arial"/>
                <w:color w:val="000000"/>
                <w:lang w:val="en-US"/>
              </w:rPr>
              <w:t xml:space="preserve">1 RS </w:t>
            </w:r>
          </w:p>
          <w:p w:rsidR="008E5F70" w:rsidRDefault="008E5F70" w:rsidP="00840AA1">
            <w:pPr>
              <w:spacing w:after="0" w:line="360" w:lineRule="auto"/>
              <w:jc w:val="center"/>
              <w:rPr>
                <w:rFonts w:ascii="Arial" w:eastAsia="Times New Roman" w:hAnsi="Arial" w:cs="Arial"/>
                <w:color w:val="000000"/>
                <w:lang w:val="en-US"/>
              </w:rPr>
            </w:pPr>
            <w:r>
              <w:rPr>
                <w:rFonts w:ascii="Arial" w:eastAsia="Times New Roman" w:hAnsi="Arial" w:cs="Arial"/>
                <w:color w:val="000000"/>
                <w:lang w:val="en-US"/>
              </w:rPr>
              <w:t>(RSJD Surakarta)</w:t>
            </w:r>
          </w:p>
        </w:tc>
        <w:tc>
          <w:tcPr>
            <w:tcW w:w="1433" w:type="dxa"/>
            <w:shd w:val="clear" w:color="auto" w:fill="auto"/>
          </w:tcPr>
          <w:p w:rsidR="008E5F70" w:rsidRDefault="008E5F70" w:rsidP="00840AA1">
            <w:pPr>
              <w:spacing w:after="0" w:line="360" w:lineRule="auto"/>
              <w:jc w:val="center"/>
              <w:rPr>
                <w:rFonts w:ascii="Arial" w:eastAsia="Times New Roman" w:hAnsi="Arial" w:cs="Arial"/>
                <w:color w:val="000000"/>
                <w:lang w:val="en-US"/>
              </w:rPr>
            </w:pPr>
            <w:r>
              <w:rPr>
                <w:rFonts w:ascii="Arial" w:eastAsia="Times New Roman" w:hAnsi="Arial" w:cs="Arial"/>
                <w:color w:val="000000"/>
                <w:lang w:val="en-US"/>
              </w:rPr>
              <w:t>2 Unit</w:t>
            </w:r>
          </w:p>
        </w:tc>
        <w:tc>
          <w:tcPr>
            <w:tcW w:w="2828" w:type="dxa"/>
            <w:vMerge/>
            <w:shd w:val="clear" w:color="auto" w:fill="auto"/>
          </w:tcPr>
          <w:p w:rsidR="008E5F70" w:rsidRPr="003E1E68" w:rsidRDefault="008E5F70" w:rsidP="00840AA1">
            <w:pPr>
              <w:spacing w:after="0" w:line="360" w:lineRule="auto"/>
              <w:rPr>
                <w:rFonts w:ascii="Arial" w:eastAsia="Times New Roman" w:hAnsi="Arial" w:cs="Arial"/>
                <w:color w:val="000000"/>
                <w:lang w:val="en-US"/>
              </w:rPr>
            </w:pPr>
          </w:p>
        </w:tc>
      </w:tr>
      <w:tr w:rsidR="008E5F70" w:rsidRPr="003E1E68" w:rsidTr="00840AA1">
        <w:trPr>
          <w:trHeight w:val="454"/>
        </w:trPr>
        <w:tc>
          <w:tcPr>
            <w:tcW w:w="426" w:type="dxa"/>
            <w:shd w:val="clear" w:color="auto" w:fill="auto"/>
          </w:tcPr>
          <w:p w:rsidR="008E5F70" w:rsidRDefault="008E5F70" w:rsidP="00840AA1">
            <w:pPr>
              <w:spacing w:after="0" w:line="360" w:lineRule="auto"/>
              <w:rPr>
                <w:rFonts w:ascii="Arial" w:eastAsia="Times New Roman" w:hAnsi="Arial" w:cs="Arial"/>
                <w:color w:val="000000"/>
                <w:lang w:val="en-US"/>
              </w:rPr>
            </w:pPr>
            <w:r>
              <w:rPr>
                <w:rFonts w:ascii="Arial" w:eastAsia="Times New Roman" w:hAnsi="Arial" w:cs="Arial"/>
                <w:color w:val="000000"/>
                <w:lang w:val="en-US"/>
              </w:rPr>
              <w:t>3.</w:t>
            </w:r>
          </w:p>
        </w:tc>
        <w:tc>
          <w:tcPr>
            <w:tcW w:w="3828" w:type="dxa"/>
            <w:shd w:val="clear" w:color="auto" w:fill="auto"/>
          </w:tcPr>
          <w:p w:rsidR="008E5F70" w:rsidRPr="000D47D1" w:rsidRDefault="008E5F70" w:rsidP="00840AA1">
            <w:pPr>
              <w:pStyle w:val="ListParagraph"/>
              <w:spacing w:after="0" w:line="360" w:lineRule="auto"/>
              <w:ind w:left="0"/>
              <w:jc w:val="both"/>
              <w:rPr>
                <w:rFonts w:ascii="Arial" w:hAnsi="Arial" w:cs="Arial"/>
                <w:lang w:val="en-US"/>
              </w:rPr>
            </w:pPr>
            <w:r>
              <w:rPr>
                <w:rFonts w:ascii="Arial" w:hAnsi="Arial" w:cs="Arial"/>
                <w:lang w:val="en-US"/>
              </w:rPr>
              <w:t>PrasaranaListrikUntukRumahSakit (Genset/EnergiTerbarukan)</w:t>
            </w:r>
          </w:p>
        </w:tc>
        <w:tc>
          <w:tcPr>
            <w:tcW w:w="1984" w:type="dxa"/>
          </w:tcPr>
          <w:p w:rsidR="008E5F70" w:rsidRDefault="008E5F70" w:rsidP="00840AA1">
            <w:pPr>
              <w:spacing w:after="0"/>
              <w:jc w:val="center"/>
              <w:rPr>
                <w:rFonts w:ascii="Arial" w:eastAsia="Times New Roman" w:hAnsi="Arial" w:cs="Arial"/>
                <w:color w:val="000000"/>
                <w:lang w:val="en-US"/>
              </w:rPr>
            </w:pPr>
            <w:r>
              <w:rPr>
                <w:rFonts w:ascii="Arial" w:eastAsia="Times New Roman" w:hAnsi="Arial" w:cs="Arial"/>
                <w:color w:val="000000"/>
                <w:lang w:val="en-US"/>
              </w:rPr>
              <w:t xml:space="preserve">1 RS </w:t>
            </w:r>
          </w:p>
          <w:p w:rsidR="008E5F70" w:rsidRDefault="008E5F70" w:rsidP="00840AA1">
            <w:pPr>
              <w:spacing w:after="0" w:line="360" w:lineRule="auto"/>
              <w:jc w:val="center"/>
              <w:rPr>
                <w:rFonts w:ascii="Arial" w:eastAsia="Times New Roman" w:hAnsi="Arial" w:cs="Arial"/>
                <w:color w:val="000000"/>
                <w:lang w:val="en-US"/>
              </w:rPr>
            </w:pPr>
            <w:r>
              <w:rPr>
                <w:rFonts w:ascii="Arial" w:eastAsia="Times New Roman" w:hAnsi="Arial" w:cs="Arial"/>
                <w:color w:val="000000"/>
                <w:lang w:val="en-US"/>
              </w:rPr>
              <w:t>(RSJD Surakarta)</w:t>
            </w:r>
          </w:p>
        </w:tc>
        <w:tc>
          <w:tcPr>
            <w:tcW w:w="1433" w:type="dxa"/>
            <w:shd w:val="clear" w:color="auto" w:fill="auto"/>
          </w:tcPr>
          <w:p w:rsidR="008E5F70" w:rsidRDefault="008E5F70" w:rsidP="00840AA1">
            <w:pPr>
              <w:spacing w:after="0" w:line="360" w:lineRule="auto"/>
              <w:jc w:val="center"/>
              <w:rPr>
                <w:rFonts w:ascii="Arial" w:eastAsia="Times New Roman" w:hAnsi="Arial" w:cs="Arial"/>
                <w:color w:val="000000"/>
                <w:lang w:val="en-US"/>
              </w:rPr>
            </w:pPr>
            <w:r>
              <w:rPr>
                <w:rFonts w:ascii="Arial" w:eastAsia="Times New Roman" w:hAnsi="Arial" w:cs="Arial"/>
                <w:color w:val="000000"/>
                <w:lang w:val="en-US"/>
              </w:rPr>
              <w:t>1 Unit</w:t>
            </w:r>
          </w:p>
        </w:tc>
        <w:tc>
          <w:tcPr>
            <w:tcW w:w="2828" w:type="dxa"/>
            <w:vMerge/>
            <w:shd w:val="clear" w:color="auto" w:fill="auto"/>
          </w:tcPr>
          <w:p w:rsidR="008E5F70" w:rsidRPr="003E1E68" w:rsidRDefault="008E5F70" w:rsidP="00840AA1">
            <w:pPr>
              <w:spacing w:after="0" w:line="360" w:lineRule="auto"/>
              <w:rPr>
                <w:rFonts w:ascii="Arial" w:eastAsia="Times New Roman" w:hAnsi="Arial" w:cs="Arial"/>
                <w:color w:val="000000"/>
                <w:lang w:val="en-US"/>
              </w:rPr>
            </w:pPr>
          </w:p>
        </w:tc>
      </w:tr>
    </w:tbl>
    <w:p w:rsidR="008E5F70" w:rsidRPr="003E1E68" w:rsidRDefault="008E5F70" w:rsidP="008E5F70">
      <w:pPr>
        <w:spacing w:line="240" w:lineRule="auto"/>
        <w:rPr>
          <w:rFonts w:ascii="Arial" w:hAnsi="Arial" w:cs="Arial"/>
          <w:lang w:val="en-US"/>
        </w:rPr>
      </w:pPr>
    </w:p>
    <w:p w:rsidR="008E5F70" w:rsidRPr="003E1E68" w:rsidRDefault="008E5F70" w:rsidP="008E5F70">
      <w:pPr>
        <w:spacing w:line="240" w:lineRule="auto"/>
        <w:rPr>
          <w:rFonts w:ascii="Arial" w:hAnsi="Arial" w:cs="Arial"/>
          <w:b/>
          <w:lang w:val="id-ID"/>
        </w:rPr>
      </w:pPr>
      <w:r w:rsidRPr="003E1E68">
        <w:rPr>
          <w:rFonts w:ascii="Arial" w:hAnsi="Arial" w:cs="Arial"/>
          <w:b/>
          <w:lang w:val="id-ID"/>
        </w:rPr>
        <w:t>D. PENERIMA MANFAAT</w:t>
      </w:r>
    </w:p>
    <w:p w:rsidR="008E5F70" w:rsidRPr="003E1E68" w:rsidRDefault="008E5F70" w:rsidP="008E5F70">
      <w:pPr>
        <w:spacing w:after="0" w:line="360" w:lineRule="auto"/>
        <w:ind w:left="426" w:firstLine="425"/>
        <w:jc w:val="both"/>
        <w:rPr>
          <w:rFonts w:ascii="Arial" w:hAnsi="Arial" w:cs="Arial"/>
          <w:color w:val="222222"/>
        </w:rPr>
      </w:pPr>
      <w:proofErr w:type="gramStart"/>
      <w:r w:rsidRPr="003E1E68">
        <w:rPr>
          <w:rFonts w:ascii="Arial" w:hAnsi="Arial" w:cs="Arial"/>
          <w:color w:val="222222"/>
          <w:lang w:val="en-US"/>
        </w:rPr>
        <w:t>P</w:t>
      </w:r>
      <w:r w:rsidRPr="003E1E68">
        <w:rPr>
          <w:rFonts w:ascii="Arial" w:hAnsi="Arial" w:cs="Arial"/>
          <w:color w:val="222222"/>
        </w:rPr>
        <w:t>enerimamanfaatadalahseseorang yang mendapatkeuntunganataumanfaatdalambeberapahaldarisegalasesuatu.</w:t>
      </w:r>
      <w:proofErr w:type="gramEnd"/>
      <w:r w:rsidRPr="003E1E68">
        <w:rPr>
          <w:rFonts w:ascii="Arial" w:hAnsi="Arial" w:cs="Arial"/>
          <w:color w:val="222222"/>
          <w:lang w:val="en-US"/>
        </w:rPr>
        <w:t xml:space="preserve"> P</w:t>
      </w:r>
      <w:r w:rsidRPr="003E1E68">
        <w:rPr>
          <w:rFonts w:ascii="Arial" w:hAnsi="Arial" w:cs="Arial"/>
          <w:color w:val="222222"/>
        </w:rPr>
        <w:t>enerimamanfaat</w:t>
      </w:r>
      <w:r w:rsidRPr="003E1E68">
        <w:rPr>
          <w:rFonts w:ascii="Arial" w:hAnsi="Arial" w:cs="Arial"/>
          <w:color w:val="222222"/>
          <w:lang w:val="en-US"/>
        </w:rPr>
        <w:t>denganadanyausulan</w:t>
      </w:r>
      <w:r>
        <w:rPr>
          <w:rFonts w:ascii="Arial" w:hAnsi="Arial" w:cs="Arial"/>
          <w:color w:val="222222"/>
          <w:lang w:val="en-US"/>
        </w:rPr>
        <w:t>prasarana</w:t>
      </w:r>
      <w:r w:rsidRPr="003E1E68">
        <w:rPr>
          <w:rFonts w:ascii="Arial" w:hAnsi="Arial" w:cs="Arial"/>
          <w:color w:val="222222"/>
          <w:lang w:val="en-US"/>
        </w:rPr>
        <w:t xml:space="preserve"> di RumahsakitJiwa Daerah Surakarta </w:t>
      </w:r>
      <w:proofErr w:type="gramStart"/>
      <w:r w:rsidRPr="003E1E68">
        <w:rPr>
          <w:rFonts w:ascii="Arial" w:hAnsi="Arial" w:cs="Arial"/>
          <w:color w:val="222222"/>
          <w:lang w:val="en-US"/>
        </w:rPr>
        <w:t>adalah :</w:t>
      </w:r>
      <w:proofErr w:type="gramEnd"/>
    </w:p>
    <w:p w:rsidR="008E5F70" w:rsidRPr="003E1E68" w:rsidRDefault="008E5F70" w:rsidP="008E5F70">
      <w:pPr>
        <w:spacing w:after="0" w:line="360" w:lineRule="auto"/>
        <w:ind w:left="851" w:hanging="425"/>
        <w:jc w:val="both"/>
        <w:rPr>
          <w:rFonts w:ascii="Arial" w:hAnsi="Arial" w:cs="Arial"/>
          <w:color w:val="222222"/>
          <w:lang w:val="en-US"/>
        </w:rPr>
      </w:pPr>
      <w:r w:rsidRPr="003E1E68">
        <w:rPr>
          <w:rFonts w:ascii="Arial" w:hAnsi="Arial" w:cs="Arial"/>
          <w:color w:val="222222"/>
        </w:rPr>
        <w:t>1.</w:t>
      </w:r>
      <w:r w:rsidRPr="003E1E68">
        <w:rPr>
          <w:rFonts w:ascii="Arial" w:hAnsi="Arial" w:cs="Arial"/>
          <w:color w:val="222222"/>
        </w:rPr>
        <w:tab/>
      </w:r>
      <w:r w:rsidRPr="003E1E68">
        <w:rPr>
          <w:rFonts w:ascii="Arial" w:hAnsi="Arial" w:cs="Arial"/>
          <w:color w:val="222222"/>
          <w:lang w:val="en-US"/>
        </w:rPr>
        <w:t>Pasiendankeluarganya</w:t>
      </w:r>
    </w:p>
    <w:p w:rsidR="008E5F70" w:rsidRPr="003E1E68" w:rsidRDefault="008E5F70" w:rsidP="008E5F70">
      <w:pPr>
        <w:spacing w:after="0" w:line="360" w:lineRule="auto"/>
        <w:ind w:left="851"/>
        <w:jc w:val="both"/>
        <w:rPr>
          <w:rFonts w:ascii="Arial" w:hAnsi="Arial" w:cs="Arial"/>
          <w:color w:val="222222"/>
          <w:lang w:val="en-US"/>
        </w:rPr>
      </w:pPr>
      <w:proofErr w:type="gramStart"/>
      <w:r w:rsidRPr="003E1E68">
        <w:rPr>
          <w:rFonts w:ascii="Arial" w:hAnsi="Arial" w:cs="Arial"/>
          <w:color w:val="222222"/>
          <w:lang w:val="en-US"/>
        </w:rPr>
        <w:t>Denganadanya</w:t>
      </w:r>
      <w:r>
        <w:rPr>
          <w:rFonts w:ascii="Arial" w:hAnsi="Arial" w:cs="Arial"/>
          <w:color w:val="222222"/>
          <w:lang w:val="en-US"/>
        </w:rPr>
        <w:t>prasaranarumahsakit</w:t>
      </w:r>
      <w:r w:rsidRPr="003E1E68">
        <w:rPr>
          <w:rFonts w:ascii="Arial" w:hAnsi="Arial" w:cs="Arial"/>
          <w:color w:val="222222"/>
          <w:lang w:val="en-US"/>
        </w:rPr>
        <w:t>makadiharapkanpasiendapatmemperolehmemperolehpelayanan yang baikdanmemuaskan.</w:t>
      </w:r>
      <w:proofErr w:type="gramEnd"/>
    </w:p>
    <w:p w:rsidR="008E5F70" w:rsidRPr="003E1E68" w:rsidRDefault="008E5F70" w:rsidP="008E5F70">
      <w:pPr>
        <w:spacing w:after="0" w:line="360" w:lineRule="auto"/>
        <w:ind w:left="851" w:hanging="425"/>
        <w:jc w:val="both"/>
        <w:rPr>
          <w:rFonts w:ascii="Arial" w:hAnsi="Arial" w:cs="Arial"/>
          <w:lang w:val="en-US"/>
        </w:rPr>
      </w:pPr>
      <w:r w:rsidRPr="003E1E68">
        <w:rPr>
          <w:rFonts w:ascii="Arial" w:hAnsi="Arial" w:cs="Arial"/>
          <w:color w:val="222222"/>
        </w:rPr>
        <w:t>2.</w:t>
      </w:r>
      <w:r w:rsidRPr="003E1E68">
        <w:rPr>
          <w:rFonts w:ascii="Arial" w:hAnsi="Arial" w:cs="Arial"/>
          <w:color w:val="222222"/>
        </w:rPr>
        <w:tab/>
        <w:t>Penentukebijakan, yang terdiridariaparatbirokrasipemerintah (eksekutif, legislatifdanyudikatif) sebagaiperencana, pelaksana, danpengendalikebijakanpembangunan</w:t>
      </w:r>
      <w:r w:rsidRPr="003E1E68">
        <w:rPr>
          <w:rFonts w:ascii="Arial" w:hAnsi="Arial" w:cs="Arial"/>
          <w:color w:val="222222"/>
          <w:lang w:val="en-US"/>
        </w:rPr>
        <w:t>kesehatan</w:t>
      </w:r>
      <w:r w:rsidRPr="003E1E68">
        <w:rPr>
          <w:rFonts w:ascii="Arial" w:hAnsi="Arial" w:cs="Arial"/>
          <w:color w:val="222222"/>
        </w:rPr>
        <w:t xml:space="preserve">. </w:t>
      </w:r>
      <w:proofErr w:type="gramStart"/>
      <w:r w:rsidRPr="003E1E68">
        <w:rPr>
          <w:rFonts w:ascii="Arial" w:hAnsi="Arial" w:cs="Arial"/>
        </w:rPr>
        <w:t>Termasukdalamkelompokpenentukebijakanadalah, masyarakatsejak di arasterbawah (desa) yang secaraaktifdilibatkandalampengambilankeputusandanimplementasikebijakanpembangunan</w:t>
      </w:r>
      <w:r w:rsidRPr="003E1E68">
        <w:rPr>
          <w:rFonts w:ascii="Arial" w:hAnsi="Arial" w:cs="Arial"/>
          <w:lang w:val="en-US"/>
        </w:rPr>
        <w:t>kesehatan</w:t>
      </w:r>
      <w:r w:rsidRPr="003E1E68">
        <w:rPr>
          <w:rFonts w:ascii="Arial" w:hAnsi="Arial" w:cs="Arial"/>
        </w:rPr>
        <w:t>.</w:t>
      </w:r>
      <w:proofErr w:type="gramEnd"/>
    </w:p>
    <w:p w:rsidR="008E5F70" w:rsidRPr="003E1E68" w:rsidRDefault="008E5F70" w:rsidP="008E5F70">
      <w:pPr>
        <w:spacing w:after="0" w:line="360" w:lineRule="auto"/>
        <w:ind w:left="851" w:hanging="425"/>
        <w:jc w:val="both"/>
        <w:rPr>
          <w:rFonts w:ascii="Arial" w:hAnsi="Arial" w:cs="Arial"/>
          <w:color w:val="222222"/>
        </w:rPr>
      </w:pPr>
      <w:r w:rsidRPr="003E1E68">
        <w:rPr>
          <w:rFonts w:ascii="Arial" w:hAnsi="Arial" w:cs="Arial"/>
          <w:color w:val="222222"/>
        </w:rPr>
        <w:lastRenderedPageBreak/>
        <w:t>3. Pemangkukepentingan yang lain, yang mendukung/memperlancarkegiatanpembangunan</w:t>
      </w:r>
      <w:r w:rsidRPr="003E1E68">
        <w:rPr>
          <w:rFonts w:ascii="Arial" w:hAnsi="Arial" w:cs="Arial"/>
          <w:color w:val="222222"/>
          <w:lang w:val="en-US"/>
        </w:rPr>
        <w:t>kesehatandanbekerjasamadenganRumahSakitJiwa Daerah Surakarta</w:t>
      </w:r>
      <w:proofErr w:type="gramStart"/>
      <w:r w:rsidRPr="003E1E68">
        <w:rPr>
          <w:rFonts w:ascii="Arial" w:hAnsi="Arial" w:cs="Arial"/>
          <w:color w:val="222222"/>
          <w:lang w:val="en-US"/>
        </w:rPr>
        <w:t>,t</w:t>
      </w:r>
      <w:r w:rsidRPr="003E1E68">
        <w:rPr>
          <w:rFonts w:ascii="Arial" w:hAnsi="Arial" w:cs="Arial"/>
          <w:color w:val="222222"/>
        </w:rPr>
        <w:t>ermasukdalamkelompokiniadalah</w:t>
      </w:r>
      <w:proofErr w:type="gramEnd"/>
      <w:r w:rsidRPr="003E1E68">
        <w:rPr>
          <w:rFonts w:ascii="Arial" w:hAnsi="Arial" w:cs="Arial"/>
          <w:color w:val="222222"/>
        </w:rPr>
        <w:t xml:space="preserve">, </w:t>
      </w:r>
    </w:p>
    <w:p w:rsidR="008E5F70" w:rsidRPr="003E1E68" w:rsidRDefault="008E5F70" w:rsidP="008E5F70">
      <w:pPr>
        <w:spacing w:after="0" w:line="360" w:lineRule="auto"/>
        <w:ind w:left="1276" w:hanging="425"/>
        <w:jc w:val="both"/>
        <w:rPr>
          <w:rFonts w:ascii="Arial" w:hAnsi="Arial" w:cs="Arial"/>
          <w:color w:val="222222"/>
          <w:lang w:val="en-US"/>
        </w:rPr>
      </w:pPr>
      <w:r w:rsidRPr="003E1E68">
        <w:rPr>
          <w:rFonts w:ascii="Arial" w:hAnsi="Arial" w:cs="Arial"/>
          <w:color w:val="222222"/>
        </w:rPr>
        <w:t>a</w:t>
      </w:r>
      <w:r w:rsidRPr="003E1E68">
        <w:rPr>
          <w:rFonts w:ascii="Arial" w:hAnsi="Arial" w:cs="Arial"/>
          <w:color w:val="222222"/>
          <w:lang w:val="en-US"/>
        </w:rPr>
        <w:t>.</w:t>
      </w:r>
      <w:r w:rsidRPr="003E1E68">
        <w:rPr>
          <w:rFonts w:ascii="Arial" w:hAnsi="Arial" w:cs="Arial"/>
          <w:color w:val="222222"/>
          <w:lang w:val="en-US"/>
        </w:rPr>
        <w:tab/>
        <w:t xml:space="preserve">Insitusipendidikandaninstitusi lain </w:t>
      </w:r>
      <w:r w:rsidRPr="003E1E68">
        <w:rPr>
          <w:rFonts w:ascii="Arial" w:hAnsi="Arial" w:cs="Arial"/>
          <w:color w:val="222222"/>
        </w:rPr>
        <w:t xml:space="preserve">yang berperandalam: </w:t>
      </w:r>
      <w:r w:rsidRPr="003E1E68">
        <w:rPr>
          <w:rFonts w:ascii="Arial" w:hAnsi="Arial" w:cs="Arial"/>
          <w:color w:val="222222"/>
          <w:lang w:val="en-US"/>
        </w:rPr>
        <w:t xml:space="preserve">pendidikan, pelatihan, </w:t>
      </w:r>
      <w:r w:rsidRPr="003E1E68">
        <w:rPr>
          <w:rFonts w:ascii="Arial" w:hAnsi="Arial" w:cs="Arial"/>
          <w:color w:val="222222"/>
        </w:rPr>
        <w:t>penemuan, pengujian</w:t>
      </w:r>
      <w:proofErr w:type="gramStart"/>
      <w:r w:rsidRPr="003E1E68">
        <w:rPr>
          <w:rFonts w:ascii="Arial" w:hAnsi="Arial" w:cs="Arial"/>
          <w:color w:val="222222"/>
        </w:rPr>
        <w:t>,</w:t>
      </w:r>
      <w:r w:rsidRPr="003E1E68">
        <w:rPr>
          <w:rFonts w:ascii="Arial" w:hAnsi="Arial" w:cs="Arial"/>
          <w:color w:val="222222"/>
          <w:lang w:val="en-US"/>
        </w:rPr>
        <w:t>peningkatanketrampilan</w:t>
      </w:r>
      <w:r w:rsidRPr="003E1E68">
        <w:rPr>
          <w:rFonts w:ascii="Arial" w:hAnsi="Arial" w:cs="Arial"/>
          <w:color w:val="222222"/>
        </w:rPr>
        <w:t>danpengembanganinovasi</w:t>
      </w:r>
      <w:proofErr w:type="gramEnd"/>
      <w:r w:rsidRPr="003E1E68">
        <w:rPr>
          <w:rFonts w:ascii="Arial" w:hAnsi="Arial" w:cs="Arial"/>
          <w:color w:val="222222"/>
        </w:rPr>
        <w:t xml:space="preserve"> yang diperlukan</w:t>
      </w:r>
    </w:p>
    <w:p w:rsidR="008E5F70" w:rsidRPr="003E1E68" w:rsidRDefault="008E5F70" w:rsidP="008E5F70">
      <w:pPr>
        <w:spacing w:after="0" w:line="360" w:lineRule="auto"/>
        <w:ind w:left="1276" w:hanging="425"/>
        <w:jc w:val="both"/>
        <w:rPr>
          <w:rFonts w:ascii="Arial" w:hAnsi="Arial" w:cs="Arial"/>
          <w:color w:val="222222"/>
          <w:lang w:val="en-US"/>
        </w:rPr>
      </w:pPr>
      <w:r w:rsidRPr="003E1E68">
        <w:rPr>
          <w:rFonts w:ascii="Arial" w:hAnsi="Arial" w:cs="Arial"/>
          <w:color w:val="222222"/>
        </w:rPr>
        <w:t>b.</w:t>
      </w:r>
      <w:r w:rsidRPr="003E1E68">
        <w:rPr>
          <w:rFonts w:ascii="Arial" w:hAnsi="Arial" w:cs="Arial"/>
          <w:color w:val="222222"/>
        </w:rPr>
        <w:tab/>
        <w:t>Produsensarana</w:t>
      </w:r>
      <w:r w:rsidRPr="003E1E68">
        <w:rPr>
          <w:rFonts w:ascii="Arial" w:hAnsi="Arial" w:cs="Arial"/>
          <w:color w:val="222222"/>
          <w:lang w:val="en-US"/>
        </w:rPr>
        <w:t xml:space="preserve"> (distributor/penyalur/pengecer</w:t>
      </w:r>
      <w:proofErr w:type="gramStart"/>
      <w:r w:rsidRPr="003E1E68">
        <w:rPr>
          <w:rFonts w:ascii="Arial" w:hAnsi="Arial" w:cs="Arial"/>
          <w:color w:val="222222"/>
          <w:lang w:val="en-US"/>
        </w:rPr>
        <w:t>)</w:t>
      </w:r>
      <w:r w:rsidRPr="003E1E68">
        <w:rPr>
          <w:rFonts w:ascii="Arial" w:hAnsi="Arial" w:cs="Arial"/>
          <w:color w:val="222222"/>
        </w:rPr>
        <w:t>produksidanperalatan</w:t>
      </w:r>
      <w:proofErr w:type="gramEnd"/>
      <w:r w:rsidRPr="003E1E68">
        <w:rPr>
          <w:rFonts w:ascii="Arial" w:hAnsi="Arial" w:cs="Arial"/>
          <w:color w:val="222222"/>
        </w:rPr>
        <w:t>/mesin</w:t>
      </w:r>
      <w:r w:rsidRPr="003E1E68">
        <w:rPr>
          <w:rFonts w:ascii="Arial" w:hAnsi="Arial" w:cs="Arial"/>
          <w:color w:val="222222"/>
          <w:lang w:val="en-US"/>
        </w:rPr>
        <w:t>kesehatan</w:t>
      </w:r>
      <w:r w:rsidRPr="003E1E68">
        <w:rPr>
          <w:rFonts w:ascii="Arial" w:hAnsi="Arial" w:cs="Arial"/>
          <w:color w:val="222222"/>
        </w:rPr>
        <w:t>, yang dibutuhkanuntukpenerapaninovasi</w:t>
      </w:r>
    </w:p>
    <w:p w:rsidR="008E5F70" w:rsidRPr="003E1E68" w:rsidRDefault="008E5F70" w:rsidP="008E5F70">
      <w:pPr>
        <w:spacing w:after="0" w:line="360" w:lineRule="auto"/>
        <w:ind w:left="1276" w:hanging="425"/>
        <w:jc w:val="both"/>
        <w:rPr>
          <w:rFonts w:ascii="Arial" w:hAnsi="Arial" w:cs="Arial"/>
          <w:color w:val="222222"/>
        </w:rPr>
      </w:pPr>
      <w:r w:rsidRPr="003E1E68">
        <w:rPr>
          <w:rFonts w:ascii="Arial" w:hAnsi="Arial" w:cs="Arial"/>
          <w:color w:val="222222"/>
        </w:rPr>
        <w:t xml:space="preserve">c. </w:t>
      </w:r>
      <w:r w:rsidRPr="003E1E68">
        <w:rPr>
          <w:rFonts w:ascii="Arial" w:hAnsi="Arial" w:cs="Arial"/>
          <w:color w:val="222222"/>
        </w:rPr>
        <w:tab/>
        <w:t>Pelaku-bisnis (distributor/penyalur/pengecer) saranaproduksidanperalatan/mesin</w:t>
      </w:r>
      <w:r w:rsidRPr="003E1E68">
        <w:rPr>
          <w:rFonts w:ascii="Arial" w:hAnsi="Arial" w:cs="Arial"/>
          <w:color w:val="222222"/>
          <w:lang w:val="en-US"/>
        </w:rPr>
        <w:t>kesehatan</w:t>
      </w:r>
      <w:r w:rsidRPr="003E1E68">
        <w:rPr>
          <w:rFonts w:ascii="Arial" w:hAnsi="Arial" w:cs="Arial"/>
          <w:color w:val="222222"/>
        </w:rPr>
        <w:t xml:space="preserve"> yangdiperlukan, dalamjumlah, mutu, waktu, dantempat yang tepat, sertapadatingkatharga yang terjangkau</w:t>
      </w:r>
      <w:proofErr w:type="gramStart"/>
      <w:r w:rsidRPr="003E1E68">
        <w:rPr>
          <w:rFonts w:ascii="Arial" w:hAnsi="Arial" w:cs="Arial"/>
          <w:color w:val="222222"/>
          <w:lang w:val="en-US"/>
        </w:rPr>
        <w:t>.</w:t>
      </w:r>
      <w:r w:rsidRPr="003E1E68">
        <w:rPr>
          <w:rFonts w:ascii="Arial" w:hAnsi="Arial" w:cs="Arial"/>
          <w:color w:val="222222"/>
        </w:rPr>
        <w:t>.</w:t>
      </w:r>
      <w:proofErr w:type="gramEnd"/>
    </w:p>
    <w:p w:rsidR="008E5F70" w:rsidRPr="003E1E68" w:rsidRDefault="008E5F70" w:rsidP="008E5F70">
      <w:pPr>
        <w:spacing w:after="0" w:line="360" w:lineRule="auto"/>
        <w:ind w:left="1276" w:hanging="425"/>
        <w:jc w:val="both"/>
        <w:rPr>
          <w:rFonts w:ascii="Arial" w:hAnsi="Arial" w:cs="Arial"/>
          <w:color w:val="222222"/>
          <w:lang w:val="en-US"/>
        </w:rPr>
      </w:pPr>
      <w:r w:rsidRPr="003E1E68">
        <w:rPr>
          <w:rFonts w:ascii="Arial" w:hAnsi="Arial" w:cs="Arial"/>
          <w:color w:val="222222"/>
        </w:rPr>
        <w:t xml:space="preserve">d. </w:t>
      </w:r>
      <w:r w:rsidRPr="003E1E68">
        <w:rPr>
          <w:rFonts w:ascii="Arial" w:hAnsi="Arial" w:cs="Arial"/>
          <w:color w:val="222222"/>
        </w:rPr>
        <w:tab/>
        <w:t xml:space="preserve">Pers, media-masadanpusat-pusatinformasi yang menyebarluaskaninformasipasar (permintaandanpenawaransertahargaproduk yang dihasilkandandibutuhkan. </w:t>
      </w:r>
    </w:p>
    <w:p w:rsidR="008E5F70" w:rsidRPr="003E1E68" w:rsidRDefault="008E5F70" w:rsidP="008E5F70">
      <w:pPr>
        <w:spacing w:after="0" w:line="360" w:lineRule="auto"/>
        <w:ind w:left="1276" w:hanging="425"/>
        <w:jc w:val="both"/>
        <w:rPr>
          <w:rFonts w:ascii="Arial" w:hAnsi="Arial" w:cs="Arial"/>
          <w:color w:val="222222"/>
          <w:lang w:val="en-US"/>
        </w:rPr>
      </w:pPr>
      <w:proofErr w:type="gramStart"/>
      <w:r w:rsidRPr="003E1E68">
        <w:rPr>
          <w:rFonts w:ascii="Arial" w:hAnsi="Arial" w:cs="Arial"/>
          <w:color w:val="222222"/>
          <w:lang w:val="en-US"/>
        </w:rPr>
        <w:t>e</w:t>
      </w:r>
      <w:proofErr w:type="gramEnd"/>
      <w:r w:rsidRPr="003E1E68">
        <w:rPr>
          <w:rFonts w:ascii="Arial" w:hAnsi="Arial" w:cs="Arial"/>
          <w:color w:val="222222"/>
          <w:lang w:val="en-US"/>
        </w:rPr>
        <w:t xml:space="preserve">. </w:t>
      </w:r>
      <w:r w:rsidRPr="003E1E68">
        <w:rPr>
          <w:rFonts w:ascii="Arial" w:hAnsi="Arial" w:cs="Arial"/>
          <w:color w:val="222222"/>
          <w:lang w:val="en-US"/>
        </w:rPr>
        <w:tab/>
      </w:r>
      <w:r w:rsidRPr="003E1E68">
        <w:rPr>
          <w:rFonts w:ascii="Arial" w:hAnsi="Arial" w:cs="Arial"/>
          <w:color w:val="222222"/>
        </w:rPr>
        <w:t>Aktivis LSM, tokohmasyarakat, dll yang berperansebagiorganisator, fasilitator, danpenasehatpelakuutama.</w:t>
      </w:r>
    </w:p>
    <w:p w:rsidR="008E5F70" w:rsidRPr="003E1E68" w:rsidRDefault="008E5F70" w:rsidP="008E5F70">
      <w:pPr>
        <w:spacing w:after="0" w:line="360" w:lineRule="auto"/>
        <w:ind w:firstLine="450"/>
        <w:jc w:val="both"/>
        <w:rPr>
          <w:rFonts w:ascii="Arial" w:hAnsi="Arial" w:cs="Arial"/>
          <w:b/>
          <w:lang w:val="en-US"/>
        </w:rPr>
      </w:pPr>
    </w:p>
    <w:p w:rsidR="008E5F70" w:rsidRPr="003E1E68" w:rsidRDefault="008E5F70" w:rsidP="008E5F70">
      <w:pPr>
        <w:spacing w:line="240" w:lineRule="auto"/>
        <w:rPr>
          <w:rFonts w:ascii="Arial" w:hAnsi="Arial" w:cs="Arial"/>
          <w:b/>
        </w:rPr>
      </w:pPr>
      <w:r w:rsidRPr="003E1E68">
        <w:rPr>
          <w:rFonts w:ascii="Arial" w:hAnsi="Arial" w:cs="Arial"/>
          <w:b/>
        </w:rPr>
        <w:t xml:space="preserve">E. INDIKASI KEBUTUHAN DANA DAN LOKASIKEGIATAN </w:t>
      </w:r>
    </w:p>
    <w:tbl>
      <w:tblPr>
        <w:tblStyle w:val="LightGrid-Accent5"/>
        <w:tblW w:w="10805" w:type="dxa"/>
        <w:tblInd w:w="-632" w:type="dxa"/>
        <w:tblLayout w:type="fixed"/>
        <w:tblLook w:val="04A0"/>
      </w:tblPr>
      <w:tblGrid>
        <w:gridCol w:w="456"/>
        <w:gridCol w:w="2978"/>
        <w:gridCol w:w="992"/>
        <w:gridCol w:w="1417"/>
        <w:gridCol w:w="1418"/>
        <w:gridCol w:w="1134"/>
        <w:gridCol w:w="1276"/>
        <w:gridCol w:w="1134"/>
      </w:tblGrid>
      <w:tr w:rsidR="008E5F70" w:rsidRPr="003C2BBF" w:rsidTr="00840AA1">
        <w:trPr>
          <w:cnfStyle w:val="100000000000"/>
          <w:trHeight w:val="510"/>
          <w:tblHeader/>
        </w:trPr>
        <w:tc>
          <w:tcPr>
            <w:cnfStyle w:val="001000000000"/>
            <w:tcW w:w="456" w:type="dxa"/>
            <w:shd w:val="clear" w:color="auto" w:fill="95B3D7" w:themeFill="accent1" w:themeFillTint="99"/>
            <w:hideMark/>
          </w:tcPr>
          <w:p w:rsidR="008E5F70" w:rsidRPr="003C2BBF" w:rsidRDefault="008E5F70" w:rsidP="00840AA1">
            <w:pPr>
              <w:contextualSpacing/>
              <w:jc w:val="center"/>
              <w:rPr>
                <w:rFonts w:ascii="Arial" w:eastAsia="Times New Roman" w:hAnsi="Arial" w:cs="Arial"/>
                <w:bCs w:val="0"/>
                <w:color w:val="000000"/>
                <w:sz w:val="18"/>
                <w:szCs w:val="18"/>
                <w:lang w:val="en-US"/>
              </w:rPr>
            </w:pPr>
            <w:r w:rsidRPr="003C2BBF">
              <w:rPr>
                <w:rFonts w:ascii="Arial" w:eastAsia="Times New Roman" w:hAnsi="Arial" w:cs="Arial"/>
                <w:bCs w:val="0"/>
                <w:color w:val="000000"/>
                <w:sz w:val="18"/>
                <w:szCs w:val="18"/>
                <w:lang w:val="en-US"/>
              </w:rPr>
              <w:t>No</w:t>
            </w:r>
          </w:p>
        </w:tc>
        <w:tc>
          <w:tcPr>
            <w:tcW w:w="2978" w:type="dxa"/>
            <w:shd w:val="clear" w:color="auto" w:fill="95B3D7" w:themeFill="accent1" w:themeFillTint="99"/>
            <w:hideMark/>
          </w:tcPr>
          <w:p w:rsidR="008E5F70" w:rsidRPr="003C2BBF" w:rsidRDefault="008E5F70" w:rsidP="00840AA1">
            <w:pPr>
              <w:contextualSpacing/>
              <w:jc w:val="center"/>
              <w:cnfStyle w:val="100000000000"/>
              <w:rPr>
                <w:rFonts w:ascii="Arial" w:eastAsia="Times New Roman" w:hAnsi="Arial" w:cs="Arial"/>
                <w:bCs w:val="0"/>
                <w:color w:val="000000"/>
                <w:sz w:val="18"/>
                <w:szCs w:val="18"/>
                <w:lang w:val="en-US"/>
              </w:rPr>
            </w:pPr>
            <w:r w:rsidRPr="003C2BBF">
              <w:rPr>
                <w:rFonts w:ascii="Arial" w:eastAsia="Times New Roman" w:hAnsi="Arial" w:cs="Arial"/>
                <w:bCs w:val="0"/>
                <w:color w:val="000000"/>
                <w:sz w:val="18"/>
                <w:szCs w:val="18"/>
                <w:lang w:val="en-US"/>
              </w:rPr>
              <w:t>Rincian Menu Kegiatan</w:t>
            </w:r>
          </w:p>
        </w:tc>
        <w:tc>
          <w:tcPr>
            <w:tcW w:w="992" w:type="dxa"/>
            <w:shd w:val="clear" w:color="auto" w:fill="95B3D7" w:themeFill="accent1" w:themeFillTint="99"/>
            <w:hideMark/>
          </w:tcPr>
          <w:p w:rsidR="008E5F70" w:rsidRPr="003C2BBF" w:rsidRDefault="008E5F70" w:rsidP="00840AA1">
            <w:pPr>
              <w:contextualSpacing/>
              <w:jc w:val="center"/>
              <w:cnfStyle w:val="100000000000"/>
              <w:rPr>
                <w:rFonts w:ascii="Arial" w:eastAsia="Times New Roman" w:hAnsi="Arial" w:cs="Arial"/>
                <w:bCs w:val="0"/>
                <w:color w:val="000000"/>
                <w:sz w:val="18"/>
                <w:szCs w:val="18"/>
                <w:lang w:val="en-US"/>
              </w:rPr>
            </w:pPr>
            <w:r w:rsidRPr="003C2BBF">
              <w:rPr>
                <w:rFonts w:ascii="Arial" w:eastAsia="Times New Roman" w:hAnsi="Arial" w:cs="Arial"/>
                <w:bCs w:val="0"/>
                <w:color w:val="000000"/>
                <w:sz w:val="18"/>
                <w:szCs w:val="18"/>
                <w:lang w:val="en-US"/>
              </w:rPr>
              <w:t>Usulan</w:t>
            </w:r>
          </w:p>
          <w:p w:rsidR="008E5F70" w:rsidRPr="003C2BBF" w:rsidRDefault="008E5F70" w:rsidP="00840AA1">
            <w:pPr>
              <w:contextualSpacing/>
              <w:jc w:val="center"/>
              <w:cnfStyle w:val="100000000000"/>
              <w:rPr>
                <w:rFonts w:ascii="Arial" w:eastAsia="Times New Roman" w:hAnsi="Arial" w:cs="Arial"/>
                <w:bCs w:val="0"/>
                <w:color w:val="000000"/>
                <w:sz w:val="18"/>
                <w:szCs w:val="18"/>
                <w:lang w:val="en-US"/>
              </w:rPr>
            </w:pPr>
            <w:r w:rsidRPr="003C2BBF">
              <w:rPr>
                <w:rFonts w:ascii="Arial" w:eastAsia="Times New Roman" w:hAnsi="Arial" w:cs="Arial"/>
                <w:bCs w:val="0"/>
                <w:color w:val="000000"/>
                <w:sz w:val="18"/>
                <w:szCs w:val="18"/>
                <w:lang w:val="en-US"/>
              </w:rPr>
              <w:t>Output</w:t>
            </w:r>
          </w:p>
        </w:tc>
        <w:tc>
          <w:tcPr>
            <w:tcW w:w="1417" w:type="dxa"/>
            <w:shd w:val="clear" w:color="auto" w:fill="95B3D7" w:themeFill="accent1" w:themeFillTint="99"/>
            <w:hideMark/>
          </w:tcPr>
          <w:p w:rsidR="008E5F70" w:rsidRPr="003C2BBF" w:rsidRDefault="008E5F70" w:rsidP="00840AA1">
            <w:pPr>
              <w:contextualSpacing/>
              <w:jc w:val="center"/>
              <w:cnfStyle w:val="100000000000"/>
              <w:rPr>
                <w:rFonts w:ascii="Arial" w:eastAsia="Times New Roman" w:hAnsi="Arial" w:cs="Arial"/>
                <w:bCs w:val="0"/>
                <w:color w:val="000000"/>
                <w:sz w:val="18"/>
                <w:szCs w:val="18"/>
                <w:lang w:val="en-US"/>
              </w:rPr>
            </w:pPr>
            <w:r w:rsidRPr="003C2BBF">
              <w:rPr>
                <w:rFonts w:ascii="Arial" w:eastAsia="Times New Roman" w:hAnsi="Arial" w:cs="Arial"/>
                <w:bCs w:val="0"/>
                <w:color w:val="000000"/>
                <w:sz w:val="18"/>
                <w:szCs w:val="18"/>
                <w:lang w:val="en-US"/>
              </w:rPr>
              <w:t>Satuan</w:t>
            </w:r>
          </w:p>
          <w:p w:rsidR="008E5F70" w:rsidRPr="003C2BBF" w:rsidRDefault="008E5F70" w:rsidP="00840AA1">
            <w:pPr>
              <w:contextualSpacing/>
              <w:jc w:val="center"/>
              <w:cnfStyle w:val="100000000000"/>
              <w:rPr>
                <w:rFonts w:ascii="Arial" w:eastAsia="Times New Roman" w:hAnsi="Arial" w:cs="Arial"/>
                <w:bCs w:val="0"/>
                <w:color w:val="000000"/>
                <w:sz w:val="18"/>
                <w:szCs w:val="18"/>
                <w:lang w:val="en-US"/>
              </w:rPr>
            </w:pPr>
            <w:r w:rsidRPr="003C2BBF">
              <w:rPr>
                <w:rFonts w:ascii="Arial" w:eastAsia="Times New Roman" w:hAnsi="Arial" w:cs="Arial"/>
                <w:bCs w:val="0"/>
                <w:color w:val="000000"/>
                <w:sz w:val="18"/>
                <w:szCs w:val="18"/>
                <w:lang w:val="en-US"/>
              </w:rPr>
              <w:t>Biaya</w:t>
            </w:r>
          </w:p>
          <w:p w:rsidR="008E5F70" w:rsidRPr="003C2BBF" w:rsidRDefault="008E5F70" w:rsidP="00840AA1">
            <w:pPr>
              <w:contextualSpacing/>
              <w:jc w:val="center"/>
              <w:cnfStyle w:val="100000000000"/>
              <w:rPr>
                <w:rFonts w:ascii="Arial" w:eastAsia="Times New Roman" w:hAnsi="Arial" w:cs="Arial"/>
                <w:bCs w:val="0"/>
                <w:color w:val="000000"/>
                <w:sz w:val="18"/>
                <w:szCs w:val="18"/>
                <w:lang w:val="en-US"/>
              </w:rPr>
            </w:pPr>
          </w:p>
        </w:tc>
        <w:tc>
          <w:tcPr>
            <w:tcW w:w="1418" w:type="dxa"/>
            <w:shd w:val="clear" w:color="auto" w:fill="95B3D7" w:themeFill="accent1" w:themeFillTint="99"/>
            <w:hideMark/>
          </w:tcPr>
          <w:p w:rsidR="008E5F70" w:rsidRPr="003C2BBF" w:rsidRDefault="008E5F70" w:rsidP="00840AA1">
            <w:pPr>
              <w:contextualSpacing/>
              <w:jc w:val="center"/>
              <w:cnfStyle w:val="100000000000"/>
              <w:rPr>
                <w:rFonts w:ascii="Arial" w:eastAsia="Times New Roman" w:hAnsi="Arial" w:cs="Arial"/>
                <w:bCs w:val="0"/>
                <w:color w:val="000000"/>
                <w:sz w:val="18"/>
                <w:szCs w:val="18"/>
                <w:lang w:val="en-US"/>
              </w:rPr>
            </w:pPr>
            <w:r w:rsidRPr="003C2BBF">
              <w:rPr>
                <w:rFonts w:ascii="Arial" w:eastAsia="Times New Roman" w:hAnsi="Arial" w:cs="Arial"/>
                <w:bCs w:val="0"/>
                <w:color w:val="000000"/>
                <w:sz w:val="18"/>
                <w:szCs w:val="18"/>
                <w:lang w:val="en-US"/>
              </w:rPr>
              <w:t>Usulan</w:t>
            </w:r>
          </w:p>
          <w:p w:rsidR="008E5F70" w:rsidRPr="003C2BBF" w:rsidRDefault="008E5F70" w:rsidP="00840AA1">
            <w:pPr>
              <w:contextualSpacing/>
              <w:jc w:val="center"/>
              <w:cnfStyle w:val="100000000000"/>
              <w:rPr>
                <w:rFonts w:ascii="Arial" w:eastAsia="Times New Roman" w:hAnsi="Arial" w:cs="Arial"/>
                <w:bCs w:val="0"/>
                <w:color w:val="000000"/>
                <w:sz w:val="18"/>
                <w:szCs w:val="18"/>
                <w:lang w:val="en-US"/>
              </w:rPr>
            </w:pPr>
            <w:r w:rsidRPr="003C2BBF">
              <w:rPr>
                <w:rFonts w:ascii="Arial" w:eastAsia="Times New Roman" w:hAnsi="Arial" w:cs="Arial"/>
                <w:bCs w:val="0"/>
                <w:color w:val="000000"/>
                <w:sz w:val="18"/>
                <w:szCs w:val="18"/>
                <w:lang w:val="en-US"/>
              </w:rPr>
              <w:t>Kebutuhan</w:t>
            </w:r>
          </w:p>
          <w:p w:rsidR="008E5F70" w:rsidRPr="003C2BBF" w:rsidRDefault="008E5F70" w:rsidP="00840AA1">
            <w:pPr>
              <w:contextualSpacing/>
              <w:jc w:val="center"/>
              <w:cnfStyle w:val="100000000000"/>
              <w:rPr>
                <w:rFonts w:ascii="Arial" w:eastAsia="Times New Roman" w:hAnsi="Arial" w:cs="Arial"/>
                <w:bCs w:val="0"/>
                <w:color w:val="000000"/>
                <w:sz w:val="18"/>
                <w:szCs w:val="18"/>
                <w:lang w:val="en-US"/>
              </w:rPr>
            </w:pPr>
            <w:r w:rsidRPr="003C2BBF">
              <w:rPr>
                <w:rFonts w:ascii="Arial" w:eastAsia="Times New Roman" w:hAnsi="Arial" w:cs="Arial"/>
                <w:bCs w:val="0"/>
                <w:color w:val="000000"/>
                <w:sz w:val="18"/>
                <w:szCs w:val="18"/>
                <w:lang w:val="en-US"/>
              </w:rPr>
              <w:t>Dana (Rp.)</w:t>
            </w:r>
          </w:p>
        </w:tc>
        <w:tc>
          <w:tcPr>
            <w:tcW w:w="1134" w:type="dxa"/>
            <w:shd w:val="clear" w:color="auto" w:fill="95B3D7" w:themeFill="accent1" w:themeFillTint="99"/>
          </w:tcPr>
          <w:p w:rsidR="008E5F70" w:rsidRPr="003C2BBF" w:rsidRDefault="008E5F70" w:rsidP="00840AA1">
            <w:pPr>
              <w:contextualSpacing/>
              <w:jc w:val="center"/>
              <w:cnfStyle w:val="100000000000"/>
              <w:rPr>
                <w:rFonts w:ascii="Arial" w:eastAsia="Times New Roman" w:hAnsi="Arial" w:cs="Arial"/>
                <w:bCs w:val="0"/>
                <w:color w:val="000000"/>
                <w:sz w:val="18"/>
                <w:szCs w:val="18"/>
                <w:lang w:val="en-US"/>
              </w:rPr>
            </w:pPr>
            <w:r w:rsidRPr="003C2BBF">
              <w:rPr>
                <w:rFonts w:ascii="Arial" w:eastAsia="Times New Roman" w:hAnsi="Arial" w:cs="Arial"/>
                <w:bCs w:val="0"/>
                <w:color w:val="000000"/>
                <w:sz w:val="18"/>
                <w:szCs w:val="18"/>
                <w:lang w:val="en-US"/>
              </w:rPr>
              <w:t>LokasiKegiatan</w:t>
            </w:r>
          </w:p>
        </w:tc>
        <w:tc>
          <w:tcPr>
            <w:tcW w:w="1276" w:type="dxa"/>
            <w:shd w:val="clear" w:color="auto" w:fill="95B3D7" w:themeFill="accent1" w:themeFillTint="99"/>
          </w:tcPr>
          <w:p w:rsidR="008E5F70" w:rsidRPr="003C2BBF" w:rsidRDefault="008E5F70" w:rsidP="00840AA1">
            <w:pPr>
              <w:contextualSpacing/>
              <w:jc w:val="center"/>
              <w:cnfStyle w:val="100000000000"/>
              <w:rPr>
                <w:rFonts w:ascii="Arial" w:eastAsia="Times New Roman" w:hAnsi="Arial" w:cs="Arial"/>
                <w:color w:val="000000"/>
                <w:sz w:val="18"/>
                <w:szCs w:val="18"/>
                <w:lang w:val="en-US"/>
              </w:rPr>
            </w:pPr>
            <w:r>
              <w:rPr>
                <w:rFonts w:ascii="Arial" w:eastAsia="Times New Roman" w:hAnsi="Arial" w:cs="Arial"/>
                <w:color w:val="000000"/>
                <w:sz w:val="18"/>
                <w:szCs w:val="18"/>
                <w:lang w:val="en-US"/>
              </w:rPr>
              <w:t>Kecamatan</w:t>
            </w:r>
          </w:p>
        </w:tc>
        <w:tc>
          <w:tcPr>
            <w:tcW w:w="1134" w:type="dxa"/>
            <w:shd w:val="clear" w:color="auto" w:fill="95B3D7" w:themeFill="accent1" w:themeFillTint="99"/>
          </w:tcPr>
          <w:p w:rsidR="008E5F70" w:rsidRPr="003C2BBF" w:rsidRDefault="008E5F70" w:rsidP="00840AA1">
            <w:pPr>
              <w:contextualSpacing/>
              <w:jc w:val="center"/>
              <w:cnfStyle w:val="100000000000"/>
              <w:rPr>
                <w:rFonts w:ascii="Arial" w:eastAsia="Times New Roman" w:hAnsi="Arial" w:cs="Arial"/>
                <w:color w:val="000000"/>
                <w:sz w:val="18"/>
                <w:szCs w:val="18"/>
                <w:lang w:val="en-US"/>
              </w:rPr>
            </w:pPr>
            <w:r>
              <w:rPr>
                <w:rFonts w:ascii="Arial" w:eastAsia="Times New Roman" w:hAnsi="Arial" w:cs="Arial"/>
                <w:color w:val="000000"/>
                <w:sz w:val="18"/>
                <w:szCs w:val="18"/>
                <w:lang w:val="en-US"/>
              </w:rPr>
              <w:t>Desa</w:t>
            </w:r>
          </w:p>
        </w:tc>
      </w:tr>
      <w:tr w:rsidR="008E5F70" w:rsidRPr="003C2BBF" w:rsidTr="00840AA1">
        <w:trPr>
          <w:cnfStyle w:val="000000100000"/>
          <w:trHeight w:val="201"/>
        </w:trPr>
        <w:tc>
          <w:tcPr>
            <w:cnfStyle w:val="001000000000"/>
            <w:tcW w:w="7261" w:type="dxa"/>
            <w:gridSpan w:val="5"/>
            <w:hideMark/>
          </w:tcPr>
          <w:p w:rsidR="008E5F70" w:rsidRPr="003C2BBF" w:rsidRDefault="008E5F70" w:rsidP="00840AA1">
            <w:pPr>
              <w:contextualSpacing/>
              <w:rPr>
                <w:rFonts w:ascii="Arial" w:eastAsia="Times New Roman" w:hAnsi="Arial" w:cs="Arial"/>
                <w:b w:val="0"/>
                <w:bCs w:val="0"/>
                <w:color w:val="000000"/>
                <w:sz w:val="18"/>
                <w:szCs w:val="18"/>
                <w:lang w:val="en-US"/>
              </w:rPr>
            </w:pPr>
            <w:r w:rsidRPr="003C2BBF">
              <w:rPr>
                <w:rFonts w:ascii="Arial" w:eastAsia="Times New Roman" w:hAnsi="Arial" w:cs="Arial"/>
                <w:color w:val="000000"/>
                <w:sz w:val="18"/>
                <w:szCs w:val="18"/>
                <w:lang w:val="en-US"/>
              </w:rPr>
              <w:t>PRASARANA</w:t>
            </w:r>
          </w:p>
        </w:tc>
        <w:tc>
          <w:tcPr>
            <w:tcW w:w="1134" w:type="dxa"/>
          </w:tcPr>
          <w:p w:rsidR="008E5F70" w:rsidRPr="003C2BBF" w:rsidRDefault="008E5F70" w:rsidP="00840AA1">
            <w:pPr>
              <w:contextualSpacing/>
              <w:cnfStyle w:val="000000100000"/>
              <w:rPr>
                <w:rFonts w:ascii="Arial" w:eastAsia="Times New Roman" w:hAnsi="Arial" w:cs="Arial"/>
                <w:b/>
                <w:bCs/>
                <w:color w:val="000000"/>
                <w:sz w:val="18"/>
                <w:szCs w:val="18"/>
                <w:lang w:val="en-US"/>
              </w:rPr>
            </w:pPr>
          </w:p>
        </w:tc>
        <w:tc>
          <w:tcPr>
            <w:tcW w:w="1276" w:type="dxa"/>
          </w:tcPr>
          <w:p w:rsidR="008E5F70" w:rsidRPr="003C2BBF" w:rsidRDefault="008E5F70" w:rsidP="00840AA1">
            <w:pPr>
              <w:contextualSpacing/>
              <w:jc w:val="center"/>
              <w:cnfStyle w:val="000000100000"/>
              <w:rPr>
                <w:rFonts w:ascii="Arial" w:eastAsia="Times New Roman" w:hAnsi="Arial" w:cs="Arial"/>
                <w:b/>
                <w:bCs/>
                <w:color w:val="000000"/>
                <w:sz w:val="18"/>
                <w:szCs w:val="18"/>
                <w:lang w:val="en-US"/>
              </w:rPr>
            </w:pPr>
          </w:p>
        </w:tc>
        <w:tc>
          <w:tcPr>
            <w:tcW w:w="1134" w:type="dxa"/>
          </w:tcPr>
          <w:p w:rsidR="008E5F70" w:rsidRPr="003C2BBF" w:rsidRDefault="008E5F70" w:rsidP="00840AA1">
            <w:pPr>
              <w:contextualSpacing/>
              <w:jc w:val="center"/>
              <w:cnfStyle w:val="000000100000"/>
              <w:rPr>
                <w:rFonts w:ascii="Arial" w:eastAsia="Times New Roman" w:hAnsi="Arial" w:cs="Arial"/>
                <w:b/>
                <w:bCs/>
                <w:color w:val="000000"/>
                <w:sz w:val="18"/>
                <w:szCs w:val="18"/>
                <w:lang w:val="en-US"/>
              </w:rPr>
            </w:pPr>
          </w:p>
        </w:tc>
      </w:tr>
      <w:tr w:rsidR="008E5F70" w:rsidRPr="003C2BBF" w:rsidTr="00840AA1">
        <w:trPr>
          <w:cnfStyle w:val="000000010000"/>
          <w:trHeight w:val="525"/>
        </w:trPr>
        <w:tc>
          <w:tcPr>
            <w:cnfStyle w:val="001000000000"/>
            <w:tcW w:w="456" w:type="dxa"/>
            <w:noWrap/>
            <w:hideMark/>
          </w:tcPr>
          <w:p w:rsidR="008E5F70" w:rsidRPr="003C2BBF" w:rsidRDefault="008E5F70" w:rsidP="00840AA1">
            <w:pPr>
              <w:contextualSpacing/>
              <w:rPr>
                <w:rFonts w:ascii="Arial" w:eastAsia="Times New Roman" w:hAnsi="Arial" w:cs="Arial"/>
                <w:color w:val="000000"/>
                <w:sz w:val="18"/>
                <w:szCs w:val="18"/>
                <w:lang w:val="en-US"/>
              </w:rPr>
            </w:pPr>
            <w:r w:rsidRPr="003C2BBF">
              <w:rPr>
                <w:rFonts w:ascii="Arial" w:eastAsia="Times New Roman" w:hAnsi="Arial" w:cs="Arial"/>
                <w:color w:val="000000"/>
                <w:sz w:val="18"/>
                <w:szCs w:val="18"/>
                <w:lang w:val="en-US"/>
              </w:rPr>
              <w:t>1</w:t>
            </w:r>
          </w:p>
        </w:tc>
        <w:tc>
          <w:tcPr>
            <w:tcW w:w="2978" w:type="dxa"/>
            <w:hideMark/>
          </w:tcPr>
          <w:p w:rsidR="008E5F70" w:rsidRPr="003C2BBF" w:rsidRDefault="008E5F70" w:rsidP="00840AA1">
            <w:pPr>
              <w:contextualSpacing/>
              <w:jc w:val="both"/>
              <w:cnfStyle w:val="000000010000"/>
              <w:rPr>
                <w:rFonts w:ascii="Arial" w:eastAsia="Times New Roman" w:hAnsi="Arial" w:cs="Arial"/>
                <w:b/>
                <w:bCs/>
                <w:color w:val="000000"/>
                <w:sz w:val="18"/>
                <w:szCs w:val="18"/>
                <w:lang w:val="en-US"/>
              </w:rPr>
            </w:pPr>
            <w:r w:rsidRPr="003C2BBF">
              <w:rPr>
                <w:rFonts w:ascii="Arial" w:eastAsia="Times New Roman" w:hAnsi="Arial" w:cs="Arial"/>
                <w:b/>
                <w:bCs/>
                <w:color w:val="000000"/>
                <w:sz w:val="18"/>
                <w:szCs w:val="18"/>
                <w:lang w:val="en-US"/>
              </w:rPr>
              <w:t>AlatKalibrasi Dan AlatPemeliharaan</w:t>
            </w:r>
          </w:p>
        </w:tc>
        <w:tc>
          <w:tcPr>
            <w:tcW w:w="992" w:type="dxa"/>
            <w:hideMark/>
          </w:tcPr>
          <w:p w:rsidR="008E5F70" w:rsidRPr="003C2BBF" w:rsidRDefault="008E5F70" w:rsidP="00840AA1">
            <w:pPr>
              <w:contextualSpacing/>
              <w:jc w:val="center"/>
              <w:cnfStyle w:val="000000010000"/>
              <w:rPr>
                <w:rFonts w:ascii="Arial" w:eastAsia="Times New Roman" w:hAnsi="Arial" w:cs="Arial"/>
                <w:b/>
                <w:color w:val="000000"/>
                <w:sz w:val="18"/>
                <w:szCs w:val="18"/>
                <w:lang w:val="en-US"/>
              </w:rPr>
            </w:pPr>
            <w:r w:rsidRPr="003C2BBF">
              <w:rPr>
                <w:rFonts w:ascii="Arial" w:eastAsia="Times New Roman" w:hAnsi="Arial" w:cs="Arial"/>
                <w:b/>
                <w:color w:val="000000"/>
                <w:sz w:val="18"/>
                <w:szCs w:val="18"/>
                <w:lang w:val="en-US"/>
              </w:rPr>
              <w:t>4Unit</w:t>
            </w:r>
          </w:p>
        </w:tc>
        <w:tc>
          <w:tcPr>
            <w:tcW w:w="1417" w:type="dxa"/>
            <w:hideMark/>
          </w:tcPr>
          <w:p w:rsidR="008E5F70" w:rsidRPr="003C2BBF" w:rsidRDefault="008E5F70" w:rsidP="00840AA1">
            <w:pPr>
              <w:contextualSpacing/>
              <w:jc w:val="center"/>
              <w:cnfStyle w:val="000000010000"/>
              <w:rPr>
                <w:rFonts w:ascii="Arial" w:eastAsia="Times New Roman" w:hAnsi="Arial" w:cs="Arial"/>
                <w:b/>
                <w:color w:val="000000"/>
                <w:sz w:val="18"/>
                <w:szCs w:val="18"/>
                <w:lang w:val="en-US"/>
              </w:rPr>
            </w:pPr>
          </w:p>
        </w:tc>
        <w:tc>
          <w:tcPr>
            <w:tcW w:w="1418" w:type="dxa"/>
            <w:hideMark/>
          </w:tcPr>
          <w:p w:rsidR="008E5F70" w:rsidRPr="003C2BBF" w:rsidRDefault="008E5F70" w:rsidP="00840AA1">
            <w:pPr>
              <w:contextualSpacing/>
              <w:jc w:val="right"/>
              <w:cnfStyle w:val="000000010000"/>
              <w:rPr>
                <w:rFonts w:ascii="Arial" w:eastAsia="Times New Roman" w:hAnsi="Arial" w:cs="Arial"/>
                <w:b/>
                <w:color w:val="000000"/>
                <w:sz w:val="18"/>
                <w:szCs w:val="18"/>
                <w:lang w:val="en-US"/>
              </w:rPr>
            </w:pPr>
            <w:r w:rsidRPr="003C2BBF">
              <w:rPr>
                <w:rFonts w:ascii="Arial" w:eastAsia="Times New Roman" w:hAnsi="Arial" w:cs="Arial"/>
                <w:b/>
                <w:color w:val="000000"/>
                <w:sz w:val="18"/>
                <w:szCs w:val="18"/>
                <w:lang w:val="en-US"/>
              </w:rPr>
              <w:t xml:space="preserve">505.000.000 </w:t>
            </w:r>
          </w:p>
        </w:tc>
        <w:tc>
          <w:tcPr>
            <w:tcW w:w="1134" w:type="dxa"/>
          </w:tcPr>
          <w:p w:rsidR="008E5F70" w:rsidRPr="001B15AB" w:rsidRDefault="008E5F70" w:rsidP="00840AA1">
            <w:pPr>
              <w:contextualSpacing/>
              <w:jc w:val="center"/>
              <w:cnfStyle w:val="000000010000"/>
              <w:rPr>
                <w:rFonts w:ascii="Arial" w:eastAsia="Times New Roman" w:hAnsi="Arial" w:cs="Arial"/>
                <w:b/>
                <w:color w:val="000000"/>
                <w:sz w:val="18"/>
                <w:szCs w:val="18"/>
                <w:lang w:val="en-US"/>
              </w:rPr>
            </w:pPr>
            <w:r w:rsidRPr="001B15AB">
              <w:rPr>
                <w:rFonts w:ascii="Arial" w:eastAsia="Times New Roman" w:hAnsi="Arial" w:cs="Arial"/>
                <w:b/>
                <w:color w:val="000000"/>
                <w:sz w:val="18"/>
                <w:szCs w:val="18"/>
                <w:lang w:val="en-US"/>
              </w:rPr>
              <w:t>RSJD Surakarta</w:t>
            </w:r>
          </w:p>
        </w:tc>
        <w:tc>
          <w:tcPr>
            <w:tcW w:w="1276" w:type="dxa"/>
          </w:tcPr>
          <w:p w:rsidR="008E5F70" w:rsidRPr="001B15AB" w:rsidRDefault="008E5F70" w:rsidP="00840AA1">
            <w:pPr>
              <w:contextualSpacing/>
              <w:jc w:val="center"/>
              <w:cnfStyle w:val="000000010000"/>
              <w:rPr>
                <w:rFonts w:ascii="Arial" w:eastAsia="Times New Roman" w:hAnsi="Arial" w:cs="Arial"/>
                <w:b/>
                <w:color w:val="000000"/>
                <w:sz w:val="18"/>
                <w:szCs w:val="18"/>
                <w:lang w:val="en-US"/>
              </w:rPr>
            </w:pPr>
            <w:r w:rsidRPr="001B15AB">
              <w:rPr>
                <w:rFonts w:ascii="Arial" w:eastAsia="Times New Roman" w:hAnsi="Arial" w:cs="Arial"/>
                <w:b/>
                <w:color w:val="000000"/>
                <w:sz w:val="18"/>
                <w:szCs w:val="18"/>
                <w:lang w:val="en-US"/>
              </w:rPr>
              <w:t>Jebres</w:t>
            </w:r>
          </w:p>
        </w:tc>
        <w:tc>
          <w:tcPr>
            <w:tcW w:w="1134" w:type="dxa"/>
          </w:tcPr>
          <w:p w:rsidR="008E5F70" w:rsidRPr="001B15AB" w:rsidRDefault="008E5F70" w:rsidP="00840AA1">
            <w:pPr>
              <w:contextualSpacing/>
              <w:jc w:val="center"/>
              <w:cnfStyle w:val="000000010000"/>
              <w:rPr>
                <w:rFonts w:ascii="Arial" w:eastAsia="Times New Roman" w:hAnsi="Arial" w:cs="Arial"/>
                <w:b/>
                <w:color w:val="000000"/>
                <w:sz w:val="18"/>
                <w:szCs w:val="18"/>
                <w:lang w:val="en-US"/>
              </w:rPr>
            </w:pPr>
            <w:r w:rsidRPr="001B15AB">
              <w:rPr>
                <w:rFonts w:ascii="Arial" w:eastAsia="Times New Roman" w:hAnsi="Arial" w:cs="Arial"/>
                <w:b/>
                <w:color w:val="000000"/>
                <w:sz w:val="18"/>
                <w:szCs w:val="18"/>
                <w:lang w:val="en-US"/>
              </w:rPr>
              <w:t>Kentingan</w:t>
            </w:r>
          </w:p>
        </w:tc>
      </w:tr>
      <w:tr w:rsidR="008E5F70" w:rsidRPr="003C2BBF" w:rsidTr="00840AA1">
        <w:trPr>
          <w:cnfStyle w:val="000000100000"/>
          <w:trHeight w:val="525"/>
        </w:trPr>
        <w:tc>
          <w:tcPr>
            <w:cnfStyle w:val="001000000000"/>
            <w:tcW w:w="456" w:type="dxa"/>
            <w:noWrap/>
          </w:tcPr>
          <w:p w:rsidR="008E5F70" w:rsidRPr="003C2BBF" w:rsidRDefault="008E5F70" w:rsidP="00840AA1">
            <w:pPr>
              <w:contextualSpacing/>
              <w:rPr>
                <w:rFonts w:ascii="Arial" w:eastAsia="Times New Roman" w:hAnsi="Arial" w:cs="Arial"/>
                <w:b w:val="0"/>
                <w:color w:val="000000"/>
                <w:sz w:val="18"/>
                <w:szCs w:val="18"/>
                <w:lang w:val="en-US"/>
              </w:rPr>
            </w:pPr>
          </w:p>
        </w:tc>
        <w:tc>
          <w:tcPr>
            <w:tcW w:w="2978" w:type="dxa"/>
          </w:tcPr>
          <w:p w:rsidR="008E5F70" w:rsidRPr="003C2BBF" w:rsidRDefault="008E5F70" w:rsidP="00840AA1">
            <w:pPr>
              <w:pStyle w:val="ListParagraph"/>
              <w:numPr>
                <w:ilvl w:val="0"/>
                <w:numId w:val="9"/>
              </w:numPr>
              <w:ind w:left="142" w:hanging="142"/>
              <w:jc w:val="both"/>
              <w:cnfStyle w:val="000000100000"/>
              <w:rPr>
                <w:rFonts w:ascii="Arial" w:eastAsia="Times New Roman" w:hAnsi="Arial" w:cs="Arial"/>
                <w:bCs/>
                <w:color w:val="000000"/>
                <w:sz w:val="18"/>
                <w:szCs w:val="18"/>
                <w:lang w:val="en-US"/>
              </w:rPr>
            </w:pPr>
            <w:r w:rsidRPr="003C2BBF">
              <w:rPr>
                <w:rFonts w:ascii="Arial" w:hAnsi="Arial" w:cs="Arial"/>
                <w:sz w:val="18"/>
                <w:szCs w:val="18"/>
              </w:rPr>
              <w:t>AlatKalibrasi Internal/Patient Simulator (ECG,Respiration, Temperature, IBP,Cardiac Output, NIBP/Tensi, SPO2)</w:t>
            </w:r>
          </w:p>
        </w:tc>
        <w:tc>
          <w:tcPr>
            <w:tcW w:w="992" w:type="dxa"/>
          </w:tcPr>
          <w:p w:rsidR="008E5F70" w:rsidRPr="003C2BBF" w:rsidRDefault="008E5F70" w:rsidP="00840AA1">
            <w:pPr>
              <w:contextualSpacing/>
              <w:jc w:val="center"/>
              <w:cnfStyle w:val="000000100000"/>
              <w:rPr>
                <w:rFonts w:ascii="Arial" w:eastAsia="Times New Roman" w:hAnsi="Arial" w:cs="Arial"/>
                <w:color w:val="000000"/>
                <w:sz w:val="18"/>
                <w:szCs w:val="18"/>
                <w:lang w:val="en-US"/>
              </w:rPr>
            </w:pPr>
            <w:r w:rsidRPr="003C2BBF">
              <w:rPr>
                <w:rFonts w:ascii="Arial" w:hAnsi="Arial" w:cs="Arial"/>
                <w:sz w:val="18"/>
                <w:szCs w:val="18"/>
              </w:rPr>
              <w:t>1Unit</w:t>
            </w:r>
          </w:p>
        </w:tc>
        <w:tc>
          <w:tcPr>
            <w:tcW w:w="1417" w:type="dxa"/>
          </w:tcPr>
          <w:p w:rsidR="008E5F70" w:rsidRPr="003C2BBF" w:rsidRDefault="008E5F70" w:rsidP="00840AA1">
            <w:pPr>
              <w:contextualSpacing/>
              <w:jc w:val="center"/>
              <w:cnfStyle w:val="000000100000"/>
              <w:rPr>
                <w:rFonts w:ascii="Arial" w:eastAsia="Times New Roman" w:hAnsi="Arial" w:cs="Arial"/>
                <w:color w:val="000000"/>
                <w:sz w:val="18"/>
                <w:szCs w:val="18"/>
                <w:lang w:val="en-US"/>
              </w:rPr>
            </w:pPr>
            <w:r w:rsidRPr="003C2BBF">
              <w:rPr>
                <w:rFonts w:ascii="Arial" w:hAnsi="Arial" w:cs="Arial"/>
                <w:sz w:val="18"/>
                <w:szCs w:val="18"/>
              </w:rPr>
              <w:t xml:space="preserve"> 198.000.000 </w:t>
            </w:r>
          </w:p>
        </w:tc>
        <w:tc>
          <w:tcPr>
            <w:tcW w:w="1418" w:type="dxa"/>
          </w:tcPr>
          <w:p w:rsidR="008E5F70" w:rsidRPr="003C2BBF" w:rsidRDefault="008E5F70" w:rsidP="00840AA1">
            <w:pPr>
              <w:contextualSpacing/>
              <w:jc w:val="right"/>
              <w:cnfStyle w:val="000000100000"/>
              <w:rPr>
                <w:rFonts w:ascii="Arial" w:eastAsia="Times New Roman" w:hAnsi="Arial" w:cs="Arial"/>
                <w:color w:val="000000"/>
                <w:sz w:val="18"/>
                <w:szCs w:val="18"/>
                <w:lang w:val="en-US"/>
              </w:rPr>
            </w:pPr>
            <w:r w:rsidRPr="003C2BBF">
              <w:rPr>
                <w:rFonts w:ascii="Arial" w:hAnsi="Arial" w:cs="Arial"/>
                <w:sz w:val="18"/>
                <w:szCs w:val="18"/>
              </w:rPr>
              <w:t xml:space="preserve"> 198.000.000 </w:t>
            </w:r>
          </w:p>
        </w:tc>
        <w:tc>
          <w:tcPr>
            <w:tcW w:w="1134" w:type="dxa"/>
          </w:tcPr>
          <w:p w:rsidR="008E5F70" w:rsidRPr="003C2BBF" w:rsidRDefault="008E5F70" w:rsidP="00840AA1">
            <w:pPr>
              <w:contextualSpacing/>
              <w:jc w:val="center"/>
              <w:cnfStyle w:val="000000100000"/>
              <w:rPr>
                <w:rFonts w:ascii="Arial" w:eastAsia="Times New Roman" w:hAnsi="Arial" w:cs="Arial"/>
                <w:color w:val="000000"/>
                <w:sz w:val="18"/>
                <w:szCs w:val="18"/>
                <w:lang w:val="en-US"/>
              </w:rPr>
            </w:pPr>
            <w:r>
              <w:rPr>
                <w:rFonts w:ascii="Arial" w:eastAsia="Times New Roman" w:hAnsi="Arial" w:cs="Arial"/>
                <w:color w:val="000000"/>
                <w:sz w:val="18"/>
                <w:szCs w:val="18"/>
                <w:lang w:val="en-US"/>
              </w:rPr>
              <w:t>RSJD Surakarta</w:t>
            </w:r>
          </w:p>
        </w:tc>
        <w:tc>
          <w:tcPr>
            <w:tcW w:w="1276" w:type="dxa"/>
          </w:tcPr>
          <w:p w:rsidR="008E5F70" w:rsidRPr="003C2BBF" w:rsidRDefault="008E5F70" w:rsidP="00840AA1">
            <w:pPr>
              <w:contextualSpacing/>
              <w:jc w:val="center"/>
              <w:cnfStyle w:val="000000100000"/>
              <w:rPr>
                <w:rFonts w:ascii="Arial" w:eastAsia="Times New Roman" w:hAnsi="Arial" w:cs="Arial"/>
                <w:color w:val="000000"/>
                <w:sz w:val="18"/>
                <w:szCs w:val="18"/>
                <w:lang w:val="en-US"/>
              </w:rPr>
            </w:pPr>
            <w:r>
              <w:rPr>
                <w:rFonts w:ascii="Arial" w:eastAsia="Times New Roman" w:hAnsi="Arial" w:cs="Arial"/>
                <w:color w:val="000000"/>
                <w:sz w:val="18"/>
                <w:szCs w:val="18"/>
                <w:lang w:val="en-US"/>
              </w:rPr>
              <w:t>Jebres</w:t>
            </w:r>
          </w:p>
        </w:tc>
        <w:tc>
          <w:tcPr>
            <w:tcW w:w="1134" w:type="dxa"/>
          </w:tcPr>
          <w:p w:rsidR="008E5F70" w:rsidRPr="003C2BBF" w:rsidRDefault="008E5F70" w:rsidP="00840AA1">
            <w:pPr>
              <w:contextualSpacing/>
              <w:jc w:val="center"/>
              <w:cnfStyle w:val="000000100000"/>
              <w:rPr>
                <w:rFonts w:ascii="Arial" w:eastAsia="Times New Roman" w:hAnsi="Arial" w:cs="Arial"/>
                <w:color w:val="000000"/>
                <w:sz w:val="18"/>
                <w:szCs w:val="18"/>
                <w:lang w:val="en-US"/>
              </w:rPr>
            </w:pPr>
            <w:r>
              <w:rPr>
                <w:rFonts w:ascii="Arial" w:eastAsia="Times New Roman" w:hAnsi="Arial" w:cs="Arial"/>
                <w:color w:val="000000"/>
                <w:sz w:val="18"/>
                <w:szCs w:val="18"/>
                <w:lang w:val="en-US"/>
              </w:rPr>
              <w:t>Kentingan</w:t>
            </w:r>
          </w:p>
        </w:tc>
      </w:tr>
      <w:tr w:rsidR="008E5F70" w:rsidRPr="003C2BBF" w:rsidTr="00840AA1">
        <w:trPr>
          <w:cnfStyle w:val="000000010000"/>
          <w:trHeight w:val="525"/>
        </w:trPr>
        <w:tc>
          <w:tcPr>
            <w:cnfStyle w:val="001000000000"/>
            <w:tcW w:w="456" w:type="dxa"/>
            <w:noWrap/>
          </w:tcPr>
          <w:p w:rsidR="008E5F70" w:rsidRPr="003C2BBF" w:rsidRDefault="008E5F70" w:rsidP="00840AA1">
            <w:pPr>
              <w:contextualSpacing/>
              <w:rPr>
                <w:rFonts w:ascii="Arial" w:eastAsia="Times New Roman" w:hAnsi="Arial" w:cs="Arial"/>
                <w:b w:val="0"/>
                <w:color w:val="000000"/>
                <w:sz w:val="18"/>
                <w:szCs w:val="18"/>
                <w:lang w:val="en-US"/>
              </w:rPr>
            </w:pPr>
          </w:p>
        </w:tc>
        <w:tc>
          <w:tcPr>
            <w:tcW w:w="2978" w:type="dxa"/>
          </w:tcPr>
          <w:p w:rsidR="008E5F70" w:rsidRPr="003C2BBF" w:rsidRDefault="008E5F70" w:rsidP="00840AA1">
            <w:pPr>
              <w:pStyle w:val="ListParagraph"/>
              <w:numPr>
                <w:ilvl w:val="0"/>
                <w:numId w:val="9"/>
              </w:numPr>
              <w:ind w:left="142" w:hanging="142"/>
              <w:jc w:val="both"/>
              <w:cnfStyle w:val="000000010000"/>
              <w:rPr>
                <w:rFonts w:ascii="Arial" w:eastAsia="Times New Roman" w:hAnsi="Arial" w:cs="Arial"/>
                <w:bCs/>
                <w:color w:val="000000"/>
                <w:sz w:val="18"/>
                <w:szCs w:val="18"/>
                <w:lang w:val="en-US"/>
              </w:rPr>
            </w:pPr>
            <w:r w:rsidRPr="003C2BBF">
              <w:rPr>
                <w:rFonts w:ascii="Arial" w:hAnsi="Arial" w:cs="Arial"/>
                <w:sz w:val="18"/>
                <w:szCs w:val="18"/>
              </w:rPr>
              <w:t>AlatKalibrasi Internal/Infusion Device Analyzer (Infusion Pump/Syringe Pump)</w:t>
            </w:r>
          </w:p>
        </w:tc>
        <w:tc>
          <w:tcPr>
            <w:tcW w:w="992" w:type="dxa"/>
          </w:tcPr>
          <w:p w:rsidR="008E5F70" w:rsidRPr="003C2BBF" w:rsidRDefault="008E5F70" w:rsidP="00840AA1">
            <w:pPr>
              <w:contextualSpacing/>
              <w:jc w:val="center"/>
              <w:cnfStyle w:val="000000010000"/>
              <w:rPr>
                <w:rFonts w:ascii="Arial" w:eastAsia="Times New Roman" w:hAnsi="Arial" w:cs="Arial"/>
                <w:color w:val="000000"/>
                <w:sz w:val="18"/>
                <w:szCs w:val="18"/>
                <w:lang w:val="en-US"/>
              </w:rPr>
            </w:pPr>
            <w:r w:rsidRPr="003C2BBF">
              <w:rPr>
                <w:rFonts w:ascii="Arial" w:hAnsi="Arial" w:cs="Arial"/>
                <w:sz w:val="18"/>
                <w:szCs w:val="18"/>
              </w:rPr>
              <w:t>1Unit</w:t>
            </w:r>
          </w:p>
        </w:tc>
        <w:tc>
          <w:tcPr>
            <w:tcW w:w="1417" w:type="dxa"/>
          </w:tcPr>
          <w:p w:rsidR="008E5F70" w:rsidRPr="003C2BBF" w:rsidRDefault="008E5F70" w:rsidP="00840AA1">
            <w:pPr>
              <w:contextualSpacing/>
              <w:jc w:val="center"/>
              <w:cnfStyle w:val="000000010000"/>
              <w:rPr>
                <w:rFonts w:ascii="Arial" w:eastAsia="Times New Roman" w:hAnsi="Arial" w:cs="Arial"/>
                <w:color w:val="000000"/>
                <w:sz w:val="18"/>
                <w:szCs w:val="18"/>
                <w:lang w:val="en-US"/>
              </w:rPr>
            </w:pPr>
            <w:r w:rsidRPr="003C2BBF">
              <w:rPr>
                <w:rFonts w:ascii="Arial" w:hAnsi="Arial" w:cs="Arial"/>
                <w:sz w:val="18"/>
                <w:szCs w:val="18"/>
              </w:rPr>
              <w:t xml:space="preserve"> 50.000.000 </w:t>
            </w:r>
          </w:p>
        </w:tc>
        <w:tc>
          <w:tcPr>
            <w:tcW w:w="1418" w:type="dxa"/>
          </w:tcPr>
          <w:p w:rsidR="008E5F70" w:rsidRPr="003C2BBF" w:rsidRDefault="008E5F70" w:rsidP="00840AA1">
            <w:pPr>
              <w:contextualSpacing/>
              <w:jc w:val="right"/>
              <w:cnfStyle w:val="000000010000"/>
              <w:rPr>
                <w:rFonts w:ascii="Arial" w:eastAsia="Times New Roman" w:hAnsi="Arial" w:cs="Arial"/>
                <w:color w:val="000000"/>
                <w:sz w:val="18"/>
                <w:szCs w:val="18"/>
                <w:lang w:val="en-US"/>
              </w:rPr>
            </w:pPr>
            <w:r w:rsidRPr="003C2BBF">
              <w:rPr>
                <w:rFonts w:ascii="Arial" w:hAnsi="Arial" w:cs="Arial"/>
                <w:sz w:val="18"/>
                <w:szCs w:val="18"/>
              </w:rPr>
              <w:t xml:space="preserve"> 50.000.000 </w:t>
            </w:r>
          </w:p>
        </w:tc>
        <w:tc>
          <w:tcPr>
            <w:tcW w:w="1134" w:type="dxa"/>
          </w:tcPr>
          <w:p w:rsidR="008E5F70" w:rsidRPr="003C2BBF" w:rsidRDefault="008E5F70" w:rsidP="00840AA1">
            <w:pPr>
              <w:contextualSpacing/>
              <w:jc w:val="center"/>
              <w:cnfStyle w:val="000000010000"/>
              <w:rPr>
                <w:rFonts w:ascii="Arial" w:eastAsia="Times New Roman" w:hAnsi="Arial" w:cs="Arial"/>
                <w:color w:val="000000"/>
                <w:sz w:val="18"/>
                <w:szCs w:val="18"/>
                <w:lang w:val="en-US"/>
              </w:rPr>
            </w:pPr>
            <w:r>
              <w:rPr>
                <w:rFonts w:ascii="Arial" w:eastAsia="Times New Roman" w:hAnsi="Arial" w:cs="Arial"/>
                <w:color w:val="000000"/>
                <w:sz w:val="18"/>
                <w:szCs w:val="18"/>
                <w:lang w:val="en-US"/>
              </w:rPr>
              <w:t>RSJD Surakarta</w:t>
            </w:r>
          </w:p>
        </w:tc>
        <w:tc>
          <w:tcPr>
            <w:tcW w:w="1276" w:type="dxa"/>
          </w:tcPr>
          <w:p w:rsidR="008E5F70" w:rsidRPr="003C2BBF" w:rsidRDefault="008E5F70" w:rsidP="00840AA1">
            <w:pPr>
              <w:contextualSpacing/>
              <w:jc w:val="center"/>
              <w:cnfStyle w:val="000000010000"/>
              <w:rPr>
                <w:rFonts w:ascii="Arial" w:eastAsia="Times New Roman" w:hAnsi="Arial" w:cs="Arial"/>
                <w:color w:val="000000"/>
                <w:sz w:val="18"/>
                <w:szCs w:val="18"/>
                <w:lang w:val="en-US"/>
              </w:rPr>
            </w:pPr>
            <w:r>
              <w:rPr>
                <w:rFonts w:ascii="Arial" w:eastAsia="Times New Roman" w:hAnsi="Arial" w:cs="Arial"/>
                <w:color w:val="000000"/>
                <w:sz w:val="18"/>
                <w:szCs w:val="18"/>
                <w:lang w:val="en-US"/>
              </w:rPr>
              <w:t>Jebres</w:t>
            </w:r>
          </w:p>
        </w:tc>
        <w:tc>
          <w:tcPr>
            <w:tcW w:w="1134" w:type="dxa"/>
          </w:tcPr>
          <w:p w:rsidR="008E5F70" w:rsidRPr="003C2BBF" w:rsidRDefault="008E5F70" w:rsidP="00840AA1">
            <w:pPr>
              <w:contextualSpacing/>
              <w:jc w:val="center"/>
              <w:cnfStyle w:val="000000010000"/>
              <w:rPr>
                <w:rFonts w:ascii="Arial" w:eastAsia="Times New Roman" w:hAnsi="Arial" w:cs="Arial"/>
                <w:color w:val="000000"/>
                <w:sz w:val="18"/>
                <w:szCs w:val="18"/>
                <w:lang w:val="en-US"/>
              </w:rPr>
            </w:pPr>
            <w:r>
              <w:rPr>
                <w:rFonts w:ascii="Arial" w:eastAsia="Times New Roman" w:hAnsi="Arial" w:cs="Arial"/>
                <w:color w:val="000000"/>
                <w:sz w:val="18"/>
                <w:szCs w:val="18"/>
                <w:lang w:val="en-US"/>
              </w:rPr>
              <w:t>Kentingan</w:t>
            </w:r>
          </w:p>
        </w:tc>
      </w:tr>
      <w:tr w:rsidR="008E5F70" w:rsidRPr="003C2BBF" w:rsidTr="00840AA1">
        <w:trPr>
          <w:cnfStyle w:val="000000100000"/>
          <w:trHeight w:val="525"/>
        </w:trPr>
        <w:tc>
          <w:tcPr>
            <w:cnfStyle w:val="001000000000"/>
            <w:tcW w:w="456" w:type="dxa"/>
            <w:noWrap/>
          </w:tcPr>
          <w:p w:rsidR="008E5F70" w:rsidRPr="003C2BBF" w:rsidRDefault="008E5F70" w:rsidP="00840AA1">
            <w:pPr>
              <w:contextualSpacing/>
              <w:rPr>
                <w:rFonts w:ascii="Arial" w:eastAsia="Times New Roman" w:hAnsi="Arial" w:cs="Arial"/>
                <w:b w:val="0"/>
                <w:color w:val="000000"/>
                <w:sz w:val="18"/>
                <w:szCs w:val="18"/>
                <w:lang w:val="en-US"/>
              </w:rPr>
            </w:pPr>
          </w:p>
        </w:tc>
        <w:tc>
          <w:tcPr>
            <w:tcW w:w="2978" w:type="dxa"/>
          </w:tcPr>
          <w:p w:rsidR="008E5F70" w:rsidRPr="003C2BBF" w:rsidRDefault="008E5F70" w:rsidP="00840AA1">
            <w:pPr>
              <w:pStyle w:val="ListParagraph"/>
              <w:numPr>
                <w:ilvl w:val="0"/>
                <w:numId w:val="9"/>
              </w:numPr>
              <w:ind w:left="142" w:hanging="142"/>
              <w:jc w:val="both"/>
              <w:cnfStyle w:val="000000100000"/>
              <w:rPr>
                <w:rFonts w:ascii="Arial" w:eastAsia="Times New Roman" w:hAnsi="Arial" w:cs="Arial"/>
                <w:bCs/>
                <w:color w:val="000000"/>
                <w:sz w:val="18"/>
                <w:szCs w:val="18"/>
                <w:lang w:val="en-US"/>
              </w:rPr>
            </w:pPr>
            <w:r w:rsidRPr="003C2BBF">
              <w:rPr>
                <w:rFonts w:ascii="Arial" w:hAnsi="Arial" w:cs="Arial"/>
                <w:sz w:val="18"/>
                <w:szCs w:val="18"/>
              </w:rPr>
              <w:t>AlatKalibrasi Internal/Gas Flow Analyzer (Kalibrasi Ventilator/O2 Regulator)</w:t>
            </w:r>
          </w:p>
        </w:tc>
        <w:tc>
          <w:tcPr>
            <w:tcW w:w="992" w:type="dxa"/>
          </w:tcPr>
          <w:p w:rsidR="008E5F70" w:rsidRPr="003C2BBF" w:rsidRDefault="008E5F70" w:rsidP="00840AA1">
            <w:pPr>
              <w:contextualSpacing/>
              <w:jc w:val="center"/>
              <w:cnfStyle w:val="000000100000"/>
              <w:rPr>
                <w:rFonts w:ascii="Arial" w:eastAsia="Times New Roman" w:hAnsi="Arial" w:cs="Arial"/>
                <w:color w:val="000000"/>
                <w:sz w:val="18"/>
                <w:szCs w:val="18"/>
                <w:lang w:val="en-US"/>
              </w:rPr>
            </w:pPr>
            <w:r w:rsidRPr="003C2BBF">
              <w:rPr>
                <w:rFonts w:ascii="Arial" w:hAnsi="Arial" w:cs="Arial"/>
                <w:sz w:val="18"/>
                <w:szCs w:val="18"/>
              </w:rPr>
              <w:t>1Unit</w:t>
            </w:r>
          </w:p>
        </w:tc>
        <w:tc>
          <w:tcPr>
            <w:tcW w:w="1417" w:type="dxa"/>
          </w:tcPr>
          <w:p w:rsidR="008E5F70" w:rsidRPr="003C2BBF" w:rsidRDefault="008E5F70" w:rsidP="00840AA1">
            <w:pPr>
              <w:contextualSpacing/>
              <w:jc w:val="center"/>
              <w:cnfStyle w:val="000000100000"/>
              <w:rPr>
                <w:rFonts w:ascii="Arial" w:eastAsia="Times New Roman" w:hAnsi="Arial" w:cs="Arial"/>
                <w:color w:val="000000"/>
                <w:sz w:val="18"/>
                <w:szCs w:val="18"/>
                <w:lang w:val="en-US"/>
              </w:rPr>
            </w:pPr>
            <w:r w:rsidRPr="003C2BBF">
              <w:rPr>
                <w:rFonts w:ascii="Arial" w:hAnsi="Arial" w:cs="Arial"/>
                <w:sz w:val="18"/>
                <w:szCs w:val="18"/>
              </w:rPr>
              <w:t xml:space="preserve">167.000.000 </w:t>
            </w:r>
          </w:p>
        </w:tc>
        <w:tc>
          <w:tcPr>
            <w:tcW w:w="1418" w:type="dxa"/>
          </w:tcPr>
          <w:p w:rsidR="008E5F70" w:rsidRPr="003C2BBF" w:rsidRDefault="008E5F70" w:rsidP="00840AA1">
            <w:pPr>
              <w:contextualSpacing/>
              <w:jc w:val="right"/>
              <w:cnfStyle w:val="000000100000"/>
              <w:rPr>
                <w:rFonts w:ascii="Arial" w:eastAsia="Times New Roman" w:hAnsi="Arial" w:cs="Arial"/>
                <w:color w:val="000000"/>
                <w:sz w:val="18"/>
                <w:szCs w:val="18"/>
                <w:lang w:val="en-US"/>
              </w:rPr>
            </w:pPr>
            <w:r w:rsidRPr="003C2BBF">
              <w:rPr>
                <w:rFonts w:ascii="Arial" w:hAnsi="Arial" w:cs="Arial"/>
                <w:sz w:val="18"/>
                <w:szCs w:val="18"/>
              </w:rPr>
              <w:t xml:space="preserve">167.000.000 </w:t>
            </w:r>
          </w:p>
        </w:tc>
        <w:tc>
          <w:tcPr>
            <w:tcW w:w="1134" w:type="dxa"/>
          </w:tcPr>
          <w:p w:rsidR="008E5F70" w:rsidRPr="003C2BBF" w:rsidRDefault="008E5F70" w:rsidP="00840AA1">
            <w:pPr>
              <w:contextualSpacing/>
              <w:jc w:val="center"/>
              <w:cnfStyle w:val="000000100000"/>
              <w:rPr>
                <w:rFonts w:ascii="Arial" w:eastAsia="Times New Roman" w:hAnsi="Arial" w:cs="Arial"/>
                <w:color w:val="000000"/>
                <w:sz w:val="18"/>
                <w:szCs w:val="18"/>
                <w:lang w:val="en-US"/>
              </w:rPr>
            </w:pPr>
            <w:r>
              <w:rPr>
                <w:rFonts w:ascii="Arial" w:eastAsia="Times New Roman" w:hAnsi="Arial" w:cs="Arial"/>
                <w:color w:val="000000"/>
                <w:sz w:val="18"/>
                <w:szCs w:val="18"/>
                <w:lang w:val="en-US"/>
              </w:rPr>
              <w:t>RSJD Surakarta</w:t>
            </w:r>
          </w:p>
        </w:tc>
        <w:tc>
          <w:tcPr>
            <w:tcW w:w="1276" w:type="dxa"/>
          </w:tcPr>
          <w:p w:rsidR="008E5F70" w:rsidRPr="003C2BBF" w:rsidRDefault="008E5F70" w:rsidP="00840AA1">
            <w:pPr>
              <w:contextualSpacing/>
              <w:jc w:val="center"/>
              <w:cnfStyle w:val="000000100000"/>
              <w:rPr>
                <w:rFonts w:ascii="Arial" w:eastAsia="Times New Roman" w:hAnsi="Arial" w:cs="Arial"/>
                <w:color w:val="000000"/>
                <w:sz w:val="18"/>
                <w:szCs w:val="18"/>
                <w:lang w:val="en-US"/>
              </w:rPr>
            </w:pPr>
            <w:r>
              <w:rPr>
                <w:rFonts w:ascii="Arial" w:eastAsia="Times New Roman" w:hAnsi="Arial" w:cs="Arial"/>
                <w:color w:val="000000"/>
                <w:sz w:val="18"/>
                <w:szCs w:val="18"/>
                <w:lang w:val="en-US"/>
              </w:rPr>
              <w:t>Jebres</w:t>
            </w:r>
          </w:p>
        </w:tc>
        <w:tc>
          <w:tcPr>
            <w:tcW w:w="1134" w:type="dxa"/>
          </w:tcPr>
          <w:p w:rsidR="008E5F70" w:rsidRPr="003C2BBF" w:rsidRDefault="008E5F70" w:rsidP="00840AA1">
            <w:pPr>
              <w:contextualSpacing/>
              <w:jc w:val="center"/>
              <w:cnfStyle w:val="000000100000"/>
              <w:rPr>
                <w:rFonts w:ascii="Arial" w:eastAsia="Times New Roman" w:hAnsi="Arial" w:cs="Arial"/>
                <w:color w:val="000000"/>
                <w:sz w:val="18"/>
                <w:szCs w:val="18"/>
                <w:lang w:val="en-US"/>
              </w:rPr>
            </w:pPr>
            <w:r>
              <w:rPr>
                <w:rFonts w:ascii="Arial" w:eastAsia="Times New Roman" w:hAnsi="Arial" w:cs="Arial"/>
                <w:color w:val="000000"/>
                <w:sz w:val="18"/>
                <w:szCs w:val="18"/>
                <w:lang w:val="en-US"/>
              </w:rPr>
              <w:t>Kentingan</w:t>
            </w:r>
          </w:p>
        </w:tc>
      </w:tr>
      <w:tr w:rsidR="008E5F70" w:rsidRPr="003C2BBF" w:rsidTr="00840AA1">
        <w:trPr>
          <w:cnfStyle w:val="000000010000"/>
          <w:trHeight w:val="525"/>
        </w:trPr>
        <w:tc>
          <w:tcPr>
            <w:cnfStyle w:val="001000000000"/>
            <w:tcW w:w="456" w:type="dxa"/>
            <w:noWrap/>
          </w:tcPr>
          <w:p w:rsidR="008E5F70" w:rsidRPr="003C2BBF" w:rsidRDefault="008E5F70" w:rsidP="00840AA1">
            <w:pPr>
              <w:contextualSpacing/>
              <w:rPr>
                <w:rFonts w:ascii="Arial" w:eastAsia="Times New Roman" w:hAnsi="Arial" w:cs="Arial"/>
                <w:b w:val="0"/>
                <w:color w:val="000000"/>
                <w:sz w:val="18"/>
                <w:szCs w:val="18"/>
                <w:lang w:val="en-US"/>
              </w:rPr>
            </w:pPr>
          </w:p>
        </w:tc>
        <w:tc>
          <w:tcPr>
            <w:tcW w:w="2978" w:type="dxa"/>
          </w:tcPr>
          <w:p w:rsidR="008E5F70" w:rsidRPr="003C2BBF" w:rsidRDefault="008E5F70" w:rsidP="00840AA1">
            <w:pPr>
              <w:pStyle w:val="ListParagraph"/>
              <w:numPr>
                <w:ilvl w:val="0"/>
                <w:numId w:val="9"/>
              </w:numPr>
              <w:ind w:left="142" w:hanging="142"/>
              <w:jc w:val="both"/>
              <w:cnfStyle w:val="000000010000"/>
              <w:rPr>
                <w:rFonts w:ascii="Arial" w:eastAsia="Times New Roman" w:hAnsi="Arial" w:cs="Arial"/>
                <w:bCs/>
                <w:color w:val="000000"/>
                <w:sz w:val="18"/>
                <w:szCs w:val="18"/>
                <w:lang w:val="en-US"/>
              </w:rPr>
            </w:pPr>
            <w:r w:rsidRPr="003C2BBF">
              <w:rPr>
                <w:rFonts w:ascii="Arial" w:hAnsi="Arial" w:cs="Arial"/>
                <w:sz w:val="18"/>
                <w:szCs w:val="18"/>
              </w:rPr>
              <w:t>PengukuranKeamananKelistrikanAlatKesehatan/Electro Safety Analyzer</w:t>
            </w:r>
          </w:p>
        </w:tc>
        <w:tc>
          <w:tcPr>
            <w:tcW w:w="992" w:type="dxa"/>
          </w:tcPr>
          <w:p w:rsidR="008E5F70" w:rsidRPr="003C2BBF" w:rsidRDefault="008E5F70" w:rsidP="00840AA1">
            <w:pPr>
              <w:contextualSpacing/>
              <w:jc w:val="center"/>
              <w:cnfStyle w:val="000000010000"/>
              <w:rPr>
                <w:rFonts w:ascii="Arial" w:eastAsia="Times New Roman" w:hAnsi="Arial" w:cs="Arial"/>
                <w:color w:val="000000"/>
                <w:sz w:val="18"/>
                <w:szCs w:val="18"/>
                <w:lang w:val="en-US"/>
              </w:rPr>
            </w:pPr>
            <w:r w:rsidRPr="003C2BBF">
              <w:rPr>
                <w:rFonts w:ascii="Arial" w:hAnsi="Arial" w:cs="Arial"/>
                <w:sz w:val="18"/>
                <w:szCs w:val="18"/>
              </w:rPr>
              <w:t>1 Unit</w:t>
            </w:r>
          </w:p>
        </w:tc>
        <w:tc>
          <w:tcPr>
            <w:tcW w:w="1417" w:type="dxa"/>
          </w:tcPr>
          <w:p w:rsidR="008E5F70" w:rsidRPr="003C2BBF" w:rsidRDefault="008E5F70" w:rsidP="00840AA1">
            <w:pPr>
              <w:contextualSpacing/>
              <w:jc w:val="center"/>
              <w:cnfStyle w:val="000000010000"/>
              <w:rPr>
                <w:rFonts w:ascii="Arial" w:eastAsia="Times New Roman" w:hAnsi="Arial" w:cs="Arial"/>
                <w:color w:val="000000"/>
                <w:sz w:val="18"/>
                <w:szCs w:val="18"/>
                <w:lang w:val="en-US"/>
              </w:rPr>
            </w:pPr>
            <w:r w:rsidRPr="003C2BBF">
              <w:rPr>
                <w:rFonts w:ascii="Arial" w:hAnsi="Arial" w:cs="Arial"/>
                <w:sz w:val="18"/>
                <w:szCs w:val="18"/>
              </w:rPr>
              <w:t xml:space="preserve"> 90.000.000 </w:t>
            </w:r>
          </w:p>
        </w:tc>
        <w:tc>
          <w:tcPr>
            <w:tcW w:w="1418" w:type="dxa"/>
          </w:tcPr>
          <w:p w:rsidR="008E5F70" w:rsidRPr="003C2BBF" w:rsidRDefault="008E5F70" w:rsidP="00840AA1">
            <w:pPr>
              <w:contextualSpacing/>
              <w:jc w:val="right"/>
              <w:cnfStyle w:val="000000010000"/>
              <w:rPr>
                <w:rFonts w:ascii="Arial" w:eastAsia="Times New Roman" w:hAnsi="Arial" w:cs="Arial"/>
                <w:color w:val="000000"/>
                <w:sz w:val="18"/>
                <w:szCs w:val="18"/>
                <w:lang w:val="en-US"/>
              </w:rPr>
            </w:pPr>
            <w:r w:rsidRPr="003C2BBF">
              <w:rPr>
                <w:rFonts w:ascii="Arial" w:hAnsi="Arial" w:cs="Arial"/>
                <w:sz w:val="18"/>
                <w:szCs w:val="18"/>
              </w:rPr>
              <w:t xml:space="preserve"> 90.000.000 </w:t>
            </w:r>
          </w:p>
        </w:tc>
        <w:tc>
          <w:tcPr>
            <w:tcW w:w="1134" w:type="dxa"/>
          </w:tcPr>
          <w:p w:rsidR="008E5F70" w:rsidRPr="003C2BBF" w:rsidRDefault="008E5F70" w:rsidP="00840AA1">
            <w:pPr>
              <w:contextualSpacing/>
              <w:jc w:val="center"/>
              <w:cnfStyle w:val="000000010000"/>
              <w:rPr>
                <w:rFonts w:ascii="Arial" w:eastAsia="Times New Roman" w:hAnsi="Arial" w:cs="Arial"/>
                <w:color w:val="000000"/>
                <w:sz w:val="18"/>
                <w:szCs w:val="18"/>
                <w:lang w:val="en-US"/>
              </w:rPr>
            </w:pPr>
            <w:r>
              <w:rPr>
                <w:rFonts w:ascii="Arial" w:eastAsia="Times New Roman" w:hAnsi="Arial" w:cs="Arial"/>
                <w:color w:val="000000"/>
                <w:sz w:val="18"/>
                <w:szCs w:val="18"/>
                <w:lang w:val="en-US"/>
              </w:rPr>
              <w:t>RSJD Surakarta</w:t>
            </w:r>
          </w:p>
        </w:tc>
        <w:tc>
          <w:tcPr>
            <w:tcW w:w="1276" w:type="dxa"/>
          </w:tcPr>
          <w:p w:rsidR="008E5F70" w:rsidRPr="003C2BBF" w:rsidRDefault="008E5F70" w:rsidP="00840AA1">
            <w:pPr>
              <w:contextualSpacing/>
              <w:jc w:val="center"/>
              <w:cnfStyle w:val="000000010000"/>
              <w:rPr>
                <w:rFonts w:ascii="Arial" w:eastAsia="Times New Roman" w:hAnsi="Arial" w:cs="Arial"/>
                <w:color w:val="000000"/>
                <w:sz w:val="18"/>
                <w:szCs w:val="18"/>
                <w:lang w:val="en-US"/>
              </w:rPr>
            </w:pPr>
            <w:r>
              <w:rPr>
                <w:rFonts w:ascii="Arial" w:eastAsia="Times New Roman" w:hAnsi="Arial" w:cs="Arial"/>
                <w:color w:val="000000"/>
                <w:sz w:val="18"/>
                <w:szCs w:val="18"/>
                <w:lang w:val="en-US"/>
              </w:rPr>
              <w:t>Jebres</w:t>
            </w:r>
          </w:p>
        </w:tc>
        <w:tc>
          <w:tcPr>
            <w:tcW w:w="1134" w:type="dxa"/>
          </w:tcPr>
          <w:p w:rsidR="008E5F70" w:rsidRPr="003C2BBF" w:rsidRDefault="008E5F70" w:rsidP="00840AA1">
            <w:pPr>
              <w:contextualSpacing/>
              <w:jc w:val="center"/>
              <w:cnfStyle w:val="000000010000"/>
              <w:rPr>
                <w:rFonts w:ascii="Arial" w:eastAsia="Times New Roman" w:hAnsi="Arial" w:cs="Arial"/>
                <w:color w:val="000000"/>
                <w:sz w:val="18"/>
                <w:szCs w:val="18"/>
                <w:lang w:val="en-US"/>
              </w:rPr>
            </w:pPr>
            <w:r>
              <w:rPr>
                <w:rFonts w:ascii="Arial" w:eastAsia="Times New Roman" w:hAnsi="Arial" w:cs="Arial"/>
                <w:color w:val="000000"/>
                <w:sz w:val="18"/>
                <w:szCs w:val="18"/>
                <w:lang w:val="en-US"/>
              </w:rPr>
              <w:t>Kentingan</w:t>
            </w:r>
          </w:p>
        </w:tc>
      </w:tr>
      <w:tr w:rsidR="008E5F70" w:rsidRPr="003C2BBF" w:rsidTr="00840AA1">
        <w:trPr>
          <w:cnfStyle w:val="000000100000"/>
          <w:trHeight w:val="510"/>
        </w:trPr>
        <w:tc>
          <w:tcPr>
            <w:cnfStyle w:val="001000000000"/>
            <w:tcW w:w="456" w:type="dxa"/>
            <w:noWrap/>
            <w:hideMark/>
          </w:tcPr>
          <w:p w:rsidR="008E5F70" w:rsidRPr="003C2BBF" w:rsidRDefault="008E5F70" w:rsidP="00840AA1">
            <w:pPr>
              <w:contextualSpacing/>
              <w:rPr>
                <w:rFonts w:ascii="Arial" w:eastAsia="Times New Roman" w:hAnsi="Arial" w:cs="Arial"/>
                <w:color w:val="000000"/>
                <w:sz w:val="18"/>
                <w:szCs w:val="18"/>
                <w:lang w:val="en-US"/>
              </w:rPr>
            </w:pPr>
            <w:r w:rsidRPr="003C2BBF">
              <w:rPr>
                <w:rFonts w:ascii="Arial" w:eastAsia="Times New Roman" w:hAnsi="Arial" w:cs="Arial"/>
                <w:color w:val="000000"/>
                <w:sz w:val="18"/>
                <w:szCs w:val="18"/>
                <w:lang w:val="en-US"/>
              </w:rPr>
              <w:t>2</w:t>
            </w:r>
          </w:p>
        </w:tc>
        <w:tc>
          <w:tcPr>
            <w:tcW w:w="2978" w:type="dxa"/>
            <w:hideMark/>
          </w:tcPr>
          <w:p w:rsidR="008E5F70" w:rsidRPr="003C2BBF" w:rsidRDefault="008E5F70" w:rsidP="00840AA1">
            <w:pPr>
              <w:contextualSpacing/>
              <w:jc w:val="both"/>
              <w:cnfStyle w:val="000000100000"/>
              <w:rPr>
                <w:rFonts w:ascii="Arial" w:eastAsia="Times New Roman" w:hAnsi="Arial" w:cs="Arial"/>
                <w:b/>
                <w:color w:val="000000"/>
                <w:sz w:val="18"/>
                <w:szCs w:val="18"/>
                <w:lang w:val="en-US"/>
              </w:rPr>
            </w:pPr>
            <w:r w:rsidRPr="003C2BBF">
              <w:rPr>
                <w:rFonts w:ascii="Arial" w:eastAsia="Times New Roman" w:hAnsi="Arial" w:cs="Arial"/>
                <w:b/>
                <w:bCs/>
                <w:color w:val="000000"/>
                <w:sz w:val="18"/>
                <w:szCs w:val="18"/>
                <w:lang w:val="en-US"/>
              </w:rPr>
              <w:t>InstalasiPengolahanLimbah (IPL)</w:t>
            </w:r>
          </w:p>
        </w:tc>
        <w:tc>
          <w:tcPr>
            <w:tcW w:w="992" w:type="dxa"/>
            <w:hideMark/>
          </w:tcPr>
          <w:p w:rsidR="008E5F70" w:rsidRPr="003C2BBF" w:rsidRDefault="008E5F70" w:rsidP="00840AA1">
            <w:pPr>
              <w:contextualSpacing/>
              <w:jc w:val="center"/>
              <w:cnfStyle w:val="000000100000"/>
              <w:rPr>
                <w:rFonts w:ascii="Arial" w:eastAsia="Times New Roman" w:hAnsi="Arial" w:cs="Arial"/>
                <w:b/>
                <w:color w:val="000000"/>
                <w:sz w:val="18"/>
                <w:szCs w:val="18"/>
                <w:lang w:val="en-US"/>
              </w:rPr>
            </w:pPr>
            <w:r w:rsidRPr="003C2BBF">
              <w:rPr>
                <w:rFonts w:ascii="Arial" w:eastAsia="Times New Roman" w:hAnsi="Arial" w:cs="Arial"/>
                <w:b/>
                <w:color w:val="000000"/>
                <w:sz w:val="18"/>
                <w:szCs w:val="18"/>
                <w:lang w:val="en-US"/>
              </w:rPr>
              <w:t>2</w:t>
            </w:r>
            <w:r w:rsidRPr="003C2BBF">
              <w:rPr>
                <w:rFonts w:ascii="Arial" w:hAnsi="Arial" w:cs="Arial"/>
                <w:b/>
                <w:sz w:val="18"/>
                <w:szCs w:val="18"/>
              </w:rPr>
              <w:t>Unit</w:t>
            </w:r>
          </w:p>
        </w:tc>
        <w:tc>
          <w:tcPr>
            <w:tcW w:w="1417" w:type="dxa"/>
            <w:hideMark/>
          </w:tcPr>
          <w:p w:rsidR="008E5F70" w:rsidRPr="003C2BBF" w:rsidRDefault="008E5F70" w:rsidP="00840AA1">
            <w:pPr>
              <w:contextualSpacing/>
              <w:jc w:val="center"/>
              <w:cnfStyle w:val="000000100000"/>
              <w:rPr>
                <w:rFonts w:ascii="Arial" w:eastAsia="Times New Roman" w:hAnsi="Arial" w:cs="Arial"/>
                <w:b/>
                <w:color w:val="000000"/>
                <w:sz w:val="18"/>
                <w:szCs w:val="18"/>
                <w:lang w:val="en-US"/>
              </w:rPr>
            </w:pPr>
          </w:p>
        </w:tc>
        <w:tc>
          <w:tcPr>
            <w:tcW w:w="1418" w:type="dxa"/>
            <w:hideMark/>
          </w:tcPr>
          <w:p w:rsidR="008E5F70" w:rsidRPr="003C2BBF" w:rsidRDefault="008E5F70" w:rsidP="00840AA1">
            <w:pPr>
              <w:contextualSpacing/>
              <w:jc w:val="right"/>
              <w:cnfStyle w:val="000000100000"/>
              <w:rPr>
                <w:rFonts w:ascii="Arial" w:eastAsia="Times New Roman" w:hAnsi="Arial" w:cs="Arial"/>
                <w:b/>
                <w:color w:val="000000"/>
                <w:sz w:val="18"/>
                <w:szCs w:val="18"/>
                <w:lang w:val="en-US"/>
              </w:rPr>
            </w:pPr>
            <w:r w:rsidRPr="003C2BBF">
              <w:rPr>
                <w:rFonts w:ascii="Arial" w:eastAsia="Times New Roman" w:hAnsi="Arial" w:cs="Arial"/>
                <w:b/>
                <w:bCs/>
                <w:color w:val="000000"/>
                <w:sz w:val="18"/>
                <w:szCs w:val="18"/>
                <w:lang w:val="en-US"/>
              </w:rPr>
              <w:t>5.881.000.000</w:t>
            </w:r>
          </w:p>
        </w:tc>
        <w:tc>
          <w:tcPr>
            <w:tcW w:w="1134" w:type="dxa"/>
          </w:tcPr>
          <w:p w:rsidR="008E5F70" w:rsidRPr="001B15AB" w:rsidRDefault="008E5F70" w:rsidP="00840AA1">
            <w:pPr>
              <w:contextualSpacing/>
              <w:jc w:val="center"/>
              <w:cnfStyle w:val="000000100000"/>
              <w:rPr>
                <w:rFonts w:ascii="Arial" w:eastAsia="Times New Roman" w:hAnsi="Arial" w:cs="Arial"/>
                <w:b/>
                <w:bCs/>
                <w:color w:val="000000"/>
                <w:sz w:val="18"/>
                <w:szCs w:val="18"/>
                <w:lang w:val="en-US"/>
              </w:rPr>
            </w:pPr>
            <w:r w:rsidRPr="001B15AB">
              <w:rPr>
                <w:rFonts w:ascii="Arial" w:eastAsia="Times New Roman" w:hAnsi="Arial" w:cs="Arial"/>
                <w:b/>
                <w:color w:val="000000"/>
                <w:sz w:val="18"/>
                <w:szCs w:val="18"/>
                <w:lang w:val="en-US"/>
              </w:rPr>
              <w:t>RSJD Surakarta</w:t>
            </w:r>
          </w:p>
        </w:tc>
        <w:tc>
          <w:tcPr>
            <w:tcW w:w="1276" w:type="dxa"/>
          </w:tcPr>
          <w:p w:rsidR="008E5F70" w:rsidRPr="001B15AB" w:rsidRDefault="008E5F70" w:rsidP="00840AA1">
            <w:pPr>
              <w:contextualSpacing/>
              <w:jc w:val="center"/>
              <w:cnfStyle w:val="000000100000"/>
              <w:rPr>
                <w:rFonts w:ascii="Arial" w:eastAsia="Times New Roman" w:hAnsi="Arial" w:cs="Arial"/>
                <w:b/>
                <w:bCs/>
                <w:color w:val="000000"/>
                <w:sz w:val="18"/>
                <w:szCs w:val="18"/>
                <w:lang w:val="en-US"/>
              </w:rPr>
            </w:pPr>
            <w:r w:rsidRPr="001B15AB">
              <w:rPr>
                <w:rFonts w:ascii="Arial" w:eastAsia="Times New Roman" w:hAnsi="Arial" w:cs="Arial"/>
                <w:b/>
                <w:color w:val="000000"/>
                <w:sz w:val="18"/>
                <w:szCs w:val="18"/>
                <w:lang w:val="en-US"/>
              </w:rPr>
              <w:t>Jebres</w:t>
            </w:r>
          </w:p>
        </w:tc>
        <w:tc>
          <w:tcPr>
            <w:tcW w:w="1134" w:type="dxa"/>
          </w:tcPr>
          <w:p w:rsidR="008E5F70" w:rsidRPr="001B15AB" w:rsidRDefault="008E5F70" w:rsidP="00840AA1">
            <w:pPr>
              <w:contextualSpacing/>
              <w:jc w:val="center"/>
              <w:cnfStyle w:val="000000100000"/>
              <w:rPr>
                <w:rFonts w:ascii="Arial" w:eastAsia="Times New Roman" w:hAnsi="Arial" w:cs="Arial"/>
                <w:b/>
                <w:bCs/>
                <w:color w:val="000000"/>
                <w:sz w:val="18"/>
                <w:szCs w:val="18"/>
                <w:lang w:val="en-US"/>
              </w:rPr>
            </w:pPr>
            <w:r w:rsidRPr="001B15AB">
              <w:rPr>
                <w:rFonts w:ascii="Arial" w:eastAsia="Times New Roman" w:hAnsi="Arial" w:cs="Arial"/>
                <w:b/>
                <w:color w:val="000000"/>
                <w:sz w:val="18"/>
                <w:szCs w:val="18"/>
                <w:lang w:val="en-US"/>
              </w:rPr>
              <w:t>Kentingan</w:t>
            </w:r>
          </w:p>
        </w:tc>
      </w:tr>
      <w:tr w:rsidR="008E5F70" w:rsidRPr="003C2BBF" w:rsidTr="00840AA1">
        <w:trPr>
          <w:cnfStyle w:val="000000010000"/>
          <w:trHeight w:val="510"/>
        </w:trPr>
        <w:tc>
          <w:tcPr>
            <w:cnfStyle w:val="001000000000"/>
            <w:tcW w:w="456" w:type="dxa"/>
            <w:noWrap/>
          </w:tcPr>
          <w:p w:rsidR="008E5F70" w:rsidRPr="003C2BBF" w:rsidRDefault="008E5F70" w:rsidP="00840AA1">
            <w:pPr>
              <w:contextualSpacing/>
              <w:rPr>
                <w:rFonts w:ascii="Arial" w:eastAsia="Times New Roman" w:hAnsi="Arial" w:cs="Arial"/>
                <w:b w:val="0"/>
                <w:color w:val="000000"/>
                <w:sz w:val="18"/>
                <w:szCs w:val="18"/>
                <w:lang w:val="en-US"/>
              </w:rPr>
            </w:pPr>
          </w:p>
        </w:tc>
        <w:tc>
          <w:tcPr>
            <w:tcW w:w="2978" w:type="dxa"/>
            <w:vAlign w:val="center"/>
          </w:tcPr>
          <w:p w:rsidR="008E5F70" w:rsidRPr="003C2BBF" w:rsidRDefault="008E5F70" w:rsidP="00840AA1">
            <w:pPr>
              <w:pStyle w:val="ListParagraph"/>
              <w:numPr>
                <w:ilvl w:val="0"/>
                <w:numId w:val="9"/>
              </w:numPr>
              <w:ind w:left="142" w:hanging="142"/>
              <w:jc w:val="both"/>
              <w:cnfStyle w:val="000000010000"/>
              <w:rPr>
                <w:rFonts w:ascii="Arial" w:eastAsia="Times New Roman" w:hAnsi="Arial" w:cs="Arial"/>
                <w:bCs/>
                <w:color w:val="000000"/>
                <w:sz w:val="18"/>
                <w:szCs w:val="18"/>
                <w:lang w:val="en-US"/>
              </w:rPr>
            </w:pPr>
            <w:r w:rsidRPr="003C2BBF">
              <w:rPr>
                <w:rFonts w:ascii="Arial" w:hAnsi="Arial" w:cs="Arial"/>
                <w:color w:val="000000"/>
                <w:sz w:val="18"/>
                <w:szCs w:val="18"/>
              </w:rPr>
              <w:t xml:space="preserve">Autoclave PenghancurTerintegrasiLimbahMedisPadat 150 L/Non Incinerator </w:t>
            </w:r>
            <w:r w:rsidRPr="003C2BBF">
              <w:rPr>
                <w:rFonts w:ascii="Arial" w:hAnsi="Arial" w:cs="Arial"/>
                <w:color w:val="000000"/>
                <w:sz w:val="18"/>
                <w:szCs w:val="18"/>
              </w:rPr>
              <w:br/>
              <w:t>(Ruangdan Accessories)</w:t>
            </w:r>
          </w:p>
        </w:tc>
        <w:tc>
          <w:tcPr>
            <w:tcW w:w="992" w:type="dxa"/>
          </w:tcPr>
          <w:p w:rsidR="008E5F70" w:rsidRPr="003C2BBF" w:rsidRDefault="008E5F70" w:rsidP="00840AA1">
            <w:pPr>
              <w:contextualSpacing/>
              <w:jc w:val="center"/>
              <w:cnfStyle w:val="000000010000"/>
              <w:rPr>
                <w:rFonts w:ascii="Arial" w:eastAsia="Times New Roman" w:hAnsi="Arial" w:cs="Arial"/>
                <w:color w:val="000000"/>
                <w:sz w:val="18"/>
                <w:szCs w:val="18"/>
                <w:lang w:val="en-US"/>
              </w:rPr>
            </w:pPr>
            <w:r w:rsidRPr="003C2BBF">
              <w:rPr>
                <w:rFonts w:ascii="Arial" w:hAnsi="Arial" w:cs="Arial"/>
                <w:color w:val="000000"/>
                <w:sz w:val="18"/>
                <w:szCs w:val="18"/>
              </w:rPr>
              <w:t>1</w:t>
            </w:r>
            <w:r w:rsidRPr="003C2BBF">
              <w:rPr>
                <w:rFonts w:ascii="Arial" w:hAnsi="Arial" w:cs="Arial"/>
                <w:sz w:val="18"/>
                <w:szCs w:val="18"/>
              </w:rPr>
              <w:t>Unit</w:t>
            </w:r>
          </w:p>
        </w:tc>
        <w:tc>
          <w:tcPr>
            <w:tcW w:w="1417" w:type="dxa"/>
          </w:tcPr>
          <w:p w:rsidR="008E5F70" w:rsidRPr="003C2BBF" w:rsidRDefault="008E5F70" w:rsidP="00840AA1">
            <w:pPr>
              <w:contextualSpacing/>
              <w:jc w:val="center"/>
              <w:cnfStyle w:val="000000010000"/>
              <w:rPr>
                <w:rFonts w:ascii="Arial" w:eastAsia="Times New Roman" w:hAnsi="Arial" w:cs="Arial"/>
                <w:color w:val="000000"/>
                <w:sz w:val="18"/>
                <w:szCs w:val="18"/>
                <w:lang w:val="en-US"/>
              </w:rPr>
            </w:pPr>
            <w:r w:rsidRPr="003C2BBF">
              <w:rPr>
                <w:rFonts w:ascii="Arial" w:hAnsi="Arial" w:cs="Arial"/>
                <w:color w:val="000000"/>
                <w:sz w:val="18"/>
                <w:szCs w:val="18"/>
              </w:rPr>
              <w:t xml:space="preserve">4.231.000.000 </w:t>
            </w:r>
          </w:p>
        </w:tc>
        <w:tc>
          <w:tcPr>
            <w:tcW w:w="1418" w:type="dxa"/>
          </w:tcPr>
          <w:p w:rsidR="008E5F70" w:rsidRPr="003C2BBF" w:rsidRDefault="008E5F70" w:rsidP="00840AA1">
            <w:pPr>
              <w:contextualSpacing/>
              <w:jc w:val="right"/>
              <w:cnfStyle w:val="000000010000"/>
              <w:rPr>
                <w:rFonts w:ascii="Arial" w:eastAsia="Times New Roman" w:hAnsi="Arial" w:cs="Arial"/>
                <w:bCs/>
                <w:color w:val="000000"/>
                <w:sz w:val="18"/>
                <w:szCs w:val="18"/>
                <w:lang w:val="en-US"/>
              </w:rPr>
            </w:pPr>
            <w:r w:rsidRPr="003C2BBF">
              <w:rPr>
                <w:rFonts w:ascii="Arial" w:hAnsi="Arial" w:cs="Arial"/>
                <w:color w:val="000000"/>
                <w:sz w:val="18"/>
                <w:szCs w:val="18"/>
              </w:rPr>
              <w:t xml:space="preserve"> 4.231.000.000 </w:t>
            </w:r>
          </w:p>
        </w:tc>
        <w:tc>
          <w:tcPr>
            <w:tcW w:w="1134" w:type="dxa"/>
          </w:tcPr>
          <w:p w:rsidR="008E5F70" w:rsidRPr="003C2BBF" w:rsidRDefault="008E5F70" w:rsidP="00840AA1">
            <w:pPr>
              <w:contextualSpacing/>
              <w:jc w:val="center"/>
              <w:cnfStyle w:val="000000010000"/>
              <w:rPr>
                <w:rFonts w:ascii="Arial" w:eastAsia="Times New Roman" w:hAnsi="Arial" w:cs="Arial"/>
                <w:bCs/>
                <w:color w:val="000000"/>
                <w:sz w:val="18"/>
                <w:szCs w:val="18"/>
                <w:lang w:val="en-US"/>
              </w:rPr>
            </w:pPr>
            <w:r>
              <w:rPr>
                <w:rFonts w:ascii="Arial" w:eastAsia="Times New Roman" w:hAnsi="Arial" w:cs="Arial"/>
                <w:color w:val="000000"/>
                <w:sz w:val="18"/>
                <w:szCs w:val="18"/>
                <w:lang w:val="en-US"/>
              </w:rPr>
              <w:t>RSJD Surakarta</w:t>
            </w:r>
          </w:p>
        </w:tc>
        <w:tc>
          <w:tcPr>
            <w:tcW w:w="1276" w:type="dxa"/>
          </w:tcPr>
          <w:p w:rsidR="008E5F70" w:rsidRPr="003C2BBF" w:rsidRDefault="008E5F70" w:rsidP="00840AA1">
            <w:pPr>
              <w:contextualSpacing/>
              <w:jc w:val="center"/>
              <w:cnfStyle w:val="000000010000"/>
              <w:rPr>
                <w:rFonts w:ascii="Arial" w:eastAsia="Times New Roman" w:hAnsi="Arial" w:cs="Arial"/>
                <w:bCs/>
                <w:color w:val="000000"/>
                <w:sz w:val="18"/>
                <w:szCs w:val="18"/>
                <w:lang w:val="en-US"/>
              </w:rPr>
            </w:pPr>
            <w:r>
              <w:rPr>
                <w:rFonts w:ascii="Arial" w:eastAsia="Times New Roman" w:hAnsi="Arial" w:cs="Arial"/>
                <w:color w:val="000000"/>
                <w:sz w:val="18"/>
                <w:szCs w:val="18"/>
                <w:lang w:val="en-US"/>
              </w:rPr>
              <w:t>Jebres</w:t>
            </w:r>
          </w:p>
        </w:tc>
        <w:tc>
          <w:tcPr>
            <w:tcW w:w="1134" w:type="dxa"/>
          </w:tcPr>
          <w:p w:rsidR="008E5F70" w:rsidRPr="003C2BBF" w:rsidRDefault="008E5F70" w:rsidP="00840AA1">
            <w:pPr>
              <w:contextualSpacing/>
              <w:jc w:val="center"/>
              <w:cnfStyle w:val="000000010000"/>
              <w:rPr>
                <w:rFonts w:ascii="Arial" w:eastAsia="Times New Roman" w:hAnsi="Arial" w:cs="Arial"/>
                <w:bCs/>
                <w:color w:val="000000"/>
                <w:sz w:val="18"/>
                <w:szCs w:val="18"/>
                <w:lang w:val="en-US"/>
              </w:rPr>
            </w:pPr>
            <w:r>
              <w:rPr>
                <w:rFonts w:ascii="Arial" w:eastAsia="Times New Roman" w:hAnsi="Arial" w:cs="Arial"/>
                <w:color w:val="000000"/>
                <w:sz w:val="18"/>
                <w:szCs w:val="18"/>
                <w:lang w:val="en-US"/>
              </w:rPr>
              <w:t>Kentingan</w:t>
            </w:r>
          </w:p>
        </w:tc>
      </w:tr>
      <w:tr w:rsidR="008E5F70" w:rsidRPr="003C2BBF" w:rsidTr="00840AA1">
        <w:trPr>
          <w:cnfStyle w:val="000000100000"/>
          <w:trHeight w:val="510"/>
        </w:trPr>
        <w:tc>
          <w:tcPr>
            <w:cnfStyle w:val="001000000000"/>
            <w:tcW w:w="456" w:type="dxa"/>
            <w:noWrap/>
          </w:tcPr>
          <w:p w:rsidR="008E5F70" w:rsidRPr="003C2BBF" w:rsidRDefault="008E5F70" w:rsidP="00840AA1">
            <w:pPr>
              <w:contextualSpacing/>
              <w:rPr>
                <w:rFonts w:ascii="Arial" w:eastAsia="Times New Roman" w:hAnsi="Arial" w:cs="Arial"/>
                <w:b w:val="0"/>
                <w:color w:val="000000"/>
                <w:sz w:val="18"/>
                <w:szCs w:val="18"/>
                <w:lang w:val="en-US"/>
              </w:rPr>
            </w:pPr>
          </w:p>
        </w:tc>
        <w:tc>
          <w:tcPr>
            <w:tcW w:w="2978" w:type="dxa"/>
            <w:vAlign w:val="center"/>
          </w:tcPr>
          <w:p w:rsidR="008E5F70" w:rsidRPr="003C2BBF" w:rsidRDefault="008E5F70" w:rsidP="00840AA1">
            <w:pPr>
              <w:pStyle w:val="ListParagraph"/>
              <w:numPr>
                <w:ilvl w:val="0"/>
                <w:numId w:val="9"/>
              </w:numPr>
              <w:ind w:left="142" w:hanging="142"/>
              <w:jc w:val="both"/>
              <w:cnfStyle w:val="000000100000"/>
              <w:rPr>
                <w:rFonts w:ascii="Arial" w:eastAsia="Times New Roman" w:hAnsi="Arial" w:cs="Arial"/>
                <w:bCs/>
                <w:color w:val="000000"/>
                <w:sz w:val="18"/>
                <w:szCs w:val="18"/>
                <w:lang w:val="en-US"/>
              </w:rPr>
            </w:pPr>
            <w:r w:rsidRPr="003C2BBF">
              <w:rPr>
                <w:rFonts w:ascii="Arial" w:hAnsi="Arial" w:cs="Arial"/>
                <w:color w:val="000000"/>
                <w:sz w:val="18"/>
                <w:szCs w:val="18"/>
              </w:rPr>
              <w:t>IPAL (GedungBaru)</w:t>
            </w:r>
          </w:p>
        </w:tc>
        <w:tc>
          <w:tcPr>
            <w:tcW w:w="992" w:type="dxa"/>
            <w:vAlign w:val="center"/>
          </w:tcPr>
          <w:p w:rsidR="008E5F70" w:rsidRPr="003C2BBF" w:rsidRDefault="008E5F70" w:rsidP="00840AA1">
            <w:pPr>
              <w:contextualSpacing/>
              <w:jc w:val="center"/>
              <w:cnfStyle w:val="000000100000"/>
              <w:rPr>
                <w:rFonts w:ascii="Arial" w:eastAsia="Times New Roman" w:hAnsi="Arial" w:cs="Arial"/>
                <w:color w:val="000000"/>
                <w:sz w:val="18"/>
                <w:szCs w:val="18"/>
                <w:lang w:val="en-US"/>
              </w:rPr>
            </w:pPr>
            <w:r w:rsidRPr="003C2BBF">
              <w:rPr>
                <w:rFonts w:ascii="Arial" w:hAnsi="Arial" w:cs="Arial"/>
                <w:color w:val="000000"/>
                <w:sz w:val="18"/>
                <w:szCs w:val="18"/>
              </w:rPr>
              <w:t>1</w:t>
            </w:r>
            <w:r w:rsidRPr="003C2BBF">
              <w:rPr>
                <w:rFonts w:ascii="Arial" w:hAnsi="Arial" w:cs="Arial"/>
                <w:sz w:val="18"/>
                <w:szCs w:val="18"/>
              </w:rPr>
              <w:t>Unit</w:t>
            </w:r>
          </w:p>
        </w:tc>
        <w:tc>
          <w:tcPr>
            <w:tcW w:w="1417" w:type="dxa"/>
            <w:vAlign w:val="center"/>
          </w:tcPr>
          <w:p w:rsidR="008E5F70" w:rsidRPr="003C2BBF" w:rsidRDefault="008E5F70" w:rsidP="00840AA1">
            <w:pPr>
              <w:contextualSpacing/>
              <w:jc w:val="right"/>
              <w:cnfStyle w:val="000000100000"/>
              <w:rPr>
                <w:rFonts w:ascii="Arial" w:eastAsia="Times New Roman" w:hAnsi="Arial" w:cs="Arial"/>
                <w:color w:val="000000"/>
                <w:sz w:val="18"/>
                <w:szCs w:val="18"/>
                <w:lang w:val="en-US"/>
              </w:rPr>
            </w:pPr>
            <w:r w:rsidRPr="003C2BBF">
              <w:rPr>
                <w:rFonts w:ascii="Arial" w:hAnsi="Arial" w:cs="Arial"/>
                <w:color w:val="000000"/>
                <w:sz w:val="18"/>
                <w:szCs w:val="18"/>
              </w:rPr>
              <w:t xml:space="preserve">1.650.000.000 </w:t>
            </w:r>
          </w:p>
        </w:tc>
        <w:tc>
          <w:tcPr>
            <w:tcW w:w="1418" w:type="dxa"/>
            <w:vAlign w:val="center"/>
          </w:tcPr>
          <w:p w:rsidR="008E5F70" w:rsidRPr="003C2BBF" w:rsidRDefault="008E5F70" w:rsidP="00840AA1">
            <w:pPr>
              <w:contextualSpacing/>
              <w:jc w:val="right"/>
              <w:cnfStyle w:val="000000100000"/>
              <w:rPr>
                <w:rFonts w:ascii="Arial" w:eastAsia="Times New Roman" w:hAnsi="Arial" w:cs="Arial"/>
                <w:bCs/>
                <w:color w:val="000000"/>
                <w:sz w:val="18"/>
                <w:szCs w:val="18"/>
                <w:lang w:val="en-US"/>
              </w:rPr>
            </w:pPr>
            <w:r w:rsidRPr="003C2BBF">
              <w:rPr>
                <w:rFonts w:ascii="Arial" w:hAnsi="Arial" w:cs="Arial"/>
                <w:color w:val="000000"/>
                <w:sz w:val="18"/>
                <w:szCs w:val="18"/>
              </w:rPr>
              <w:t xml:space="preserve"> 1.650.000.000 </w:t>
            </w:r>
          </w:p>
        </w:tc>
        <w:tc>
          <w:tcPr>
            <w:tcW w:w="1134" w:type="dxa"/>
          </w:tcPr>
          <w:p w:rsidR="008E5F70" w:rsidRPr="003C2BBF" w:rsidRDefault="008E5F70" w:rsidP="00840AA1">
            <w:pPr>
              <w:contextualSpacing/>
              <w:jc w:val="center"/>
              <w:cnfStyle w:val="000000100000"/>
              <w:rPr>
                <w:rFonts w:ascii="Arial" w:eastAsia="Times New Roman" w:hAnsi="Arial" w:cs="Arial"/>
                <w:bCs/>
                <w:color w:val="000000"/>
                <w:sz w:val="18"/>
                <w:szCs w:val="18"/>
                <w:lang w:val="en-US"/>
              </w:rPr>
            </w:pPr>
            <w:r>
              <w:rPr>
                <w:rFonts w:ascii="Arial" w:eastAsia="Times New Roman" w:hAnsi="Arial" w:cs="Arial"/>
                <w:color w:val="000000"/>
                <w:sz w:val="18"/>
                <w:szCs w:val="18"/>
                <w:lang w:val="en-US"/>
              </w:rPr>
              <w:t>RSJD Surakarta</w:t>
            </w:r>
          </w:p>
        </w:tc>
        <w:tc>
          <w:tcPr>
            <w:tcW w:w="1276" w:type="dxa"/>
          </w:tcPr>
          <w:p w:rsidR="008E5F70" w:rsidRPr="003C2BBF" w:rsidRDefault="008E5F70" w:rsidP="00840AA1">
            <w:pPr>
              <w:contextualSpacing/>
              <w:jc w:val="center"/>
              <w:cnfStyle w:val="000000100000"/>
              <w:rPr>
                <w:rFonts w:ascii="Arial" w:eastAsia="Times New Roman" w:hAnsi="Arial" w:cs="Arial"/>
                <w:bCs/>
                <w:color w:val="000000"/>
                <w:sz w:val="18"/>
                <w:szCs w:val="18"/>
                <w:lang w:val="en-US"/>
              </w:rPr>
            </w:pPr>
            <w:r>
              <w:rPr>
                <w:rFonts w:ascii="Arial" w:eastAsia="Times New Roman" w:hAnsi="Arial" w:cs="Arial"/>
                <w:color w:val="000000"/>
                <w:sz w:val="18"/>
                <w:szCs w:val="18"/>
                <w:lang w:val="en-US"/>
              </w:rPr>
              <w:t>Jebres</w:t>
            </w:r>
          </w:p>
        </w:tc>
        <w:tc>
          <w:tcPr>
            <w:tcW w:w="1134" w:type="dxa"/>
          </w:tcPr>
          <w:p w:rsidR="008E5F70" w:rsidRPr="003C2BBF" w:rsidRDefault="008E5F70" w:rsidP="00840AA1">
            <w:pPr>
              <w:contextualSpacing/>
              <w:jc w:val="center"/>
              <w:cnfStyle w:val="000000100000"/>
              <w:rPr>
                <w:rFonts w:ascii="Arial" w:eastAsia="Times New Roman" w:hAnsi="Arial" w:cs="Arial"/>
                <w:bCs/>
                <w:color w:val="000000"/>
                <w:sz w:val="18"/>
                <w:szCs w:val="18"/>
                <w:lang w:val="en-US"/>
              </w:rPr>
            </w:pPr>
            <w:r>
              <w:rPr>
                <w:rFonts w:ascii="Arial" w:eastAsia="Times New Roman" w:hAnsi="Arial" w:cs="Arial"/>
                <w:color w:val="000000"/>
                <w:sz w:val="18"/>
                <w:szCs w:val="18"/>
                <w:lang w:val="en-US"/>
              </w:rPr>
              <w:t>Kentingan</w:t>
            </w:r>
          </w:p>
        </w:tc>
      </w:tr>
      <w:tr w:rsidR="008E5F70" w:rsidRPr="003C2BBF" w:rsidTr="00840AA1">
        <w:trPr>
          <w:cnfStyle w:val="000000010000"/>
          <w:trHeight w:val="510"/>
        </w:trPr>
        <w:tc>
          <w:tcPr>
            <w:cnfStyle w:val="001000000000"/>
            <w:tcW w:w="456" w:type="dxa"/>
            <w:noWrap/>
            <w:hideMark/>
          </w:tcPr>
          <w:p w:rsidR="008E5F70" w:rsidRPr="003C2BBF" w:rsidRDefault="008E5F70" w:rsidP="00840AA1">
            <w:pPr>
              <w:contextualSpacing/>
              <w:rPr>
                <w:rFonts w:ascii="Arial" w:eastAsia="Times New Roman" w:hAnsi="Arial" w:cs="Arial"/>
                <w:color w:val="000000"/>
                <w:sz w:val="18"/>
                <w:szCs w:val="18"/>
                <w:lang w:val="en-US"/>
              </w:rPr>
            </w:pPr>
            <w:r w:rsidRPr="003C2BBF">
              <w:rPr>
                <w:rFonts w:ascii="Arial" w:eastAsia="Times New Roman" w:hAnsi="Arial" w:cs="Arial"/>
                <w:color w:val="000000"/>
                <w:sz w:val="18"/>
                <w:szCs w:val="18"/>
                <w:lang w:val="en-US"/>
              </w:rPr>
              <w:t>3</w:t>
            </w:r>
          </w:p>
        </w:tc>
        <w:tc>
          <w:tcPr>
            <w:tcW w:w="2978" w:type="dxa"/>
            <w:hideMark/>
          </w:tcPr>
          <w:p w:rsidR="008E5F70" w:rsidRPr="003C2BBF" w:rsidRDefault="008E5F70" w:rsidP="00840AA1">
            <w:pPr>
              <w:contextualSpacing/>
              <w:jc w:val="both"/>
              <w:cnfStyle w:val="000000010000"/>
              <w:rPr>
                <w:rFonts w:ascii="Arial" w:eastAsia="Times New Roman" w:hAnsi="Arial" w:cs="Arial"/>
                <w:b/>
                <w:color w:val="000000"/>
                <w:sz w:val="18"/>
                <w:szCs w:val="18"/>
                <w:lang w:val="en-US"/>
              </w:rPr>
            </w:pPr>
            <w:r w:rsidRPr="003C2BBF">
              <w:rPr>
                <w:rFonts w:ascii="Arial" w:eastAsia="Times New Roman" w:hAnsi="Arial" w:cs="Arial"/>
                <w:b/>
                <w:bCs/>
                <w:color w:val="000000"/>
                <w:sz w:val="18"/>
                <w:szCs w:val="18"/>
                <w:lang w:val="en-US"/>
              </w:rPr>
              <w:t>PrasaranaListrikUntukRumahSakit (Genset/EnergiTerbarukan)</w:t>
            </w:r>
          </w:p>
        </w:tc>
        <w:tc>
          <w:tcPr>
            <w:tcW w:w="992" w:type="dxa"/>
            <w:hideMark/>
          </w:tcPr>
          <w:p w:rsidR="008E5F70" w:rsidRPr="003C2BBF" w:rsidRDefault="008E5F70" w:rsidP="00840AA1">
            <w:pPr>
              <w:contextualSpacing/>
              <w:jc w:val="center"/>
              <w:cnfStyle w:val="000000010000"/>
              <w:rPr>
                <w:rFonts w:ascii="Arial" w:eastAsia="Times New Roman" w:hAnsi="Arial" w:cs="Arial"/>
                <w:b/>
                <w:color w:val="000000"/>
                <w:sz w:val="18"/>
                <w:szCs w:val="18"/>
                <w:lang w:val="en-US"/>
              </w:rPr>
            </w:pPr>
            <w:r w:rsidRPr="003C2BBF">
              <w:rPr>
                <w:rFonts w:ascii="Arial" w:eastAsia="Times New Roman" w:hAnsi="Arial" w:cs="Arial"/>
                <w:b/>
                <w:color w:val="000000"/>
                <w:sz w:val="18"/>
                <w:szCs w:val="18"/>
                <w:lang w:val="en-US"/>
              </w:rPr>
              <w:t>1</w:t>
            </w:r>
            <w:r w:rsidRPr="003C2BBF">
              <w:rPr>
                <w:rFonts w:ascii="Arial" w:hAnsi="Arial" w:cs="Arial"/>
                <w:b/>
                <w:sz w:val="18"/>
                <w:szCs w:val="18"/>
              </w:rPr>
              <w:t>Unit</w:t>
            </w:r>
          </w:p>
        </w:tc>
        <w:tc>
          <w:tcPr>
            <w:tcW w:w="1417" w:type="dxa"/>
            <w:hideMark/>
          </w:tcPr>
          <w:p w:rsidR="008E5F70" w:rsidRPr="003C2BBF" w:rsidRDefault="008E5F70" w:rsidP="00840AA1">
            <w:pPr>
              <w:contextualSpacing/>
              <w:jc w:val="center"/>
              <w:cnfStyle w:val="000000010000"/>
              <w:rPr>
                <w:rFonts w:ascii="Arial" w:eastAsia="Times New Roman" w:hAnsi="Arial" w:cs="Arial"/>
                <w:b/>
                <w:color w:val="000000"/>
                <w:sz w:val="18"/>
                <w:szCs w:val="18"/>
                <w:lang w:val="en-US"/>
              </w:rPr>
            </w:pPr>
          </w:p>
        </w:tc>
        <w:tc>
          <w:tcPr>
            <w:tcW w:w="1418" w:type="dxa"/>
            <w:hideMark/>
          </w:tcPr>
          <w:p w:rsidR="008E5F70" w:rsidRPr="003C2BBF" w:rsidRDefault="008E5F70" w:rsidP="00840AA1">
            <w:pPr>
              <w:contextualSpacing/>
              <w:jc w:val="right"/>
              <w:cnfStyle w:val="000000010000"/>
              <w:rPr>
                <w:rFonts w:ascii="Arial" w:eastAsia="Times New Roman" w:hAnsi="Arial" w:cs="Arial"/>
                <w:b/>
                <w:color w:val="000000"/>
                <w:sz w:val="18"/>
                <w:szCs w:val="18"/>
                <w:lang w:val="en-US"/>
              </w:rPr>
            </w:pPr>
            <w:r w:rsidRPr="003C2BBF">
              <w:rPr>
                <w:rFonts w:ascii="Arial" w:eastAsia="Times New Roman" w:hAnsi="Arial" w:cs="Arial"/>
                <w:b/>
                <w:color w:val="000000"/>
                <w:sz w:val="18"/>
                <w:szCs w:val="18"/>
                <w:lang w:val="en-US"/>
              </w:rPr>
              <w:t xml:space="preserve">1.300.000.000 </w:t>
            </w:r>
          </w:p>
        </w:tc>
        <w:tc>
          <w:tcPr>
            <w:tcW w:w="1134" w:type="dxa"/>
          </w:tcPr>
          <w:p w:rsidR="008E5F70" w:rsidRPr="001B15AB" w:rsidRDefault="008E5F70" w:rsidP="00840AA1">
            <w:pPr>
              <w:contextualSpacing/>
              <w:jc w:val="center"/>
              <w:cnfStyle w:val="000000010000"/>
              <w:rPr>
                <w:rFonts w:ascii="Arial" w:eastAsia="Times New Roman" w:hAnsi="Arial" w:cs="Arial"/>
                <w:b/>
                <w:color w:val="000000"/>
                <w:sz w:val="18"/>
                <w:szCs w:val="18"/>
                <w:lang w:val="en-US"/>
              </w:rPr>
            </w:pPr>
            <w:r w:rsidRPr="001B15AB">
              <w:rPr>
                <w:rFonts w:ascii="Arial" w:eastAsia="Times New Roman" w:hAnsi="Arial" w:cs="Arial"/>
                <w:b/>
                <w:color w:val="000000"/>
                <w:sz w:val="18"/>
                <w:szCs w:val="18"/>
                <w:lang w:val="en-US"/>
              </w:rPr>
              <w:t>RSJD Surakarta</w:t>
            </w:r>
          </w:p>
        </w:tc>
        <w:tc>
          <w:tcPr>
            <w:tcW w:w="1276" w:type="dxa"/>
          </w:tcPr>
          <w:p w:rsidR="008E5F70" w:rsidRPr="001B15AB" w:rsidRDefault="008E5F70" w:rsidP="00840AA1">
            <w:pPr>
              <w:contextualSpacing/>
              <w:jc w:val="center"/>
              <w:cnfStyle w:val="000000010000"/>
              <w:rPr>
                <w:rFonts w:ascii="Arial" w:eastAsia="Times New Roman" w:hAnsi="Arial" w:cs="Arial"/>
                <w:b/>
                <w:color w:val="000000"/>
                <w:sz w:val="18"/>
                <w:szCs w:val="18"/>
                <w:lang w:val="en-US"/>
              </w:rPr>
            </w:pPr>
            <w:r w:rsidRPr="001B15AB">
              <w:rPr>
                <w:rFonts w:ascii="Arial" w:eastAsia="Times New Roman" w:hAnsi="Arial" w:cs="Arial"/>
                <w:b/>
                <w:color w:val="000000"/>
                <w:sz w:val="18"/>
                <w:szCs w:val="18"/>
                <w:lang w:val="en-US"/>
              </w:rPr>
              <w:t>Jebres</w:t>
            </w:r>
          </w:p>
        </w:tc>
        <w:tc>
          <w:tcPr>
            <w:tcW w:w="1134" w:type="dxa"/>
          </w:tcPr>
          <w:p w:rsidR="008E5F70" w:rsidRPr="001B15AB" w:rsidRDefault="008E5F70" w:rsidP="00840AA1">
            <w:pPr>
              <w:contextualSpacing/>
              <w:jc w:val="center"/>
              <w:cnfStyle w:val="000000010000"/>
              <w:rPr>
                <w:rFonts w:ascii="Arial" w:eastAsia="Times New Roman" w:hAnsi="Arial" w:cs="Arial"/>
                <w:b/>
                <w:color w:val="000000"/>
                <w:sz w:val="18"/>
                <w:szCs w:val="18"/>
                <w:lang w:val="en-US"/>
              </w:rPr>
            </w:pPr>
            <w:r w:rsidRPr="001B15AB">
              <w:rPr>
                <w:rFonts w:ascii="Arial" w:eastAsia="Times New Roman" w:hAnsi="Arial" w:cs="Arial"/>
                <w:b/>
                <w:color w:val="000000"/>
                <w:sz w:val="18"/>
                <w:szCs w:val="18"/>
                <w:lang w:val="en-US"/>
              </w:rPr>
              <w:t>Kentingan</w:t>
            </w:r>
          </w:p>
        </w:tc>
      </w:tr>
      <w:tr w:rsidR="008E5F70" w:rsidRPr="003C2BBF" w:rsidTr="00840AA1">
        <w:trPr>
          <w:cnfStyle w:val="000000100000"/>
          <w:trHeight w:val="510"/>
        </w:trPr>
        <w:tc>
          <w:tcPr>
            <w:cnfStyle w:val="001000000000"/>
            <w:tcW w:w="456" w:type="dxa"/>
            <w:noWrap/>
          </w:tcPr>
          <w:p w:rsidR="008E5F70" w:rsidRPr="003C2BBF" w:rsidRDefault="008E5F70" w:rsidP="00840AA1">
            <w:pPr>
              <w:contextualSpacing/>
              <w:rPr>
                <w:rFonts w:ascii="Arial" w:eastAsia="Times New Roman" w:hAnsi="Arial" w:cs="Arial"/>
                <w:b w:val="0"/>
                <w:color w:val="000000"/>
                <w:sz w:val="18"/>
                <w:szCs w:val="18"/>
                <w:lang w:val="en-US"/>
              </w:rPr>
            </w:pPr>
          </w:p>
        </w:tc>
        <w:tc>
          <w:tcPr>
            <w:tcW w:w="2978" w:type="dxa"/>
          </w:tcPr>
          <w:p w:rsidR="008E5F70" w:rsidRPr="003C2BBF" w:rsidRDefault="008E5F70" w:rsidP="00840AA1">
            <w:pPr>
              <w:pStyle w:val="ListParagraph"/>
              <w:numPr>
                <w:ilvl w:val="0"/>
                <w:numId w:val="9"/>
              </w:numPr>
              <w:ind w:left="142" w:hanging="142"/>
              <w:jc w:val="both"/>
              <w:cnfStyle w:val="000000100000"/>
              <w:rPr>
                <w:rFonts w:ascii="Arial" w:hAnsi="Arial" w:cs="Arial"/>
                <w:color w:val="000000"/>
                <w:sz w:val="18"/>
                <w:szCs w:val="18"/>
              </w:rPr>
            </w:pPr>
            <w:r w:rsidRPr="003C2BBF">
              <w:rPr>
                <w:rFonts w:ascii="Arial" w:hAnsi="Arial" w:cs="Arial"/>
                <w:color w:val="000000"/>
                <w:sz w:val="18"/>
                <w:szCs w:val="18"/>
              </w:rPr>
              <w:t>UPS (</w:t>
            </w:r>
            <w:r>
              <w:rPr>
                <w:rFonts w:ascii="Arial" w:hAnsi="Arial" w:cs="Arial"/>
                <w:color w:val="000000"/>
                <w:sz w:val="18"/>
                <w:szCs w:val="18"/>
              </w:rPr>
              <w:t>160</w:t>
            </w:r>
            <w:r w:rsidRPr="003C2BBF">
              <w:rPr>
                <w:rFonts w:ascii="Arial" w:hAnsi="Arial" w:cs="Arial"/>
                <w:color w:val="000000"/>
                <w:sz w:val="18"/>
                <w:szCs w:val="18"/>
              </w:rPr>
              <w:t>Kva/90.000 Watt)</w:t>
            </w:r>
          </w:p>
          <w:p w:rsidR="008E5F70" w:rsidRPr="003C2BBF" w:rsidRDefault="008E5F70" w:rsidP="00840AA1">
            <w:pPr>
              <w:contextualSpacing/>
              <w:jc w:val="both"/>
              <w:cnfStyle w:val="000000100000"/>
              <w:rPr>
                <w:rFonts w:ascii="Arial" w:eastAsia="Times New Roman" w:hAnsi="Arial" w:cs="Arial"/>
                <w:bCs/>
                <w:color w:val="000000"/>
                <w:sz w:val="18"/>
                <w:szCs w:val="18"/>
                <w:lang w:val="en-US"/>
              </w:rPr>
            </w:pPr>
          </w:p>
        </w:tc>
        <w:tc>
          <w:tcPr>
            <w:tcW w:w="992" w:type="dxa"/>
          </w:tcPr>
          <w:p w:rsidR="008E5F70" w:rsidRPr="003C2BBF" w:rsidRDefault="008E5F70" w:rsidP="00840AA1">
            <w:pPr>
              <w:contextualSpacing/>
              <w:jc w:val="center"/>
              <w:cnfStyle w:val="000000100000"/>
              <w:rPr>
                <w:rFonts w:ascii="Arial" w:eastAsia="Times New Roman" w:hAnsi="Arial" w:cs="Arial"/>
                <w:color w:val="000000"/>
                <w:sz w:val="18"/>
                <w:szCs w:val="18"/>
                <w:lang w:val="en-US"/>
              </w:rPr>
            </w:pPr>
            <w:r w:rsidRPr="003C2BBF">
              <w:rPr>
                <w:rFonts w:ascii="Arial" w:eastAsia="Times New Roman" w:hAnsi="Arial" w:cs="Arial"/>
                <w:color w:val="000000"/>
                <w:sz w:val="18"/>
                <w:szCs w:val="18"/>
                <w:lang w:val="en-US"/>
              </w:rPr>
              <w:t>1</w:t>
            </w:r>
            <w:r w:rsidRPr="003C2BBF">
              <w:rPr>
                <w:rFonts w:ascii="Arial" w:hAnsi="Arial" w:cs="Arial"/>
                <w:sz w:val="18"/>
                <w:szCs w:val="18"/>
              </w:rPr>
              <w:t>Unit</w:t>
            </w:r>
          </w:p>
        </w:tc>
        <w:tc>
          <w:tcPr>
            <w:tcW w:w="1417" w:type="dxa"/>
          </w:tcPr>
          <w:p w:rsidR="008E5F70" w:rsidRPr="003C2BBF" w:rsidRDefault="008E5F70" w:rsidP="00840AA1">
            <w:pPr>
              <w:contextualSpacing/>
              <w:jc w:val="center"/>
              <w:cnfStyle w:val="000000100000"/>
              <w:rPr>
                <w:rFonts w:ascii="Arial" w:eastAsia="Times New Roman" w:hAnsi="Arial" w:cs="Arial"/>
                <w:color w:val="000000"/>
                <w:sz w:val="18"/>
                <w:szCs w:val="18"/>
                <w:lang w:val="en-US"/>
              </w:rPr>
            </w:pPr>
            <w:r w:rsidRPr="003C2BBF">
              <w:rPr>
                <w:rFonts w:ascii="Arial" w:eastAsia="Times New Roman" w:hAnsi="Arial" w:cs="Arial"/>
                <w:color w:val="000000"/>
                <w:sz w:val="18"/>
                <w:szCs w:val="18"/>
                <w:lang w:val="en-US"/>
              </w:rPr>
              <w:t>1.300.000.000</w:t>
            </w:r>
          </w:p>
        </w:tc>
        <w:tc>
          <w:tcPr>
            <w:tcW w:w="1418" w:type="dxa"/>
          </w:tcPr>
          <w:p w:rsidR="008E5F70" w:rsidRPr="003C2BBF" w:rsidRDefault="008E5F70" w:rsidP="00840AA1">
            <w:pPr>
              <w:contextualSpacing/>
              <w:jc w:val="right"/>
              <w:cnfStyle w:val="000000100000"/>
              <w:rPr>
                <w:rFonts w:ascii="Arial" w:eastAsia="Times New Roman" w:hAnsi="Arial" w:cs="Arial"/>
                <w:color w:val="000000"/>
                <w:sz w:val="18"/>
                <w:szCs w:val="18"/>
                <w:lang w:val="en-US"/>
              </w:rPr>
            </w:pPr>
            <w:r w:rsidRPr="003C2BBF">
              <w:rPr>
                <w:rFonts w:ascii="Arial" w:eastAsia="Times New Roman" w:hAnsi="Arial" w:cs="Arial"/>
                <w:color w:val="000000"/>
                <w:sz w:val="18"/>
                <w:szCs w:val="18"/>
                <w:lang w:val="en-US"/>
              </w:rPr>
              <w:t>1.300.000.000</w:t>
            </w:r>
          </w:p>
        </w:tc>
        <w:tc>
          <w:tcPr>
            <w:tcW w:w="1134" w:type="dxa"/>
          </w:tcPr>
          <w:p w:rsidR="008E5F70" w:rsidRPr="003C2BBF" w:rsidRDefault="008E5F70" w:rsidP="00840AA1">
            <w:pPr>
              <w:contextualSpacing/>
              <w:jc w:val="center"/>
              <w:cnfStyle w:val="000000100000"/>
              <w:rPr>
                <w:rFonts w:ascii="Arial" w:eastAsia="Times New Roman" w:hAnsi="Arial" w:cs="Arial"/>
                <w:color w:val="000000"/>
                <w:sz w:val="18"/>
                <w:szCs w:val="18"/>
                <w:lang w:val="en-US"/>
              </w:rPr>
            </w:pPr>
            <w:r>
              <w:rPr>
                <w:rFonts w:ascii="Arial" w:eastAsia="Times New Roman" w:hAnsi="Arial" w:cs="Arial"/>
                <w:color w:val="000000"/>
                <w:sz w:val="18"/>
                <w:szCs w:val="18"/>
                <w:lang w:val="en-US"/>
              </w:rPr>
              <w:t>RSJD Surakarta</w:t>
            </w:r>
          </w:p>
        </w:tc>
        <w:tc>
          <w:tcPr>
            <w:tcW w:w="1276" w:type="dxa"/>
          </w:tcPr>
          <w:p w:rsidR="008E5F70" w:rsidRPr="003C2BBF" w:rsidRDefault="008E5F70" w:rsidP="00840AA1">
            <w:pPr>
              <w:contextualSpacing/>
              <w:jc w:val="center"/>
              <w:cnfStyle w:val="000000100000"/>
              <w:rPr>
                <w:rFonts w:ascii="Arial" w:eastAsia="Times New Roman" w:hAnsi="Arial" w:cs="Arial"/>
                <w:color w:val="000000"/>
                <w:sz w:val="18"/>
                <w:szCs w:val="18"/>
                <w:lang w:val="en-US"/>
              </w:rPr>
            </w:pPr>
            <w:r>
              <w:rPr>
                <w:rFonts w:ascii="Arial" w:eastAsia="Times New Roman" w:hAnsi="Arial" w:cs="Arial"/>
                <w:color w:val="000000"/>
                <w:sz w:val="18"/>
                <w:szCs w:val="18"/>
                <w:lang w:val="en-US"/>
              </w:rPr>
              <w:t>Jebres</w:t>
            </w:r>
          </w:p>
        </w:tc>
        <w:tc>
          <w:tcPr>
            <w:tcW w:w="1134" w:type="dxa"/>
          </w:tcPr>
          <w:p w:rsidR="008E5F70" w:rsidRPr="003C2BBF" w:rsidRDefault="008E5F70" w:rsidP="00840AA1">
            <w:pPr>
              <w:contextualSpacing/>
              <w:jc w:val="center"/>
              <w:cnfStyle w:val="000000100000"/>
              <w:rPr>
                <w:rFonts w:ascii="Arial" w:eastAsia="Times New Roman" w:hAnsi="Arial" w:cs="Arial"/>
                <w:color w:val="000000"/>
                <w:sz w:val="18"/>
                <w:szCs w:val="18"/>
                <w:lang w:val="en-US"/>
              </w:rPr>
            </w:pPr>
            <w:r>
              <w:rPr>
                <w:rFonts w:ascii="Arial" w:eastAsia="Times New Roman" w:hAnsi="Arial" w:cs="Arial"/>
                <w:color w:val="000000"/>
                <w:sz w:val="18"/>
                <w:szCs w:val="18"/>
                <w:lang w:val="en-US"/>
              </w:rPr>
              <w:t>Kentingan</w:t>
            </w:r>
          </w:p>
        </w:tc>
      </w:tr>
      <w:tr w:rsidR="008E5F70" w:rsidRPr="003C2BBF" w:rsidTr="00840AA1">
        <w:trPr>
          <w:cnfStyle w:val="000000010000"/>
          <w:trHeight w:val="341"/>
        </w:trPr>
        <w:tc>
          <w:tcPr>
            <w:cnfStyle w:val="001000000000"/>
            <w:tcW w:w="456" w:type="dxa"/>
            <w:shd w:val="clear" w:color="auto" w:fill="95B3D7" w:themeFill="accent1" w:themeFillTint="99"/>
            <w:noWrap/>
          </w:tcPr>
          <w:p w:rsidR="008E5F70" w:rsidRPr="003C2BBF" w:rsidRDefault="008E5F70" w:rsidP="00840AA1">
            <w:pPr>
              <w:contextualSpacing/>
              <w:rPr>
                <w:rFonts w:ascii="Arial" w:eastAsia="Times New Roman" w:hAnsi="Arial" w:cs="Arial"/>
                <w:color w:val="000000"/>
                <w:sz w:val="18"/>
                <w:szCs w:val="18"/>
                <w:lang w:val="en-US"/>
              </w:rPr>
            </w:pPr>
          </w:p>
        </w:tc>
        <w:tc>
          <w:tcPr>
            <w:tcW w:w="2978" w:type="dxa"/>
            <w:shd w:val="clear" w:color="auto" w:fill="95B3D7" w:themeFill="accent1" w:themeFillTint="99"/>
          </w:tcPr>
          <w:p w:rsidR="008E5F70" w:rsidRPr="003C2BBF" w:rsidRDefault="008E5F70" w:rsidP="00840AA1">
            <w:pPr>
              <w:contextualSpacing/>
              <w:jc w:val="both"/>
              <w:cnfStyle w:val="000000010000"/>
              <w:rPr>
                <w:rFonts w:ascii="Arial" w:eastAsia="Times New Roman" w:hAnsi="Arial" w:cs="Arial"/>
                <w:bCs/>
                <w:color w:val="000000"/>
                <w:sz w:val="18"/>
                <w:szCs w:val="18"/>
                <w:lang w:val="en-US"/>
              </w:rPr>
            </w:pPr>
            <w:r w:rsidRPr="003C2BBF">
              <w:rPr>
                <w:rFonts w:ascii="Arial" w:eastAsia="Times New Roman" w:hAnsi="Arial" w:cs="Arial"/>
                <w:b/>
                <w:color w:val="000000"/>
                <w:sz w:val="18"/>
                <w:szCs w:val="18"/>
                <w:lang w:val="en-US"/>
              </w:rPr>
              <w:t>Total Kebutuhan</w:t>
            </w:r>
          </w:p>
        </w:tc>
        <w:tc>
          <w:tcPr>
            <w:tcW w:w="992" w:type="dxa"/>
            <w:shd w:val="clear" w:color="auto" w:fill="95B3D7" w:themeFill="accent1" w:themeFillTint="99"/>
          </w:tcPr>
          <w:p w:rsidR="008E5F70" w:rsidRPr="003C2BBF" w:rsidRDefault="008E5F70" w:rsidP="00840AA1">
            <w:pPr>
              <w:contextualSpacing/>
              <w:jc w:val="center"/>
              <w:cnfStyle w:val="000000010000"/>
              <w:rPr>
                <w:rFonts w:ascii="Arial" w:eastAsia="Times New Roman" w:hAnsi="Arial" w:cs="Arial"/>
                <w:color w:val="000000"/>
                <w:sz w:val="18"/>
                <w:szCs w:val="18"/>
                <w:lang w:val="en-US"/>
              </w:rPr>
            </w:pPr>
            <w:r w:rsidRPr="003C2BBF">
              <w:rPr>
                <w:rFonts w:ascii="Arial" w:eastAsia="Times New Roman" w:hAnsi="Arial" w:cs="Arial"/>
                <w:b/>
                <w:color w:val="000000"/>
                <w:sz w:val="18"/>
                <w:szCs w:val="18"/>
                <w:lang w:val="en-US"/>
              </w:rPr>
              <w:t> 7</w:t>
            </w:r>
            <w:r w:rsidRPr="001D7FB2">
              <w:rPr>
                <w:rFonts w:ascii="Arial" w:hAnsi="Arial" w:cs="Arial"/>
                <w:b/>
                <w:sz w:val="18"/>
                <w:szCs w:val="18"/>
              </w:rPr>
              <w:t>Unit</w:t>
            </w:r>
          </w:p>
        </w:tc>
        <w:tc>
          <w:tcPr>
            <w:tcW w:w="1417" w:type="dxa"/>
            <w:shd w:val="clear" w:color="auto" w:fill="95B3D7" w:themeFill="accent1" w:themeFillTint="99"/>
          </w:tcPr>
          <w:p w:rsidR="008E5F70" w:rsidRPr="003C2BBF" w:rsidRDefault="008E5F70" w:rsidP="00840AA1">
            <w:pPr>
              <w:contextualSpacing/>
              <w:jc w:val="center"/>
              <w:cnfStyle w:val="000000010000"/>
              <w:rPr>
                <w:rFonts w:ascii="Arial" w:eastAsia="Times New Roman" w:hAnsi="Arial" w:cs="Arial"/>
                <w:color w:val="000000"/>
                <w:sz w:val="18"/>
                <w:szCs w:val="18"/>
                <w:lang w:val="en-US"/>
              </w:rPr>
            </w:pPr>
          </w:p>
        </w:tc>
        <w:tc>
          <w:tcPr>
            <w:tcW w:w="1418" w:type="dxa"/>
            <w:shd w:val="clear" w:color="auto" w:fill="95B3D7" w:themeFill="accent1" w:themeFillTint="99"/>
          </w:tcPr>
          <w:p w:rsidR="008E5F70" w:rsidRPr="003C2BBF" w:rsidRDefault="008E5F70" w:rsidP="00840AA1">
            <w:pPr>
              <w:contextualSpacing/>
              <w:jc w:val="right"/>
              <w:cnfStyle w:val="000000010000"/>
              <w:rPr>
                <w:rFonts w:ascii="Arial" w:eastAsia="Times New Roman" w:hAnsi="Arial" w:cs="Arial"/>
                <w:color w:val="000000"/>
                <w:sz w:val="18"/>
                <w:szCs w:val="18"/>
                <w:lang w:val="en-US"/>
              </w:rPr>
            </w:pPr>
            <w:r w:rsidRPr="003C2BBF">
              <w:rPr>
                <w:rFonts w:ascii="Arial" w:eastAsia="Times New Roman" w:hAnsi="Arial" w:cs="Arial"/>
                <w:b/>
                <w:color w:val="000000"/>
                <w:sz w:val="18"/>
                <w:szCs w:val="18"/>
                <w:lang w:val="en-US"/>
              </w:rPr>
              <w:t>7.686.000.000</w:t>
            </w:r>
          </w:p>
        </w:tc>
        <w:tc>
          <w:tcPr>
            <w:tcW w:w="1134" w:type="dxa"/>
            <w:shd w:val="clear" w:color="auto" w:fill="8DB3E2" w:themeFill="text2" w:themeFillTint="66"/>
          </w:tcPr>
          <w:p w:rsidR="008E5F70" w:rsidRPr="001D7FB2" w:rsidRDefault="008E5F70" w:rsidP="00840AA1">
            <w:pPr>
              <w:contextualSpacing/>
              <w:jc w:val="center"/>
              <w:cnfStyle w:val="000000010000"/>
              <w:rPr>
                <w:rFonts w:ascii="Arial" w:eastAsia="Times New Roman" w:hAnsi="Arial" w:cs="Arial"/>
                <w:b/>
                <w:color w:val="000000"/>
                <w:sz w:val="18"/>
                <w:szCs w:val="18"/>
                <w:lang w:val="en-US"/>
              </w:rPr>
            </w:pPr>
            <w:r w:rsidRPr="001D7FB2">
              <w:rPr>
                <w:rFonts w:ascii="Arial" w:eastAsia="Times New Roman" w:hAnsi="Arial" w:cs="Arial"/>
                <w:b/>
                <w:color w:val="000000"/>
                <w:sz w:val="18"/>
                <w:szCs w:val="18"/>
                <w:lang w:val="en-US"/>
              </w:rPr>
              <w:t>RSJD Surakarta</w:t>
            </w:r>
          </w:p>
        </w:tc>
        <w:tc>
          <w:tcPr>
            <w:tcW w:w="1276" w:type="dxa"/>
            <w:shd w:val="clear" w:color="auto" w:fill="95B3D7" w:themeFill="accent1" w:themeFillTint="99"/>
          </w:tcPr>
          <w:p w:rsidR="008E5F70" w:rsidRPr="001D7FB2" w:rsidRDefault="008E5F70" w:rsidP="00840AA1">
            <w:pPr>
              <w:contextualSpacing/>
              <w:jc w:val="center"/>
              <w:cnfStyle w:val="000000010000"/>
              <w:rPr>
                <w:rFonts w:ascii="Arial" w:eastAsia="Times New Roman" w:hAnsi="Arial" w:cs="Arial"/>
                <w:b/>
                <w:color w:val="000000"/>
                <w:sz w:val="18"/>
                <w:szCs w:val="18"/>
                <w:lang w:val="en-US"/>
              </w:rPr>
            </w:pPr>
            <w:r w:rsidRPr="001D7FB2">
              <w:rPr>
                <w:rFonts w:ascii="Arial" w:eastAsia="Times New Roman" w:hAnsi="Arial" w:cs="Arial"/>
                <w:b/>
                <w:color w:val="000000"/>
                <w:sz w:val="18"/>
                <w:szCs w:val="18"/>
                <w:lang w:val="en-US"/>
              </w:rPr>
              <w:t>Jebres</w:t>
            </w:r>
          </w:p>
        </w:tc>
        <w:tc>
          <w:tcPr>
            <w:tcW w:w="1134" w:type="dxa"/>
            <w:shd w:val="clear" w:color="auto" w:fill="95B3D7" w:themeFill="accent1" w:themeFillTint="99"/>
          </w:tcPr>
          <w:p w:rsidR="008E5F70" w:rsidRPr="001D7FB2" w:rsidRDefault="008E5F70" w:rsidP="00840AA1">
            <w:pPr>
              <w:contextualSpacing/>
              <w:jc w:val="center"/>
              <w:cnfStyle w:val="000000010000"/>
              <w:rPr>
                <w:rFonts w:ascii="Arial" w:eastAsia="Times New Roman" w:hAnsi="Arial" w:cs="Arial"/>
                <w:b/>
                <w:color w:val="000000"/>
                <w:sz w:val="18"/>
                <w:szCs w:val="18"/>
                <w:lang w:val="en-US"/>
              </w:rPr>
            </w:pPr>
            <w:r w:rsidRPr="001D7FB2">
              <w:rPr>
                <w:rFonts w:ascii="Arial" w:eastAsia="Times New Roman" w:hAnsi="Arial" w:cs="Arial"/>
                <w:b/>
                <w:color w:val="000000"/>
                <w:sz w:val="18"/>
                <w:szCs w:val="18"/>
                <w:lang w:val="en-US"/>
              </w:rPr>
              <w:t>Kentingan</w:t>
            </w:r>
          </w:p>
        </w:tc>
      </w:tr>
    </w:tbl>
    <w:p w:rsidR="008E5F70" w:rsidRDefault="008E5F70" w:rsidP="008E5F70">
      <w:pPr>
        <w:spacing w:line="240" w:lineRule="auto"/>
        <w:rPr>
          <w:rFonts w:ascii="Arial" w:hAnsi="Arial" w:cs="Arial"/>
          <w:b/>
          <w:lang w:val="en-US"/>
        </w:rPr>
      </w:pPr>
    </w:p>
    <w:p w:rsidR="008E5F70" w:rsidRDefault="008E5F70" w:rsidP="008E5F70">
      <w:pPr>
        <w:spacing w:line="240" w:lineRule="auto"/>
        <w:rPr>
          <w:rFonts w:ascii="Arial" w:hAnsi="Arial" w:cs="Arial"/>
          <w:b/>
          <w:lang w:val="en-US"/>
        </w:rPr>
      </w:pPr>
    </w:p>
    <w:p w:rsidR="008E5F70" w:rsidRPr="003E1E68" w:rsidRDefault="008E5F70" w:rsidP="008E5F70">
      <w:pPr>
        <w:spacing w:line="240" w:lineRule="auto"/>
        <w:rPr>
          <w:rFonts w:ascii="Arial" w:hAnsi="Arial" w:cs="Arial"/>
          <w:b/>
          <w:lang w:val="id-ID"/>
        </w:rPr>
      </w:pPr>
      <w:r w:rsidRPr="003E1E68">
        <w:rPr>
          <w:rFonts w:ascii="Arial" w:hAnsi="Arial" w:cs="Arial"/>
          <w:b/>
          <w:lang w:val="id-ID"/>
        </w:rPr>
        <w:t>E. DUKUNGAN APBD NON-DAK</w:t>
      </w:r>
    </w:p>
    <w:p w:rsidR="008E5F70" w:rsidRDefault="008E5F70" w:rsidP="008E5F70">
      <w:pPr>
        <w:spacing w:line="360" w:lineRule="auto"/>
        <w:ind w:firstLine="720"/>
        <w:jc w:val="both"/>
        <w:rPr>
          <w:rFonts w:ascii="Arial" w:hAnsi="Arial" w:cs="Arial"/>
        </w:rPr>
      </w:pPr>
      <w:proofErr w:type="gramStart"/>
      <w:r>
        <w:rPr>
          <w:rFonts w:ascii="Arial" w:hAnsi="Arial" w:cs="Arial"/>
        </w:rPr>
        <w:t>Meskipunsecarapraktisrumahsakitberfungsisebagailembagajasapelayanankesehatan, tetapirumahsakittetapmempunyaifungsisosialdalambentukpemberianpelayanankepadakeluargamiskin.Aspeksosialiniperludibiayaiolehsumberdana yang dapatdiandalkan.</w:t>
      </w:r>
      <w:proofErr w:type="gramEnd"/>
      <w:r>
        <w:rPr>
          <w:rFonts w:ascii="Arial" w:hAnsi="Arial" w:cs="Arial"/>
        </w:rPr>
        <w:t xml:space="preserve"> </w:t>
      </w:r>
      <w:proofErr w:type="gramStart"/>
      <w:r>
        <w:rPr>
          <w:rFonts w:ascii="Arial" w:hAnsi="Arial" w:cs="Arial"/>
        </w:rPr>
        <w:t>Untukmemenuhifungsisosialini, subsidikeuangandariluarrumahsakitdibutuhkan.</w:t>
      </w:r>
      <w:proofErr w:type="gramEnd"/>
    </w:p>
    <w:p w:rsidR="008E5F70" w:rsidRDefault="008E5F70" w:rsidP="008E5F70">
      <w:pPr>
        <w:spacing w:line="360" w:lineRule="auto"/>
        <w:ind w:firstLine="720"/>
        <w:jc w:val="both"/>
        <w:rPr>
          <w:rFonts w:ascii="Arial" w:hAnsi="Arial" w:cs="Arial"/>
        </w:rPr>
      </w:pPr>
      <w:proofErr w:type="gramStart"/>
      <w:r>
        <w:rPr>
          <w:rFonts w:ascii="Arial" w:hAnsi="Arial" w:cs="Arial"/>
        </w:rPr>
        <w:t>RumahSakitJiwa Daerah Surakarta sebagairumahsakitmilikProvinsiJawa Tengah masihsangatmembutuhkansubsidikeuangan.Adapun di luar DAK RSJD Surakarta masihdidukungdariAnggaranPendapatandanBelanja Daerah (APBD) untukkegiatanBelanjaLangsungdanoperasionalRumahSakit.</w:t>
      </w:r>
      <w:proofErr w:type="gramEnd"/>
    </w:p>
    <w:p w:rsidR="008E5F70" w:rsidRDefault="008E5F70" w:rsidP="008E5F70">
      <w:pPr>
        <w:spacing w:line="360" w:lineRule="auto"/>
        <w:ind w:firstLine="720"/>
        <w:jc w:val="both"/>
        <w:rPr>
          <w:rFonts w:ascii="Arial" w:hAnsi="Arial" w:cs="Arial"/>
        </w:rPr>
      </w:pPr>
      <w:proofErr w:type="gramStart"/>
      <w:r>
        <w:rPr>
          <w:rFonts w:ascii="Arial" w:hAnsi="Arial" w:cs="Arial"/>
        </w:rPr>
        <w:t>Olehkarenaitudukungananggaranbaikdari APBD non DAK dan DAK masihsangatdibutuhkan.</w:t>
      </w:r>
      <w:proofErr w:type="gramEnd"/>
    </w:p>
    <w:p w:rsidR="008E5F70" w:rsidRPr="00DB758E" w:rsidRDefault="008E5F70" w:rsidP="008E5F70">
      <w:pPr>
        <w:spacing w:line="360" w:lineRule="auto"/>
        <w:jc w:val="both"/>
        <w:rPr>
          <w:rFonts w:ascii="Arial" w:hAnsi="Arial" w:cs="Arial"/>
          <w:i/>
          <w:color w:val="FF0000"/>
        </w:rPr>
      </w:pPr>
    </w:p>
    <w:p w:rsidR="008E5F70" w:rsidRPr="003E1E68" w:rsidRDefault="008E5F70" w:rsidP="008E5F70">
      <w:pPr>
        <w:spacing w:line="240" w:lineRule="auto"/>
        <w:rPr>
          <w:rFonts w:ascii="Arial" w:hAnsi="Arial" w:cs="Arial"/>
          <w:b/>
          <w:lang w:val="id-ID"/>
        </w:rPr>
      </w:pPr>
      <w:r w:rsidRPr="003E1E68">
        <w:rPr>
          <w:rFonts w:ascii="Arial" w:hAnsi="Arial" w:cs="Arial"/>
          <w:b/>
          <w:lang w:val="id-ID"/>
        </w:rPr>
        <w:t xml:space="preserve">F. ORGANISASI / INSTANSI PELAKSANA </w:t>
      </w:r>
    </w:p>
    <w:p w:rsidR="008E5F70" w:rsidRDefault="008E5F70" w:rsidP="008E5F70">
      <w:pPr>
        <w:spacing w:line="240" w:lineRule="auto"/>
        <w:ind w:firstLine="720"/>
        <w:rPr>
          <w:rFonts w:ascii="Arial" w:hAnsi="Arial" w:cs="Arial"/>
          <w:lang w:val="en-US"/>
        </w:rPr>
      </w:pPr>
      <w:r w:rsidRPr="003E1E68">
        <w:rPr>
          <w:rFonts w:ascii="Arial" w:hAnsi="Arial" w:cs="Arial"/>
          <w:lang w:val="en-US"/>
        </w:rPr>
        <w:t>RumahSakitJiwa Daerah Surakarta</w:t>
      </w:r>
    </w:p>
    <w:p w:rsidR="008E5F70" w:rsidRPr="003E1E68" w:rsidRDefault="008E5F70" w:rsidP="008E5F70">
      <w:pPr>
        <w:spacing w:line="240" w:lineRule="auto"/>
        <w:ind w:firstLine="720"/>
        <w:rPr>
          <w:rFonts w:ascii="Arial" w:hAnsi="Arial" w:cs="Arial"/>
          <w:lang w:val="en-US"/>
        </w:rPr>
      </w:pPr>
    </w:p>
    <w:p w:rsidR="008E5F70" w:rsidRDefault="008E5F70" w:rsidP="008E5F70">
      <w:pPr>
        <w:spacing w:line="240" w:lineRule="auto"/>
        <w:rPr>
          <w:rFonts w:ascii="Arial" w:hAnsi="Arial" w:cs="Arial"/>
          <w:i/>
          <w:color w:val="FF0000"/>
          <w:lang w:val="en-US"/>
        </w:rPr>
      </w:pPr>
      <w:r w:rsidRPr="003E1E68">
        <w:rPr>
          <w:rFonts w:ascii="Arial" w:hAnsi="Arial" w:cs="Arial"/>
          <w:b/>
          <w:lang w:val="id-ID"/>
        </w:rPr>
        <w:t xml:space="preserve">G. METODE PELAKSANAAN </w:t>
      </w:r>
    </w:p>
    <w:p w:rsidR="008E5F70" w:rsidRPr="00C24170" w:rsidRDefault="008E5F70" w:rsidP="008E5F70">
      <w:pPr>
        <w:spacing w:line="240" w:lineRule="auto"/>
        <w:rPr>
          <w:rFonts w:ascii="Arial" w:hAnsi="Arial" w:cs="Arial"/>
          <w:b/>
          <w:lang w:val="en-US"/>
        </w:rPr>
      </w:pPr>
    </w:p>
    <w:tbl>
      <w:tblPr>
        <w:tblStyle w:val="LightGrid-Accent5"/>
        <w:tblW w:w="9072" w:type="dxa"/>
        <w:tblInd w:w="108" w:type="dxa"/>
        <w:tblLook w:val="04A0"/>
      </w:tblPr>
      <w:tblGrid>
        <w:gridCol w:w="709"/>
        <w:gridCol w:w="3119"/>
        <w:gridCol w:w="1134"/>
        <w:gridCol w:w="1559"/>
        <w:gridCol w:w="2551"/>
      </w:tblGrid>
      <w:tr w:rsidR="008E5F70" w:rsidRPr="003E1E68" w:rsidTr="00840AA1">
        <w:trPr>
          <w:cnfStyle w:val="100000000000"/>
          <w:trHeight w:val="510"/>
          <w:tblHeader/>
        </w:trPr>
        <w:tc>
          <w:tcPr>
            <w:cnfStyle w:val="001000000000"/>
            <w:tcW w:w="709" w:type="dxa"/>
            <w:shd w:val="clear" w:color="auto" w:fill="95B3D7" w:themeFill="accent1" w:themeFillTint="99"/>
            <w:hideMark/>
          </w:tcPr>
          <w:p w:rsidR="008E5F70" w:rsidRPr="003E1E68" w:rsidRDefault="008E5F70" w:rsidP="00840AA1">
            <w:pPr>
              <w:spacing w:line="360" w:lineRule="auto"/>
              <w:jc w:val="center"/>
              <w:rPr>
                <w:rFonts w:ascii="Arial" w:eastAsia="Times New Roman" w:hAnsi="Arial" w:cs="Arial"/>
                <w:b w:val="0"/>
                <w:bCs w:val="0"/>
                <w:color w:val="000000"/>
                <w:lang w:val="en-US"/>
              </w:rPr>
            </w:pPr>
            <w:r w:rsidRPr="003E1E68">
              <w:rPr>
                <w:rFonts w:ascii="Arial" w:eastAsia="Times New Roman" w:hAnsi="Arial" w:cs="Arial"/>
                <w:color w:val="000000"/>
                <w:lang w:val="en-US"/>
              </w:rPr>
              <w:t>No</w:t>
            </w:r>
          </w:p>
        </w:tc>
        <w:tc>
          <w:tcPr>
            <w:tcW w:w="3119" w:type="dxa"/>
            <w:shd w:val="clear" w:color="auto" w:fill="95B3D7" w:themeFill="accent1" w:themeFillTint="99"/>
            <w:hideMark/>
          </w:tcPr>
          <w:p w:rsidR="008E5F70" w:rsidRPr="003E1E68" w:rsidRDefault="008E5F70" w:rsidP="00840AA1">
            <w:pPr>
              <w:spacing w:line="360" w:lineRule="auto"/>
              <w:jc w:val="center"/>
              <w:cnfStyle w:val="100000000000"/>
              <w:rPr>
                <w:rFonts w:ascii="Arial" w:eastAsia="Times New Roman" w:hAnsi="Arial" w:cs="Arial"/>
                <w:b w:val="0"/>
                <w:bCs w:val="0"/>
                <w:color w:val="000000"/>
                <w:lang w:val="en-US"/>
              </w:rPr>
            </w:pPr>
            <w:r w:rsidRPr="003E1E68">
              <w:rPr>
                <w:rFonts w:ascii="Arial" w:eastAsia="Times New Roman" w:hAnsi="Arial" w:cs="Arial"/>
                <w:color w:val="000000"/>
                <w:lang w:val="en-US"/>
              </w:rPr>
              <w:t>Uraian</w:t>
            </w:r>
          </w:p>
        </w:tc>
        <w:tc>
          <w:tcPr>
            <w:tcW w:w="1134" w:type="dxa"/>
            <w:shd w:val="clear" w:color="auto" w:fill="95B3D7" w:themeFill="accent1" w:themeFillTint="99"/>
            <w:hideMark/>
          </w:tcPr>
          <w:p w:rsidR="008E5F70" w:rsidRPr="003E1E68" w:rsidRDefault="008E5F70" w:rsidP="00840AA1">
            <w:pPr>
              <w:spacing w:line="360" w:lineRule="auto"/>
              <w:jc w:val="center"/>
              <w:cnfStyle w:val="100000000000"/>
              <w:rPr>
                <w:rFonts w:ascii="Arial" w:eastAsia="Times New Roman" w:hAnsi="Arial" w:cs="Arial"/>
                <w:b w:val="0"/>
                <w:bCs w:val="0"/>
                <w:color w:val="000000"/>
                <w:lang w:val="en-US"/>
              </w:rPr>
            </w:pPr>
            <w:r w:rsidRPr="003E1E68">
              <w:rPr>
                <w:rFonts w:ascii="Arial" w:eastAsia="Times New Roman" w:hAnsi="Arial" w:cs="Arial"/>
                <w:color w:val="000000"/>
                <w:lang w:val="en-US"/>
              </w:rPr>
              <w:t>Volume</w:t>
            </w:r>
          </w:p>
        </w:tc>
        <w:tc>
          <w:tcPr>
            <w:tcW w:w="1559" w:type="dxa"/>
            <w:shd w:val="clear" w:color="auto" w:fill="95B3D7" w:themeFill="accent1" w:themeFillTint="99"/>
            <w:hideMark/>
          </w:tcPr>
          <w:p w:rsidR="008E5F70" w:rsidRPr="003E1E68" w:rsidRDefault="008E5F70" w:rsidP="00840AA1">
            <w:pPr>
              <w:spacing w:line="360" w:lineRule="auto"/>
              <w:jc w:val="center"/>
              <w:cnfStyle w:val="100000000000"/>
              <w:rPr>
                <w:rFonts w:ascii="Arial" w:eastAsia="Times New Roman" w:hAnsi="Arial" w:cs="Arial"/>
                <w:b w:val="0"/>
                <w:bCs w:val="0"/>
                <w:color w:val="000000"/>
                <w:lang w:val="en-US"/>
              </w:rPr>
            </w:pPr>
            <w:r w:rsidRPr="003E1E68">
              <w:rPr>
                <w:rFonts w:ascii="Arial" w:eastAsia="Times New Roman" w:hAnsi="Arial" w:cs="Arial"/>
                <w:color w:val="000000"/>
                <w:lang w:val="en-US"/>
              </w:rPr>
              <w:t>Satuan</w:t>
            </w:r>
          </w:p>
        </w:tc>
        <w:tc>
          <w:tcPr>
            <w:tcW w:w="2551" w:type="dxa"/>
            <w:shd w:val="clear" w:color="auto" w:fill="95B3D7" w:themeFill="accent1" w:themeFillTint="99"/>
          </w:tcPr>
          <w:p w:rsidR="008E5F70" w:rsidRPr="003E1E68" w:rsidRDefault="008E5F70" w:rsidP="00840AA1">
            <w:pPr>
              <w:spacing w:line="360" w:lineRule="auto"/>
              <w:jc w:val="center"/>
              <w:cnfStyle w:val="100000000000"/>
              <w:rPr>
                <w:rFonts w:ascii="Arial" w:eastAsia="Times New Roman" w:hAnsi="Arial" w:cs="Arial"/>
                <w:color w:val="000000"/>
                <w:lang w:val="en-US"/>
              </w:rPr>
            </w:pPr>
            <w:r w:rsidRPr="003E1E68">
              <w:rPr>
                <w:rFonts w:ascii="Arial" w:eastAsia="Times New Roman" w:hAnsi="Arial" w:cs="Arial"/>
                <w:color w:val="000000"/>
                <w:lang w:val="en-US"/>
              </w:rPr>
              <w:t>MetodePelaksanaan</w:t>
            </w:r>
          </w:p>
        </w:tc>
      </w:tr>
      <w:tr w:rsidR="008E5F70" w:rsidRPr="003E1E68" w:rsidTr="00840AA1">
        <w:trPr>
          <w:cnfStyle w:val="000000100000"/>
          <w:trHeight w:val="485"/>
        </w:trPr>
        <w:tc>
          <w:tcPr>
            <w:cnfStyle w:val="001000000000"/>
            <w:tcW w:w="709" w:type="dxa"/>
            <w:noWrap/>
            <w:hideMark/>
          </w:tcPr>
          <w:p w:rsidR="008E5F70" w:rsidRPr="003E1E68" w:rsidRDefault="008E5F70" w:rsidP="00840AA1">
            <w:pPr>
              <w:spacing w:line="360" w:lineRule="auto"/>
              <w:jc w:val="center"/>
              <w:rPr>
                <w:rFonts w:ascii="Arial" w:eastAsia="Times New Roman" w:hAnsi="Arial" w:cs="Arial"/>
                <w:b w:val="0"/>
                <w:color w:val="000000"/>
                <w:lang w:val="en-US"/>
              </w:rPr>
            </w:pPr>
            <w:r>
              <w:rPr>
                <w:rFonts w:ascii="Arial" w:eastAsia="Times New Roman" w:hAnsi="Arial" w:cs="Arial"/>
                <w:b w:val="0"/>
                <w:color w:val="000000"/>
                <w:lang w:val="en-US"/>
              </w:rPr>
              <w:t>1</w:t>
            </w:r>
          </w:p>
        </w:tc>
        <w:tc>
          <w:tcPr>
            <w:tcW w:w="3119" w:type="dxa"/>
            <w:noWrap/>
            <w:hideMark/>
          </w:tcPr>
          <w:p w:rsidR="008E5F70" w:rsidRPr="003E1E68" w:rsidRDefault="008E5F70" w:rsidP="00840AA1">
            <w:pPr>
              <w:spacing w:line="360" w:lineRule="auto"/>
              <w:cnfStyle w:val="000000100000"/>
              <w:rPr>
                <w:rFonts w:ascii="Arial" w:eastAsia="Times New Roman" w:hAnsi="Arial" w:cs="Arial"/>
                <w:color w:val="000000"/>
                <w:lang w:val="en-US"/>
              </w:rPr>
            </w:pPr>
            <w:r w:rsidRPr="003E1E68">
              <w:rPr>
                <w:rFonts w:ascii="Arial" w:eastAsia="Times New Roman" w:hAnsi="Arial" w:cs="Arial"/>
                <w:bCs/>
                <w:color w:val="000000"/>
                <w:lang w:val="en-US"/>
              </w:rPr>
              <w:t>AlatKalibrasi Dan AlatPemeliharaan</w:t>
            </w:r>
          </w:p>
        </w:tc>
        <w:tc>
          <w:tcPr>
            <w:tcW w:w="1134" w:type="dxa"/>
            <w:noWrap/>
          </w:tcPr>
          <w:p w:rsidR="008E5F70" w:rsidRPr="003E1E68" w:rsidRDefault="008E5F70" w:rsidP="00840AA1">
            <w:pPr>
              <w:spacing w:line="360" w:lineRule="auto"/>
              <w:jc w:val="center"/>
              <w:cnfStyle w:val="000000100000"/>
              <w:rPr>
                <w:rFonts w:ascii="Arial" w:eastAsia="Times New Roman" w:hAnsi="Arial" w:cs="Arial"/>
                <w:color w:val="000000"/>
                <w:lang w:val="en-US"/>
              </w:rPr>
            </w:pPr>
            <w:r w:rsidRPr="003E1E68">
              <w:rPr>
                <w:rFonts w:ascii="Arial" w:eastAsia="Times New Roman" w:hAnsi="Arial" w:cs="Arial"/>
                <w:color w:val="000000"/>
                <w:lang w:val="en-US"/>
              </w:rPr>
              <w:t>4</w:t>
            </w:r>
          </w:p>
        </w:tc>
        <w:tc>
          <w:tcPr>
            <w:tcW w:w="1559" w:type="dxa"/>
            <w:noWrap/>
          </w:tcPr>
          <w:p w:rsidR="008E5F70" w:rsidRPr="003E1E68" w:rsidRDefault="008E5F70" w:rsidP="00840AA1">
            <w:pPr>
              <w:spacing w:line="360" w:lineRule="auto"/>
              <w:jc w:val="center"/>
              <w:cnfStyle w:val="000000100000"/>
              <w:rPr>
                <w:rFonts w:ascii="Arial" w:eastAsia="Times New Roman" w:hAnsi="Arial" w:cs="Arial"/>
                <w:color w:val="000000"/>
                <w:lang w:val="en-US"/>
              </w:rPr>
            </w:pPr>
            <w:r w:rsidRPr="003E1E68">
              <w:rPr>
                <w:rFonts w:ascii="Arial" w:eastAsia="Times New Roman" w:hAnsi="Arial" w:cs="Arial"/>
                <w:color w:val="000000"/>
                <w:lang w:val="en-US"/>
              </w:rPr>
              <w:t>Unit</w:t>
            </w:r>
          </w:p>
        </w:tc>
        <w:tc>
          <w:tcPr>
            <w:tcW w:w="2551" w:type="dxa"/>
          </w:tcPr>
          <w:p w:rsidR="008E5F70" w:rsidRPr="003E1E68" w:rsidRDefault="008E5F70" w:rsidP="00840AA1">
            <w:pPr>
              <w:spacing w:line="360" w:lineRule="auto"/>
              <w:jc w:val="center"/>
              <w:cnfStyle w:val="000000100000"/>
              <w:rPr>
                <w:rFonts w:ascii="Arial" w:eastAsia="Times New Roman" w:hAnsi="Arial" w:cs="Arial"/>
                <w:color w:val="000000"/>
                <w:lang w:val="en-US"/>
              </w:rPr>
            </w:pPr>
            <w:r w:rsidRPr="003E1E68">
              <w:rPr>
                <w:rFonts w:ascii="Arial" w:eastAsia="Times New Roman" w:hAnsi="Arial" w:cs="Arial"/>
                <w:bCs/>
                <w:color w:val="000000"/>
                <w:lang w:val="en-US"/>
              </w:rPr>
              <w:t>E-Katalog</w:t>
            </w:r>
          </w:p>
        </w:tc>
      </w:tr>
      <w:tr w:rsidR="008E5F70" w:rsidRPr="003E1E68" w:rsidTr="00840AA1">
        <w:trPr>
          <w:cnfStyle w:val="000000010000"/>
          <w:trHeight w:val="485"/>
        </w:trPr>
        <w:tc>
          <w:tcPr>
            <w:cnfStyle w:val="001000000000"/>
            <w:tcW w:w="709" w:type="dxa"/>
            <w:noWrap/>
          </w:tcPr>
          <w:p w:rsidR="008E5F70" w:rsidRPr="003E1E68" w:rsidRDefault="008E5F70" w:rsidP="00840AA1">
            <w:pPr>
              <w:spacing w:line="360" w:lineRule="auto"/>
              <w:jc w:val="center"/>
              <w:rPr>
                <w:rFonts w:ascii="Arial" w:eastAsia="Times New Roman" w:hAnsi="Arial" w:cs="Arial"/>
                <w:b w:val="0"/>
                <w:color w:val="000000"/>
                <w:lang w:val="en-US"/>
              </w:rPr>
            </w:pPr>
            <w:r>
              <w:rPr>
                <w:rFonts w:ascii="Arial" w:eastAsia="Times New Roman" w:hAnsi="Arial" w:cs="Arial"/>
                <w:b w:val="0"/>
                <w:color w:val="000000"/>
                <w:lang w:val="en-US"/>
              </w:rPr>
              <w:t>2</w:t>
            </w:r>
          </w:p>
        </w:tc>
        <w:tc>
          <w:tcPr>
            <w:tcW w:w="3119" w:type="dxa"/>
            <w:noWrap/>
          </w:tcPr>
          <w:p w:rsidR="008E5F70" w:rsidRPr="003E1E68" w:rsidRDefault="008E5F70" w:rsidP="00840AA1">
            <w:pPr>
              <w:spacing w:line="360" w:lineRule="auto"/>
              <w:cnfStyle w:val="000000010000"/>
              <w:rPr>
                <w:rFonts w:ascii="Arial" w:eastAsia="Times New Roman" w:hAnsi="Arial" w:cs="Arial"/>
                <w:bCs/>
                <w:color w:val="000000"/>
                <w:lang w:val="en-US"/>
              </w:rPr>
            </w:pPr>
            <w:r w:rsidRPr="003E1E68">
              <w:rPr>
                <w:rFonts w:ascii="Arial" w:eastAsia="Times New Roman" w:hAnsi="Arial" w:cs="Arial"/>
                <w:bCs/>
                <w:color w:val="000000"/>
                <w:lang w:val="en-US"/>
              </w:rPr>
              <w:t>InstalasiPengolahanLimbah (IPL)</w:t>
            </w:r>
          </w:p>
        </w:tc>
        <w:tc>
          <w:tcPr>
            <w:tcW w:w="1134" w:type="dxa"/>
            <w:noWrap/>
          </w:tcPr>
          <w:p w:rsidR="008E5F70" w:rsidRPr="003E1E68" w:rsidRDefault="008E5F70" w:rsidP="00840AA1">
            <w:pPr>
              <w:spacing w:line="360" w:lineRule="auto"/>
              <w:jc w:val="center"/>
              <w:cnfStyle w:val="000000010000"/>
              <w:rPr>
                <w:rFonts w:ascii="Arial" w:eastAsia="Times New Roman" w:hAnsi="Arial" w:cs="Arial"/>
                <w:color w:val="000000"/>
                <w:lang w:val="en-US"/>
              </w:rPr>
            </w:pPr>
            <w:r w:rsidRPr="003E1E68">
              <w:rPr>
                <w:rFonts w:ascii="Arial" w:eastAsia="Times New Roman" w:hAnsi="Arial" w:cs="Arial"/>
                <w:color w:val="000000"/>
                <w:lang w:val="en-US"/>
              </w:rPr>
              <w:t>2</w:t>
            </w:r>
          </w:p>
        </w:tc>
        <w:tc>
          <w:tcPr>
            <w:tcW w:w="1559" w:type="dxa"/>
            <w:noWrap/>
          </w:tcPr>
          <w:p w:rsidR="008E5F70" w:rsidRPr="003E1E68" w:rsidRDefault="008E5F70" w:rsidP="00840AA1">
            <w:pPr>
              <w:spacing w:line="360" w:lineRule="auto"/>
              <w:jc w:val="center"/>
              <w:cnfStyle w:val="000000010000"/>
              <w:rPr>
                <w:rFonts w:ascii="Arial" w:eastAsia="Times New Roman" w:hAnsi="Arial" w:cs="Arial"/>
                <w:color w:val="000000"/>
                <w:lang w:val="en-US"/>
              </w:rPr>
            </w:pPr>
            <w:r w:rsidRPr="003E1E68">
              <w:rPr>
                <w:rFonts w:ascii="Arial" w:eastAsia="Times New Roman" w:hAnsi="Arial" w:cs="Arial"/>
                <w:color w:val="000000"/>
                <w:lang w:val="en-US"/>
              </w:rPr>
              <w:t>Unit</w:t>
            </w:r>
          </w:p>
        </w:tc>
        <w:tc>
          <w:tcPr>
            <w:tcW w:w="2551" w:type="dxa"/>
          </w:tcPr>
          <w:p w:rsidR="008E5F70" w:rsidRPr="003E1E68" w:rsidRDefault="008E5F70" w:rsidP="00840AA1">
            <w:pPr>
              <w:spacing w:line="360" w:lineRule="auto"/>
              <w:jc w:val="center"/>
              <w:cnfStyle w:val="000000010000"/>
              <w:rPr>
                <w:rFonts w:ascii="Arial" w:eastAsia="Times New Roman" w:hAnsi="Arial" w:cs="Arial"/>
                <w:color w:val="000000"/>
                <w:lang w:val="en-US"/>
              </w:rPr>
            </w:pPr>
            <w:r w:rsidRPr="003E1E68">
              <w:rPr>
                <w:rFonts w:ascii="Arial" w:eastAsia="Times New Roman" w:hAnsi="Arial" w:cs="Arial"/>
                <w:color w:val="000000"/>
                <w:lang w:val="en-US"/>
              </w:rPr>
              <w:t>Lelang</w:t>
            </w:r>
          </w:p>
        </w:tc>
      </w:tr>
      <w:tr w:rsidR="008E5F70" w:rsidRPr="003E1E68" w:rsidTr="00840AA1">
        <w:trPr>
          <w:cnfStyle w:val="000000100000"/>
          <w:trHeight w:val="485"/>
        </w:trPr>
        <w:tc>
          <w:tcPr>
            <w:cnfStyle w:val="001000000000"/>
            <w:tcW w:w="709" w:type="dxa"/>
            <w:noWrap/>
          </w:tcPr>
          <w:p w:rsidR="008E5F70" w:rsidRPr="003E1E68" w:rsidRDefault="008E5F70" w:rsidP="00840AA1">
            <w:pPr>
              <w:spacing w:line="360" w:lineRule="auto"/>
              <w:jc w:val="center"/>
              <w:rPr>
                <w:rFonts w:ascii="Arial" w:eastAsia="Times New Roman" w:hAnsi="Arial" w:cs="Arial"/>
                <w:b w:val="0"/>
                <w:color w:val="000000"/>
                <w:lang w:val="en-US"/>
              </w:rPr>
            </w:pPr>
            <w:r>
              <w:rPr>
                <w:rFonts w:ascii="Arial" w:eastAsia="Times New Roman" w:hAnsi="Arial" w:cs="Arial"/>
                <w:b w:val="0"/>
                <w:color w:val="000000"/>
                <w:lang w:val="en-US"/>
              </w:rPr>
              <w:t>3</w:t>
            </w:r>
          </w:p>
        </w:tc>
        <w:tc>
          <w:tcPr>
            <w:tcW w:w="3119" w:type="dxa"/>
            <w:noWrap/>
          </w:tcPr>
          <w:p w:rsidR="008E5F70" w:rsidRPr="003E1E68" w:rsidRDefault="008E5F70" w:rsidP="00840AA1">
            <w:pPr>
              <w:spacing w:line="360" w:lineRule="auto"/>
              <w:cnfStyle w:val="000000100000"/>
              <w:rPr>
                <w:rFonts w:ascii="Arial" w:eastAsia="Times New Roman" w:hAnsi="Arial" w:cs="Arial"/>
                <w:bCs/>
                <w:color w:val="000000"/>
                <w:lang w:val="en-US"/>
              </w:rPr>
            </w:pPr>
            <w:r w:rsidRPr="003E1E68">
              <w:rPr>
                <w:rFonts w:ascii="Arial" w:eastAsia="Times New Roman" w:hAnsi="Arial" w:cs="Arial"/>
                <w:bCs/>
                <w:color w:val="000000"/>
                <w:lang w:val="en-US"/>
              </w:rPr>
              <w:t>PrasaranaListrikUntuk RS (Genset/EnergiTerbarukan)</w:t>
            </w:r>
          </w:p>
        </w:tc>
        <w:tc>
          <w:tcPr>
            <w:tcW w:w="1134" w:type="dxa"/>
            <w:noWrap/>
          </w:tcPr>
          <w:p w:rsidR="008E5F70" w:rsidRPr="003E1E68" w:rsidRDefault="008E5F70" w:rsidP="00840AA1">
            <w:pPr>
              <w:spacing w:line="360" w:lineRule="auto"/>
              <w:jc w:val="center"/>
              <w:cnfStyle w:val="000000100000"/>
              <w:rPr>
                <w:rFonts w:ascii="Arial" w:eastAsia="Times New Roman" w:hAnsi="Arial" w:cs="Arial"/>
                <w:color w:val="000000"/>
                <w:lang w:val="en-US"/>
              </w:rPr>
            </w:pPr>
            <w:r w:rsidRPr="003E1E68">
              <w:rPr>
                <w:rFonts w:ascii="Arial" w:eastAsia="Times New Roman" w:hAnsi="Arial" w:cs="Arial"/>
                <w:color w:val="000000"/>
                <w:lang w:val="en-US"/>
              </w:rPr>
              <w:t>1</w:t>
            </w:r>
          </w:p>
        </w:tc>
        <w:tc>
          <w:tcPr>
            <w:tcW w:w="1559" w:type="dxa"/>
            <w:noWrap/>
          </w:tcPr>
          <w:p w:rsidR="008E5F70" w:rsidRPr="003E1E68" w:rsidRDefault="008E5F70" w:rsidP="00840AA1">
            <w:pPr>
              <w:spacing w:line="360" w:lineRule="auto"/>
              <w:jc w:val="center"/>
              <w:cnfStyle w:val="000000100000"/>
              <w:rPr>
                <w:rFonts w:ascii="Arial" w:eastAsia="Times New Roman" w:hAnsi="Arial" w:cs="Arial"/>
                <w:color w:val="000000"/>
                <w:lang w:val="en-US"/>
              </w:rPr>
            </w:pPr>
            <w:r w:rsidRPr="003E1E68">
              <w:rPr>
                <w:rFonts w:ascii="Arial" w:eastAsia="Times New Roman" w:hAnsi="Arial" w:cs="Arial"/>
                <w:color w:val="000000"/>
                <w:lang w:val="en-US"/>
              </w:rPr>
              <w:t>Unit</w:t>
            </w:r>
          </w:p>
        </w:tc>
        <w:tc>
          <w:tcPr>
            <w:tcW w:w="2551" w:type="dxa"/>
          </w:tcPr>
          <w:p w:rsidR="008E5F70" w:rsidRPr="003E1E68" w:rsidRDefault="008E5F70" w:rsidP="00840AA1">
            <w:pPr>
              <w:spacing w:line="360" w:lineRule="auto"/>
              <w:jc w:val="center"/>
              <w:cnfStyle w:val="000000100000"/>
              <w:rPr>
                <w:rFonts w:ascii="Arial" w:eastAsia="Times New Roman" w:hAnsi="Arial" w:cs="Arial"/>
                <w:color w:val="000000"/>
                <w:lang w:val="en-US"/>
              </w:rPr>
            </w:pPr>
            <w:r w:rsidRPr="003E1E68">
              <w:rPr>
                <w:rFonts w:ascii="Arial" w:eastAsia="Times New Roman" w:hAnsi="Arial" w:cs="Arial"/>
                <w:bCs/>
                <w:color w:val="000000"/>
                <w:lang w:val="en-US"/>
              </w:rPr>
              <w:t>E-Katalog</w:t>
            </w:r>
          </w:p>
        </w:tc>
      </w:tr>
    </w:tbl>
    <w:p w:rsidR="008E5F70" w:rsidRDefault="008E5F70" w:rsidP="008E5F70">
      <w:pPr>
        <w:spacing w:line="240" w:lineRule="auto"/>
        <w:rPr>
          <w:rFonts w:ascii="Arial" w:hAnsi="Arial" w:cs="Arial"/>
          <w:i/>
          <w:lang w:val="en-US"/>
        </w:rPr>
      </w:pPr>
    </w:p>
    <w:p w:rsidR="008E5F70" w:rsidRDefault="008E5F70" w:rsidP="008E5F70">
      <w:pPr>
        <w:spacing w:line="240" w:lineRule="auto"/>
        <w:rPr>
          <w:rFonts w:ascii="Arial" w:hAnsi="Arial" w:cs="Arial"/>
          <w:i/>
          <w:lang w:val="en-US"/>
        </w:rPr>
      </w:pPr>
    </w:p>
    <w:p w:rsidR="008E5F70" w:rsidRPr="003E1E68" w:rsidRDefault="008E5F70" w:rsidP="008E5F70">
      <w:pPr>
        <w:spacing w:line="240" w:lineRule="auto"/>
        <w:rPr>
          <w:rFonts w:ascii="Arial" w:hAnsi="Arial" w:cs="Arial"/>
          <w:i/>
          <w:lang w:val="en-US"/>
        </w:rPr>
      </w:pPr>
    </w:p>
    <w:p w:rsidR="008E5F70" w:rsidRPr="003E1E68" w:rsidRDefault="008E5F70" w:rsidP="008E5F70">
      <w:pPr>
        <w:spacing w:line="240" w:lineRule="auto"/>
        <w:rPr>
          <w:rFonts w:ascii="Arial" w:hAnsi="Arial" w:cs="Arial"/>
          <w:b/>
          <w:lang w:val="en-US"/>
        </w:rPr>
      </w:pPr>
      <w:r w:rsidRPr="003E1E68">
        <w:rPr>
          <w:rFonts w:ascii="Arial" w:hAnsi="Arial" w:cs="Arial"/>
          <w:b/>
          <w:lang w:val="en-US"/>
        </w:rPr>
        <w:t xml:space="preserve">H.KETERANGAN LAINNYA </w:t>
      </w:r>
    </w:p>
    <w:p w:rsidR="008E5F70" w:rsidRDefault="008E5F70" w:rsidP="008E5F70">
      <w:pPr>
        <w:spacing w:line="360" w:lineRule="auto"/>
        <w:ind w:firstLine="720"/>
        <w:jc w:val="both"/>
        <w:rPr>
          <w:rFonts w:ascii="Arial" w:hAnsi="Arial" w:cs="Arial"/>
          <w:lang w:val="en-US"/>
        </w:rPr>
      </w:pPr>
      <w:proofErr w:type="gramStart"/>
      <w:r>
        <w:rPr>
          <w:rFonts w:ascii="Arial" w:hAnsi="Arial" w:cs="Arial"/>
          <w:lang w:val="en-US"/>
        </w:rPr>
        <w:t>Dalamrangkapengembangandanpeningkatanpelayanankepadamasyarakat, RumahSakitJiwa Daerah Surakarta menambahkapasitastempattidursebanyak 130 tempattidur.DenganmembangunGedungRawatInap 5 Lantai.dukungan Dana AlokasiKhusus (DAK) sangatdibutuhkangunamelengkapisaranadanprasaranagedungtersebut demi kelancaranpelayanan.</w:t>
      </w:r>
      <w:proofErr w:type="gramEnd"/>
    </w:p>
    <w:p w:rsidR="008E5F70" w:rsidRPr="00F95968" w:rsidRDefault="008E5F70" w:rsidP="008E5F70">
      <w:pPr>
        <w:spacing w:line="360" w:lineRule="auto"/>
        <w:ind w:firstLine="720"/>
        <w:jc w:val="both"/>
        <w:rPr>
          <w:rFonts w:ascii="Arial" w:hAnsi="Arial" w:cs="Arial"/>
          <w:lang w:val="en-US"/>
        </w:rPr>
      </w:pPr>
      <w:r>
        <w:rPr>
          <w:rFonts w:ascii="Arial" w:hAnsi="Arial" w:cs="Arial"/>
          <w:lang w:val="en-US"/>
        </w:rPr>
        <w:t>Besarharapan kami untukterkabulnyapermohonan Dana AlokasiKhusus (DAK) di tahun 2019</w:t>
      </w:r>
    </w:p>
    <w:p w:rsidR="008E5F70" w:rsidRPr="003E1E68" w:rsidRDefault="008E5F70" w:rsidP="008E5F70">
      <w:pPr>
        <w:spacing w:line="240" w:lineRule="auto"/>
        <w:rPr>
          <w:rFonts w:ascii="Arial" w:hAnsi="Arial" w:cs="Arial"/>
          <w:lang w:val="en-US"/>
        </w:rPr>
      </w:pPr>
      <w:r>
        <w:rPr>
          <w:rFonts w:ascii="Arial" w:hAnsi="Arial" w:cs="Arial"/>
          <w:noProof/>
          <w:lang w:val="en-US"/>
        </w:rPr>
        <w:pict>
          <v:shape id="_x0000_s1096" type="#_x0000_t202" style="position:absolute;margin-left:229.5pt;margin-top:20.45pt;width:241.5pt;height:1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" strokecolor="white">
            <v:textbox>
              <w:txbxContent>
                <w:p w:rsidR="008E5F70" w:rsidRDefault="008E5F70" w:rsidP="008E5F70">
                  <w:pPr>
                    <w:spacing w:after="0" w:line="240" w:lineRule="auto"/>
                    <w:jc w:val="center"/>
                    <w:rPr>
                      <w:rFonts w:ascii="Arial" w:eastAsia="Times New Roman" w:hAnsi="Arial" w:cs="Arial"/>
                      <w:b/>
                      <w:lang w:val="en-US"/>
                    </w:rPr>
                  </w:pPr>
                  <w:r w:rsidRPr="0015494B">
                    <w:rPr>
                      <w:rFonts w:ascii="Arial" w:eastAsia="Times New Roman" w:hAnsi="Arial" w:cs="Arial"/>
                      <w:b/>
                    </w:rPr>
                    <w:t>Surakarta</w:t>
                  </w:r>
                  <w:r w:rsidRPr="0015494B">
                    <w:rPr>
                      <w:rFonts w:ascii="Arial" w:eastAsia="Times New Roman" w:hAnsi="Arial" w:cs="Arial"/>
                      <w:b/>
                      <w:lang w:val="en-US"/>
                    </w:rPr>
                    <w:t xml:space="preserve">, </w:t>
                  </w:r>
                  <w:r w:rsidRPr="001F45FC">
                    <w:rPr>
                      <w:rFonts w:ascii="Arial" w:eastAsia="Times New Roman" w:hAnsi="Arial" w:cs="Arial"/>
                      <w:b/>
                      <w:color w:val="FFFFFF" w:themeColor="background1"/>
                      <w:lang w:val="en-US"/>
                    </w:rPr>
                    <w:t>1 Maret   2018</w:t>
                  </w:r>
                </w:p>
                <w:p w:rsidR="008E5F70" w:rsidRPr="0015494B" w:rsidRDefault="008E5F70" w:rsidP="008E5F70">
                  <w:pPr>
                    <w:spacing w:after="0" w:line="240" w:lineRule="auto"/>
                    <w:jc w:val="center"/>
                    <w:rPr>
                      <w:rFonts w:ascii="Arial" w:eastAsia="Times New Roman" w:hAnsi="Arial" w:cs="Arial"/>
                      <w:b/>
                      <w:lang w:val="en-US"/>
                    </w:rPr>
                  </w:pPr>
                </w:p>
                <w:p w:rsidR="008E5F70" w:rsidRDefault="008E5F70" w:rsidP="008E5F70">
                  <w:pPr>
                    <w:spacing w:after="0"/>
                    <w:jc w:val="center"/>
                    <w:rPr>
                      <w:rFonts w:ascii="Arial" w:hAnsi="Arial" w:cs="Arial"/>
                      <w:b/>
                      <w:lang w:val="en-US"/>
                    </w:rPr>
                  </w:pPr>
                  <w:r w:rsidRPr="0015494B">
                    <w:rPr>
                      <w:rFonts w:ascii="Arial" w:hAnsi="Arial" w:cs="Arial"/>
                      <w:b/>
                    </w:rPr>
                    <w:t>Direktur RS Jiwa Daerah Surakarta</w:t>
                  </w:r>
                </w:p>
                <w:p w:rsidR="008E5F70" w:rsidRPr="00CD3BDE" w:rsidRDefault="008E5F70" w:rsidP="008E5F70">
                  <w:pPr>
                    <w:spacing w:after="0"/>
                    <w:jc w:val="center"/>
                    <w:rPr>
                      <w:rFonts w:ascii="Arial" w:hAnsi="Arial" w:cs="Arial"/>
                      <w:b/>
                      <w:lang w:val="en-US"/>
                    </w:rPr>
                  </w:pPr>
                  <w:r>
                    <w:rPr>
                      <w:rFonts w:ascii="Arial" w:hAnsi="Arial" w:cs="Arial"/>
                      <w:b/>
                      <w:lang w:val="en-US"/>
                    </w:rPr>
                    <w:t>ProvinsiJawa Tengah</w:t>
                  </w:r>
                </w:p>
                <w:p w:rsidR="008E5F70" w:rsidRPr="0015494B" w:rsidRDefault="008E5F70" w:rsidP="008E5F70">
                  <w:pPr>
                    <w:spacing w:after="0" w:line="240" w:lineRule="auto"/>
                    <w:jc w:val="center"/>
                    <w:rPr>
                      <w:rFonts w:ascii="Arial" w:hAnsi="Arial" w:cs="Arial"/>
                      <w:b/>
                    </w:rPr>
                  </w:pPr>
                </w:p>
                <w:p w:rsidR="008E5F70" w:rsidRPr="0015494B" w:rsidRDefault="008E5F70" w:rsidP="008E5F70">
                  <w:pPr>
                    <w:spacing w:after="0" w:line="240" w:lineRule="auto"/>
                    <w:jc w:val="center"/>
                    <w:rPr>
                      <w:rFonts w:ascii="Arial" w:hAnsi="Arial" w:cs="Arial"/>
                      <w:b/>
                    </w:rPr>
                  </w:pPr>
                </w:p>
                <w:p w:rsidR="008E5F70" w:rsidRPr="0015494B" w:rsidRDefault="008E5F70" w:rsidP="008E5F70">
                  <w:pPr>
                    <w:spacing w:after="0" w:line="240" w:lineRule="auto"/>
                    <w:jc w:val="center"/>
                    <w:rPr>
                      <w:rFonts w:ascii="Arial" w:hAnsi="Arial" w:cs="Arial"/>
                      <w:b/>
                    </w:rPr>
                  </w:pPr>
                </w:p>
                <w:p w:rsidR="008E5F70" w:rsidRPr="0015494B" w:rsidRDefault="008E5F70" w:rsidP="008E5F70">
                  <w:pPr>
                    <w:spacing w:after="0" w:line="240" w:lineRule="auto"/>
                    <w:jc w:val="center"/>
                    <w:rPr>
                      <w:rFonts w:ascii="Arial" w:hAnsi="Arial" w:cs="Arial"/>
                      <w:b/>
                    </w:rPr>
                  </w:pPr>
                </w:p>
                <w:p w:rsidR="008E5F70" w:rsidRPr="0015494B" w:rsidRDefault="008E5F70" w:rsidP="008E5F70">
                  <w:pPr>
                    <w:spacing w:after="0" w:line="240" w:lineRule="auto"/>
                    <w:jc w:val="center"/>
                    <w:rPr>
                      <w:rFonts w:ascii="Arial" w:hAnsi="Arial" w:cs="Arial"/>
                      <w:b/>
                      <w:bCs/>
                      <w:u w:val="single"/>
                      <w:lang w:val="en-US"/>
                    </w:rPr>
                  </w:pPr>
                  <w:proofErr w:type="gramStart"/>
                  <w:r>
                    <w:rPr>
                      <w:rFonts w:ascii="Arial" w:hAnsi="Arial" w:cs="Arial"/>
                      <w:b/>
                      <w:lang w:val="en-US"/>
                    </w:rPr>
                    <w:t>d</w:t>
                  </w:r>
                  <w:r w:rsidRPr="0015494B">
                    <w:rPr>
                      <w:rFonts w:ascii="Arial" w:hAnsi="Arial" w:cs="Arial"/>
                      <w:b/>
                      <w:bCs/>
                      <w:u w:val="single"/>
                      <w:lang w:val="en-US"/>
                    </w:rPr>
                    <w:t>rg.R</w:t>
                  </w:r>
                  <w:proofErr w:type="gramEnd"/>
                  <w:r w:rsidRPr="0015494B">
                    <w:rPr>
                      <w:rFonts w:ascii="Arial" w:hAnsi="Arial" w:cs="Arial"/>
                      <w:b/>
                      <w:bCs/>
                      <w:u w:val="single"/>
                      <w:lang w:val="en-US"/>
                    </w:rPr>
                    <w:t>. BASOEKI SOETARDJO,MMR</w:t>
                  </w:r>
                </w:p>
                <w:p w:rsidR="008E5F70" w:rsidRPr="0015494B" w:rsidRDefault="008E5F70" w:rsidP="008E5F70">
                  <w:pPr>
                    <w:spacing w:after="0" w:line="240" w:lineRule="auto"/>
                    <w:jc w:val="center"/>
                    <w:rPr>
                      <w:rFonts w:ascii="Arial" w:hAnsi="Arial" w:cs="Arial"/>
                      <w:b/>
                      <w:bCs/>
                      <w:u w:val="single"/>
                      <w:lang w:val="en-US"/>
                    </w:rPr>
                  </w:pPr>
                  <w:r w:rsidRPr="0015494B">
                    <w:rPr>
                      <w:rFonts w:ascii="Arial" w:hAnsi="Arial" w:cs="Arial"/>
                      <w:b/>
                      <w:lang w:val="en-US"/>
                    </w:rPr>
                    <w:t>Pembina UtamaMadya</w:t>
                  </w:r>
                </w:p>
                <w:p w:rsidR="008E5F70" w:rsidRPr="0015494B" w:rsidRDefault="008E5F70" w:rsidP="008E5F70">
                  <w:pPr>
                    <w:spacing w:after="0" w:line="240" w:lineRule="auto"/>
                    <w:jc w:val="center"/>
                  </w:pPr>
                  <w:r w:rsidRPr="0015494B">
                    <w:rPr>
                      <w:rFonts w:ascii="Arial" w:hAnsi="Arial" w:cs="Arial"/>
                      <w:b/>
                      <w:bCs/>
                    </w:rPr>
                    <w:t xml:space="preserve">NIP. </w:t>
                  </w:r>
                  <w:r w:rsidRPr="0015494B">
                    <w:rPr>
                      <w:rFonts w:ascii="Arial" w:hAnsi="Arial" w:cs="Arial"/>
                      <w:b/>
                      <w:bCs/>
                      <w:lang w:val="en-US"/>
                    </w:rPr>
                    <w:t>19581018 198603 1 009</w:t>
                  </w:r>
                </w:p>
              </w:txbxContent>
            </v:textbox>
          </v:shape>
        </w:pict>
      </w:r>
    </w:p>
    <w:p w:rsidR="008E5F70" w:rsidRPr="003E1E68" w:rsidRDefault="008E5F70" w:rsidP="008E5F70">
      <w:pPr>
        <w:spacing w:line="240" w:lineRule="auto"/>
        <w:rPr>
          <w:rFonts w:ascii="Arial" w:hAnsi="Arial" w:cs="Arial"/>
          <w:lang w:val="en-US"/>
        </w:rPr>
      </w:pPr>
    </w:p>
    <w:p w:rsidR="008E5F70" w:rsidRPr="003E1E68" w:rsidRDefault="008E5F70" w:rsidP="008E5F70">
      <w:pPr>
        <w:spacing w:line="240" w:lineRule="auto"/>
        <w:rPr>
          <w:rFonts w:ascii="Arial" w:hAnsi="Arial" w:cs="Arial"/>
          <w:lang w:val="en-US"/>
        </w:rPr>
      </w:pPr>
    </w:p>
    <w:p w:rsidR="008E5F70" w:rsidRPr="003E1E68" w:rsidRDefault="008E5F70" w:rsidP="008E5F70">
      <w:pPr>
        <w:spacing w:after="0" w:line="240" w:lineRule="auto"/>
        <w:rPr>
          <w:rFonts w:ascii="Arial" w:hAnsi="Arial" w:cs="Arial"/>
          <w:b/>
          <w:i/>
          <w:lang w:val="en-US"/>
        </w:rPr>
      </w:pPr>
    </w:p>
    <w:p w:rsidR="008E5F70" w:rsidRPr="003E1E68" w:rsidRDefault="008E5F70" w:rsidP="008E5F70">
      <w:pPr>
        <w:spacing w:line="240" w:lineRule="auto"/>
        <w:rPr>
          <w:rFonts w:ascii="Arial" w:hAnsi="Arial" w:cs="Arial"/>
          <w:lang w:val="en-US"/>
        </w:rPr>
      </w:pPr>
    </w:p>
    <w:p w:rsidR="002C33F3" w:rsidRDefault="002C33F3" w:rsidP="006E3791">
      <w:pPr>
        <w:spacing w:line="240" w:lineRule="auto"/>
        <w:rPr>
          <w:rFonts w:ascii="Arial" w:hAnsi="Arial" w:cs="Arial"/>
          <w:lang w:val="en-US"/>
        </w:rPr>
      </w:pPr>
    </w:p>
    <w:p w:rsidR="008E5F70" w:rsidRDefault="008E5F70" w:rsidP="006E3791">
      <w:pPr>
        <w:spacing w:line="240" w:lineRule="auto"/>
        <w:rPr>
          <w:rFonts w:ascii="Arial" w:hAnsi="Arial" w:cs="Arial"/>
          <w:lang w:val="en-US"/>
        </w:rPr>
      </w:pPr>
    </w:p>
    <w:p w:rsidR="008E5F70" w:rsidRDefault="008E5F70">
      <w:pPr>
        <w:rPr>
          <w:rFonts w:ascii="Arial" w:hAnsi="Arial" w:cs="Arial"/>
          <w:lang w:val="en-US"/>
        </w:rPr>
      </w:pPr>
      <w:r>
        <w:rPr>
          <w:rFonts w:ascii="Arial" w:hAnsi="Arial" w:cs="Arial"/>
          <w:lang w:val="en-US"/>
        </w:rPr>
        <w:br w:type="page"/>
      </w:r>
    </w:p>
    <w:p w:rsidR="008E5F70" w:rsidRPr="003E1E68" w:rsidRDefault="008E5F70" w:rsidP="008E5F70">
      <w:pPr>
        <w:pStyle w:val="IntenseQuote"/>
        <w:spacing w:line="240" w:lineRule="auto"/>
        <w:ind w:left="0" w:right="-188"/>
        <w:jc w:val="center"/>
        <w:rPr>
          <w:rFonts w:ascii="Arial" w:hAnsi="Arial" w:cs="Arial"/>
          <w:b/>
          <w:i w:val="0"/>
          <w:color w:val="000000" w:themeColor="text1"/>
          <w:lang w:val="id-ID"/>
        </w:rPr>
      </w:pPr>
      <w:r w:rsidRPr="003E1E68">
        <w:rPr>
          <w:rFonts w:ascii="Arial" w:hAnsi="Arial" w:cs="Arial"/>
          <w:b/>
          <w:i w:val="0"/>
          <w:color w:val="000000" w:themeColor="text1"/>
          <w:lang w:val="id-ID"/>
        </w:rPr>
        <w:lastRenderedPageBreak/>
        <w:t>KERANGKA ACUAN KEGIATAN (KAK)</w:t>
      </w:r>
    </w:p>
    <w:p w:rsidR="008E5F70" w:rsidRPr="003E1E68" w:rsidRDefault="008E5F70" w:rsidP="008E5F70">
      <w:pPr>
        <w:pStyle w:val="IntenseQuote"/>
        <w:spacing w:line="240" w:lineRule="auto"/>
        <w:ind w:left="0" w:right="-188"/>
        <w:jc w:val="center"/>
        <w:rPr>
          <w:rFonts w:ascii="Arial" w:hAnsi="Arial" w:cs="Arial"/>
          <w:b/>
          <w:i w:val="0"/>
          <w:color w:val="000000" w:themeColor="text1"/>
          <w:lang w:val="en-US"/>
        </w:rPr>
      </w:pPr>
      <w:r w:rsidRPr="003E1E68">
        <w:rPr>
          <w:rFonts w:ascii="Arial" w:hAnsi="Arial" w:cs="Arial"/>
          <w:b/>
          <w:i w:val="0"/>
          <w:color w:val="000000" w:themeColor="text1"/>
          <w:lang w:val="en-US"/>
        </w:rPr>
        <w:t xml:space="preserve">DAK </w:t>
      </w:r>
      <w:r w:rsidRPr="003E1E68">
        <w:rPr>
          <w:rFonts w:ascii="Arial" w:hAnsi="Arial" w:cs="Arial"/>
          <w:b/>
          <w:i w:val="0"/>
          <w:color w:val="000000" w:themeColor="text1"/>
          <w:lang w:val="id-ID"/>
        </w:rPr>
        <w:t>FISIK TA.</w:t>
      </w:r>
      <w:r w:rsidRPr="003E1E68">
        <w:rPr>
          <w:rFonts w:ascii="Arial" w:hAnsi="Arial" w:cs="Arial"/>
          <w:b/>
          <w:i w:val="0"/>
          <w:color w:val="000000" w:themeColor="text1"/>
          <w:lang w:val="en-US"/>
        </w:rPr>
        <w:t>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0"/>
        <w:gridCol w:w="290"/>
        <w:gridCol w:w="5872"/>
      </w:tblGrid>
      <w:tr w:rsidR="008E5F70" w:rsidTr="00840AA1">
        <w:tc>
          <w:tcPr>
            <w:tcW w:w="3080" w:type="dxa"/>
          </w:tcPr>
          <w:p w:rsidR="008E5F70" w:rsidRDefault="008E5F70" w:rsidP="00840AA1">
            <w:pPr>
              <w:spacing w:line="240" w:lineRule="auto"/>
              <w:rPr>
                <w:rFonts w:ascii="Arial" w:hAnsi="Arial" w:cs="Arial"/>
                <w:b/>
                <w:lang w:val="en-US"/>
              </w:rPr>
            </w:pPr>
            <w:r w:rsidRPr="004211D5">
              <w:rPr>
                <w:rFonts w:ascii="Arial" w:hAnsi="Arial" w:cs="Arial"/>
                <w:b/>
                <w:lang w:val="id-ID"/>
              </w:rPr>
              <w:t>Provinsi/Kabupaten/Kota</w:t>
            </w:r>
          </w:p>
        </w:tc>
        <w:tc>
          <w:tcPr>
            <w:tcW w:w="290" w:type="dxa"/>
          </w:tcPr>
          <w:p w:rsidR="008E5F70" w:rsidRDefault="008E5F70" w:rsidP="00840AA1">
            <w:pPr>
              <w:spacing w:line="240" w:lineRule="auto"/>
              <w:rPr>
                <w:rFonts w:ascii="Arial" w:hAnsi="Arial" w:cs="Arial"/>
                <w:b/>
                <w:lang w:val="en-US"/>
              </w:rPr>
            </w:pPr>
            <w:r>
              <w:rPr>
                <w:rFonts w:ascii="Arial" w:hAnsi="Arial" w:cs="Arial"/>
                <w:b/>
                <w:lang w:val="en-US"/>
              </w:rPr>
              <w:t>:</w:t>
            </w:r>
          </w:p>
        </w:tc>
        <w:tc>
          <w:tcPr>
            <w:tcW w:w="5872" w:type="dxa"/>
          </w:tcPr>
          <w:p w:rsidR="008E5F70" w:rsidRDefault="008E5F70" w:rsidP="00840AA1">
            <w:pPr>
              <w:spacing w:line="240" w:lineRule="auto"/>
              <w:rPr>
                <w:rFonts w:ascii="Arial" w:hAnsi="Arial" w:cs="Arial"/>
                <w:b/>
                <w:lang w:val="en-US"/>
              </w:rPr>
            </w:pPr>
            <w:r w:rsidRPr="004211D5">
              <w:rPr>
                <w:rFonts w:ascii="Arial" w:hAnsi="Arial" w:cs="Arial"/>
                <w:b/>
                <w:lang w:val="en-US"/>
              </w:rPr>
              <w:t>Jawa Tengah</w:t>
            </w:r>
          </w:p>
        </w:tc>
      </w:tr>
      <w:tr w:rsidR="008E5F70" w:rsidTr="00840AA1">
        <w:tc>
          <w:tcPr>
            <w:tcW w:w="3080" w:type="dxa"/>
          </w:tcPr>
          <w:p w:rsidR="008E5F70" w:rsidRDefault="008E5F70" w:rsidP="00840AA1">
            <w:pPr>
              <w:spacing w:line="240" w:lineRule="auto"/>
              <w:rPr>
                <w:rFonts w:ascii="Arial" w:hAnsi="Arial" w:cs="Arial"/>
                <w:b/>
                <w:lang w:val="en-US"/>
              </w:rPr>
            </w:pPr>
            <w:r w:rsidRPr="004211D5">
              <w:rPr>
                <w:rFonts w:ascii="Arial" w:hAnsi="Arial" w:cs="Arial"/>
                <w:b/>
                <w:lang w:val="id-ID"/>
              </w:rPr>
              <w:t>Jenis DAK Fisik</w:t>
            </w:r>
          </w:p>
        </w:tc>
        <w:tc>
          <w:tcPr>
            <w:tcW w:w="290" w:type="dxa"/>
          </w:tcPr>
          <w:p w:rsidR="008E5F70" w:rsidRDefault="008E5F70" w:rsidP="00840AA1">
            <w:pPr>
              <w:spacing w:line="240" w:lineRule="auto"/>
              <w:rPr>
                <w:rFonts w:ascii="Arial" w:hAnsi="Arial" w:cs="Arial"/>
                <w:b/>
                <w:lang w:val="en-US"/>
              </w:rPr>
            </w:pPr>
            <w:r>
              <w:rPr>
                <w:rFonts w:ascii="Arial" w:hAnsi="Arial" w:cs="Arial"/>
                <w:b/>
                <w:lang w:val="en-US"/>
              </w:rPr>
              <w:t>:</w:t>
            </w:r>
          </w:p>
        </w:tc>
        <w:tc>
          <w:tcPr>
            <w:tcW w:w="5872" w:type="dxa"/>
          </w:tcPr>
          <w:p w:rsidR="008E5F70" w:rsidRDefault="008E5F70" w:rsidP="00840AA1">
            <w:pPr>
              <w:spacing w:line="240" w:lineRule="auto"/>
              <w:rPr>
                <w:rFonts w:ascii="Arial" w:hAnsi="Arial" w:cs="Arial"/>
                <w:b/>
                <w:lang w:val="en-US"/>
              </w:rPr>
            </w:pPr>
            <w:r>
              <w:rPr>
                <w:rFonts w:ascii="Arial" w:hAnsi="Arial" w:cs="Arial"/>
                <w:b/>
                <w:lang w:val="en-US"/>
              </w:rPr>
              <w:t>Reguler</w:t>
            </w:r>
          </w:p>
        </w:tc>
      </w:tr>
      <w:tr w:rsidR="008E5F70" w:rsidTr="00840AA1">
        <w:tc>
          <w:tcPr>
            <w:tcW w:w="3080" w:type="dxa"/>
          </w:tcPr>
          <w:p w:rsidR="008E5F70" w:rsidRDefault="008E5F70" w:rsidP="00840AA1">
            <w:pPr>
              <w:spacing w:line="240" w:lineRule="auto"/>
              <w:rPr>
                <w:rFonts w:ascii="Arial" w:hAnsi="Arial" w:cs="Arial"/>
                <w:b/>
                <w:lang w:val="en-US"/>
              </w:rPr>
            </w:pPr>
            <w:r w:rsidRPr="004211D5">
              <w:rPr>
                <w:rFonts w:ascii="Arial" w:hAnsi="Arial" w:cs="Arial"/>
                <w:b/>
                <w:lang w:val="id-ID"/>
              </w:rPr>
              <w:t>Bidang</w:t>
            </w:r>
          </w:p>
        </w:tc>
        <w:tc>
          <w:tcPr>
            <w:tcW w:w="290" w:type="dxa"/>
          </w:tcPr>
          <w:p w:rsidR="008E5F70" w:rsidRDefault="008E5F70" w:rsidP="00840AA1">
            <w:pPr>
              <w:spacing w:line="240" w:lineRule="auto"/>
              <w:rPr>
                <w:rFonts w:ascii="Arial" w:hAnsi="Arial" w:cs="Arial"/>
                <w:b/>
                <w:lang w:val="en-US"/>
              </w:rPr>
            </w:pPr>
            <w:r>
              <w:rPr>
                <w:rFonts w:ascii="Arial" w:hAnsi="Arial" w:cs="Arial"/>
                <w:b/>
                <w:lang w:val="en-US"/>
              </w:rPr>
              <w:t>:</w:t>
            </w:r>
          </w:p>
        </w:tc>
        <w:tc>
          <w:tcPr>
            <w:tcW w:w="5872" w:type="dxa"/>
          </w:tcPr>
          <w:p w:rsidR="008E5F70" w:rsidRPr="00EC1E2B" w:rsidRDefault="008E5F70" w:rsidP="00840AA1">
            <w:pPr>
              <w:spacing w:line="240" w:lineRule="auto"/>
              <w:rPr>
                <w:rFonts w:ascii="Arial" w:hAnsi="Arial" w:cs="Arial"/>
                <w:b/>
                <w:lang w:val="en-US"/>
              </w:rPr>
            </w:pPr>
            <w:r>
              <w:rPr>
                <w:rFonts w:ascii="Arial" w:hAnsi="Arial" w:cs="Arial"/>
                <w:b/>
                <w:lang w:val="en-US"/>
              </w:rPr>
              <w:t>Kesehatandan KB</w:t>
            </w:r>
          </w:p>
        </w:tc>
      </w:tr>
      <w:tr w:rsidR="008E5F70" w:rsidTr="00840AA1">
        <w:tc>
          <w:tcPr>
            <w:tcW w:w="3080" w:type="dxa"/>
          </w:tcPr>
          <w:p w:rsidR="008E5F70" w:rsidRDefault="008E5F70" w:rsidP="00840AA1">
            <w:pPr>
              <w:spacing w:line="240" w:lineRule="auto"/>
              <w:rPr>
                <w:rFonts w:ascii="Arial" w:hAnsi="Arial" w:cs="Arial"/>
                <w:b/>
                <w:lang w:val="en-US"/>
              </w:rPr>
            </w:pPr>
            <w:r w:rsidRPr="004211D5">
              <w:rPr>
                <w:rFonts w:ascii="Arial" w:hAnsi="Arial" w:cs="Arial"/>
                <w:b/>
                <w:lang w:val="id-ID"/>
              </w:rPr>
              <w:t xml:space="preserve">Subbidang DAK </w:t>
            </w:r>
          </w:p>
        </w:tc>
        <w:tc>
          <w:tcPr>
            <w:tcW w:w="290" w:type="dxa"/>
          </w:tcPr>
          <w:p w:rsidR="008E5F70" w:rsidRDefault="008E5F70" w:rsidP="00840AA1">
            <w:pPr>
              <w:spacing w:line="240" w:lineRule="auto"/>
              <w:rPr>
                <w:rFonts w:ascii="Arial" w:hAnsi="Arial" w:cs="Arial"/>
                <w:b/>
                <w:lang w:val="en-US"/>
              </w:rPr>
            </w:pPr>
            <w:r>
              <w:rPr>
                <w:rFonts w:ascii="Arial" w:hAnsi="Arial" w:cs="Arial"/>
                <w:b/>
                <w:lang w:val="en-US"/>
              </w:rPr>
              <w:t>:</w:t>
            </w:r>
          </w:p>
        </w:tc>
        <w:tc>
          <w:tcPr>
            <w:tcW w:w="5872" w:type="dxa"/>
          </w:tcPr>
          <w:p w:rsidR="008E5F70" w:rsidRDefault="008E5F70" w:rsidP="00840AA1">
            <w:pPr>
              <w:spacing w:line="240" w:lineRule="auto"/>
              <w:rPr>
                <w:rFonts w:ascii="Arial" w:hAnsi="Arial" w:cs="Arial"/>
                <w:b/>
                <w:lang w:val="en-US"/>
              </w:rPr>
            </w:pPr>
            <w:r>
              <w:rPr>
                <w:rFonts w:ascii="Arial" w:hAnsi="Arial" w:cs="Arial"/>
                <w:b/>
                <w:lang w:val="en-US"/>
              </w:rPr>
              <w:t>PelayananKesehatan</w:t>
            </w:r>
            <w:r w:rsidRPr="004211D5">
              <w:rPr>
                <w:rFonts w:ascii="Arial" w:hAnsi="Arial" w:cs="Arial"/>
                <w:b/>
                <w:lang w:val="en-US"/>
              </w:rPr>
              <w:t>Rujukan</w:t>
            </w:r>
          </w:p>
        </w:tc>
      </w:tr>
      <w:tr w:rsidR="008E5F70" w:rsidTr="00840AA1">
        <w:tc>
          <w:tcPr>
            <w:tcW w:w="3080" w:type="dxa"/>
          </w:tcPr>
          <w:p w:rsidR="008E5F70" w:rsidRDefault="008E5F70" w:rsidP="00840AA1">
            <w:pPr>
              <w:spacing w:line="240" w:lineRule="auto"/>
              <w:rPr>
                <w:rFonts w:ascii="Arial" w:hAnsi="Arial" w:cs="Arial"/>
                <w:b/>
                <w:lang w:val="en-US"/>
              </w:rPr>
            </w:pPr>
            <w:r w:rsidRPr="004211D5">
              <w:rPr>
                <w:rFonts w:ascii="Arial" w:hAnsi="Arial" w:cs="Arial"/>
                <w:b/>
                <w:lang w:val="id-ID"/>
              </w:rPr>
              <w:t>Menu Kegiatan</w:t>
            </w:r>
          </w:p>
        </w:tc>
        <w:tc>
          <w:tcPr>
            <w:tcW w:w="290" w:type="dxa"/>
          </w:tcPr>
          <w:p w:rsidR="008E5F70" w:rsidRDefault="008E5F70" w:rsidP="00840AA1">
            <w:pPr>
              <w:spacing w:line="240" w:lineRule="auto"/>
              <w:rPr>
                <w:rFonts w:ascii="Arial" w:hAnsi="Arial" w:cs="Arial"/>
                <w:b/>
                <w:lang w:val="en-US"/>
              </w:rPr>
            </w:pPr>
            <w:r w:rsidRPr="004211D5">
              <w:rPr>
                <w:rFonts w:ascii="Arial" w:hAnsi="Arial" w:cs="Arial"/>
                <w:b/>
                <w:lang w:val="id-ID"/>
              </w:rPr>
              <w:t xml:space="preserve">: </w:t>
            </w:r>
          </w:p>
        </w:tc>
        <w:tc>
          <w:tcPr>
            <w:tcW w:w="5872" w:type="dxa"/>
          </w:tcPr>
          <w:p w:rsidR="008E5F70" w:rsidRDefault="008E5F70" w:rsidP="00840AA1">
            <w:pPr>
              <w:spacing w:line="240" w:lineRule="auto"/>
              <w:rPr>
                <w:rFonts w:ascii="Arial" w:hAnsi="Arial" w:cs="Arial"/>
                <w:b/>
                <w:lang w:val="en-US"/>
              </w:rPr>
            </w:pPr>
            <w:r>
              <w:rPr>
                <w:rFonts w:ascii="Arial" w:hAnsi="Arial" w:cs="Arial"/>
                <w:b/>
                <w:lang w:val="en-US"/>
              </w:rPr>
              <w:t>PembangunandanRehabilitasi RS Kab/Kota danProvinsi</w:t>
            </w:r>
          </w:p>
        </w:tc>
      </w:tr>
      <w:tr w:rsidR="008E5F70" w:rsidTr="00840AA1">
        <w:tc>
          <w:tcPr>
            <w:tcW w:w="3080" w:type="dxa"/>
          </w:tcPr>
          <w:p w:rsidR="008E5F70" w:rsidRDefault="008E5F70" w:rsidP="00840AA1">
            <w:pPr>
              <w:spacing w:line="240" w:lineRule="auto"/>
              <w:rPr>
                <w:rFonts w:ascii="Arial" w:hAnsi="Arial" w:cs="Arial"/>
                <w:b/>
                <w:lang w:val="en-US"/>
              </w:rPr>
            </w:pPr>
            <w:r w:rsidRPr="004211D5">
              <w:rPr>
                <w:rFonts w:ascii="Arial" w:hAnsi="Arial" w:cs="Arial"/>
                <w:b/>
                <w:lang w:val="id-ID"/>
              </w:rPr>
              <w:t>Instansi Pelaksana</w:t>
            </w:r>
          </w:p>
        </w:tc>
        <w:tc>
          <w:tcPr>
            <w:tcW w:w="290" w:type="dxa"/>
          </w:tcPr>
          <w:p w:rsidR="008E5F70" w:rsidRDefault="008E5F70" w:rsidP="00840AA1">
            <w:pPr>
              <w:spacing w:line="240" w:lineRule="auto"/>
              <w:rPr>
                <w:rFonts w:ascii="Arial" w:hAnsi="Arial" w:cs="Arial"/>
                <w:b/>
                <w:lang w:val="en-US"/>
              </w:rPr>
            </w:pPr>
            <w:r>
              <w:rPr>
                <w:rFonts w:ascii="Arial" w:hAnsi="Arial" w:cs="Arial"/>
                <w:b/>
                <w:lang w:val="en-US"/>
              </w:rPr>
              <w:t>:</w:t>
            </w:r>
          </w:p>
        </w:tc>
        <w:tc>
          <w:tcPr>
            <w:tcW w:w="5872" w:type="dxa"/>
          </w:tcPr>
          <w:p w:rsidR="008E5F70" w:rsidRDefault="008E5F70" w:rsidP="00840AA1">
            <w:pPr>
              <w:spacing w:line="240" w:lineRule="auto"/>
              <w:rPr>
                <w:rFonts w:ascii="Arial" w:hAnsi="Arial" w:cs="Arial"/>
                <w:b/>
                <w:lang w:val="en-US"/>
              </w:rPr>
            </w:pPr>
            <w:r>
              <w:rPr>
                <w:rFonts w:ascii="Arial" w:hAnsi="Arial" w:cs="Arial"/>
                <w:b/>
                <w:lang w:val="en-US"/>
              </w:rPr>
              <w:t>RumahSakitJiwa Daerah Surakarta</w:t>
            </w:r>
          </w:p>
        </w:tc>
      </w:tr>
    </w:tbl>
    <w:p w:rsidR="008E5F70" w:rsidRPr="003E1E68" w:rsidRDefault="008E5F70" w:rsidP="008E5F70">
      <w:pPr>
        <w:spacing w:line="240" w:lineRule="auto"/>
        <w:rPr>
          <w:rFonts w:ascii="Arial" w:hAnsi="Arial" w:cs="Arial"/>
          <w:b/>
          <w:lang w:val="id-ID"/>
        </w:rPr>
      </w:pPr>
    </w:p>
    <w:p w:rsidR="008E5F70" w:rsidRPr="003E1E68" w:rsidRDefault="008E5F70" w:rsidP="008E5F70">
      <w:pPr>
        <w:spacing w:line="240" w:lineRule="auto"/>
        <w:rPr>
          <w:rFonts w:ascii="Arial" w:hAnsi="Arial" w:cs="Arial"/>
          <w:b/>
          <w:lang w:val="id-ID"/>
        </w:rPr>
      </w:pPr>
      <w:r w:rsidRPr="003E1E68">
        <w:rPr>
          <w:rFonts w:ascii="Arial" w:hAnsi="Arial" w:cs="Arial"/>
          <w:b/>
          <w:lang w:val="id-ID"/>
        </w:rPr>
        <w:t xml:space="preserve">A. LATAR BELAKANG </w:t>
      </w:r>
    </w:p>
    <w:p w:rsidR="008E5F70" w:rsidRPr="003E1E68" w:rsidRDefault="008E5F70" w:rsidP="008E5F70">
      <w:pPr>
        <w:pStyle w:val="ListParagraph"/>
        <w:spacing w:line="360" w:lineRule="auto"/>
        <w:ind w:left="0" w:firstLine="851"/>
        <w:jc w:val="both"/>
        <w:rPr>
          <w:rFonts w:ascii="Arial" w:hAnsi="Arial" w:cs="Arial"/>
          <w:lang w:val="en-US"/>
        </w:rPr>
      </w:pPr>
      <w:proofErr w:type="gramStart"/>
      <w:r w:rsidRPr="003E1E68">
        <w:rPr>
          <w:rFonts w:ascii="Arial" w:hAnsi="Arial" w:cs="Arial"/>
        </w:rPr>
        <w:t>Seperti yang telahdiamanatkandalam UUD 1945 hasilamandemen, dalamPasal 28 H ayat (1) dikatakanbahwasetiap orang berhakhidupsejahteralahirdanbatin, bertempattinggal, danmendapatkanlingkunganhidup yang baikdansehat</w:t>
      </w:r>
      <w:r w:rsidRPr="003E1E68">
        <w:rPr>
          <w:rFonts w:ascii="Arial" w:hAnsi="Arial" w:cs="Arial"/>
          <w:lang w:val="sv-SE"/>
        </w:rPr>
        <w:t>serta</w:t>
      </w:r>
      <w:r w:rsidRPr="003E1E68">
        <w:rPr>
          <w:rFonts w:ascii="Arial" w:hAnsi="Arial" w:cs="Arial"/>
        </w:rPr>
        <w:t>berhakmemperolehpelayanankesehatan.</w:t>
      </w:r>
      <w:proofErr w:type="gramEnd"/>
      <w:r w:rsidRPr="003E1E68">
        <w:rPr>
          <w:rFonts w:ascii="Arial" w:hAnsi="Arial" w:cs="Arial"/>
        </w:rPr>
        <w:t xml:space="preserve"> </w:t>
      </w:r>
      <w:proofErr w:type="gramStart"/>
      <w:r w:rsidRPr="003E1E68">
        <w:rPr>
          <w:rFonts w:ascii="Arial" w:hAnsi="Arial" w:cs="Arial"/>
        </w:rPr>
        <w:t>Hal tersebutdijabarkandalamRencana Pembangunan JangkaPanjangNasional (RPJPN), yang selanjutnyaditerangkandalamRencana Pembangunan JangkaPanjangBidangKesehatan (RPJP-K) .Pembangunan bidangkesehatansebagaisalahsatuupayapembangunangunatercapainyakesadaran, kemauan, dankemampuanuntukhidupsehatbagisetiappenduduk agar tercapaiderajatkesehatan yang optimal.</w:t>
      </w:r>
      <w:proofErr w:type="gramEnd"/>
    </w:p>
    <w:p w:rsidR="008E5F70" w:rsidRPr="003E1E68" w:rsidRDefault="008E5F70" w:rsidP="008E5F70">
      <w:pPr>
        <w:pStyle w:val="ListParagraph"/>
        <w:spacing w:line="360" w:lineRule="auto"/>
        <w:ind w:left="0" w:firstLine="851"/>
        <w:jc w:val="both"/>
        <w:rPr>
          <w:rFonts w:ascii="Arial" w:hAnsi="Arial" w:cs="Arial"/>
          <w:lang w:val="en-US"/>
        </w:rPr>
      </w:pPr>
      <w:proofErr w:type="gramStart"/>
      <w:r w:rsidRPr="003E1E68">
        <w:rPr>
          <w:rFonts w:ascii="Arial" w:hAnsi="Arial" w:cs="Arial"/>
        </w:rPr>
        <w:t>Pembangunan bidangkesehatanpadadasarnyamenyangkutsemuasegikehidupan, baikfisik, mental dansosialekonomi, yang meliputi</w:t>
      </w:r>
      <w:r w:rsidRPr="003E1E68">
        <w:rPr>
          <w:rFonts w:ascii="Arial" w:hAnsi="Arial" w:cs="Arial"/>
          <w:lang w:val="sv-SE"/>
        </w:rPr>
        <w:t>upaya</w:t>
      </w:r>
      <w:r w:rsidRPr="003E1E68">
        <w:rPr>
          <w:rFonts w:ascii="Arial" w:hAnsi="Arial" w:cs="Arial"/>
        </w:rPr>
        <w:t>kesehatandansumberdayanya.Pembangunan tersebutharusdilakukansecaraterpadudanberkesinambungangunamencapaihasil yang optimal.</w:t>
      </w:r>
      <w:proofErr w:type="gramEnd"/>
    </w:p>
    <w:p w:rsidR="008E5F70" w:rsidRPr="003E1E68" w:rsidRDefault="008E5F70" w:rsidP="008E5F70">
      <w:pPr>
        <w:pStyle w:val="ListParagraph"/>
        <w:spacing w:line="360" w:lineRule="auto"/>
        <w:ind w:left="0" w:firstLine="851"/>
        <w:jc w:val="both"/>
        <w:rPr>
          <w:rFonts w:ascii="Arial" w:hAnsi="Arial" w:cs="Arial"/>
          <w:lang w:val="en-US"/>
        </w:rPr>
      </w:pPr>
      <w:proofErr w:type="gramStart"/>
      <w:r w:rsidRPr="003E1E68">
        <w:rPr>
          <w:rFonts w:ascii="Arial" w:hAnsi="Arial" w:cs="Arial"/>
        </w:rPr>
        <w:t>Pembangunan kesehatandimaksudkanbisamenjangkausemualapisanmasyarakat, termasukmasyarakat yang masih</w:t>
      </w:r>
      <w:r w:rsidRPr="003E1E68">
        <w:rPr>
          <w:rFonts w:ascii="Arial" w:hAnsi="Arial" w:cs="Arial"/>
          <w:lang w:val="sv-SE"/>
        </w:rPr>
        <w:t>harus</w:t>
      </w:r>
      <w:r w:rsidRPr="003E1E68">
        <w:rPr>
          <w:rFonts w:ascii="Arial" w:hAnsi="Arial" w:cs="Arial"/>
        </w:rPr>
        <w:t>dibantu/tidakmampu.Karenahaltersebut, dipandangperluuntukmenambahfasilitasfisik yang memadaibagimasyarakat, terutamabagipenyediapelayanankesehatan.</w:t>
      </w:r>
      <w:proofErr w:type="gramEnd"/>
    </w:p>
    <w:p w:rsidR="008E5F70" w:rsidRPr="003E1E68" w:rsidRDefault="008E5F70" w:rsidP="008E5F70">
      <w:pPr>
        <w:pStyle w:val="ListParagraph"/>
        <w:spacing w:line="360" w:lineRule="auto"/>
        <w:ind w:left="0" w:firstLine="851"/>
        <w:jc w:val="both"/>
        <w:rPr>
          <w:rFonts w:ascii="Arial" w:hAnsi="Arial" w:cs="Arial"/>
          <w:shd w:val="clear" w:color="auto" w:fill="FFFFFF"/>
        </w:rPr>
      </w:pPr>
      <w:proofErr w:type="gramStart"/>
      <w:r w:rsidRPr="003E1E68">
        <w:rPr>
          <w:rFonts w:ascii="Arial" w:hAnsi="Arial" w:cs="Arial"/>
        </w:rPr>
        <w:t>Penyediapelayanankesehatandalamhalinirumahsakitsebagaiperpanjangantanganpemerintahjugaharussenantiasamemberikanpelayanankesehatandengansaranadanprasarana yang cukupmemenuhisyaratsebagaipemberipelayanankesehatan.Untukituperluadanyapembenah</w:t>
      </w:r>
      <w:r w:rsidRPr="003E1E68">
        <w:rPr>
          <w:rFonts w:ascii="Arial" w:hAnsi="Arial" w:cs="Arial"/>
        </w:rPr>
        <w:lastRenderedPageBreak/>
        <w:t>ansaranadanprasarana yang dibutuhkanmasyarakatsehinggabisamewujudkanpelayanankesehatan yang optimal.</w:t>
      </w:r>
      <w:proofErr w:type="gramEnd"/>
    </w:p>
    <w:p w:rsidR="008E5F70" w:rsidRDefault="008E5F70" w:rsidP="008E5F70">
      <w:pPr>
        <w:pStyle w:val="ListParagraph"/>
        <w:spacing w:after="0" w:line="360" w:lineRule="auto"/>
        <w:rPr>
          <w:rFonts w:ascii="Arial" w:hAnsi="Arial" w:cs="Arial"/>
          <w:b/>
        </w:rPr>
      </w:pPr>
    </w:p>
    <w:p w:rsidR="008E5F70" w:rsidRPr="003E1E68" w:rsidRDefault="008E5F70" w:rsidP="008E5F70">
      <w:pPr>
        <w:pStyle w:val="ListParagraph"/>
        <w:spacing w:after="0" w:line="360" w:lineRule="auto"/>
        <w:rPr>
          <w:rFonts w:ascii="Arial" w:hAnsi="Arial" w:cs="Arial"/>
          <w:b/>
        </w:rPr>
      </w:pPr>
    </w:p>
    <w:p w:rsidR="008E5F70" w:rsidRPr="00EC1E2B" w:rsidRDefault="008E5F70" w:rsidP="008E5F70">
      <w:pPr>
        <w:spacing w:after="0" w:line="360" w:lineRule="auto"/>
        <w:rPr>
          <w:rFonts w:ascii="Arial" w:hAnsi="Arial" w:cs="Arial"/>
          <w:b/>
        </w:rPr>
      </w:pPr>
      <w:proofErr w:type="gramStart"/>
      <w:r w:rsidRPr="00EC1E2B">
        <w:rPr>
          <w:rFonts w:ascii="Arial" w:hAnsi="Arial" w:cs="Arial"/>
          <w:b/>
          <w:lang w:val="en-US"/>
        </w:rPr>
        <w:t>a.  DasarHukum</w:t>
      </w:r>
      <w:proofErr w:type="gramEnd"/>
    </w:p>
    <w:p w:rsidR="008E5F70" w:rsidRPr="003E1E68" w:rsidRDefault="008E5F70" w:rsidP="008E5F70">
      <w:pPr>
        <w:pStyle w:val="ListParagraph"/>
        <w:numPr>
          <w:ilvl w:val="0"/>
          <w:numId w:val="7"/>
        </w:numPr>
        <w:spacing w:after="0" w:line="360" w:lineRule="auto"/>
        <w:rPr>
          <w:rFonts w:ascii="Arial" w:hAnsi="Arial" w:cs="Arial"/>
          <w:lang w:val="sv-SE"/>
        </w:rPr>
      </w:pPr>
      <w:r w:rsidRPr="003E1E68">
        <w:rPr>
          <w:rFonts w:ascii="Arial" w:hAnsi="Arial" w:cs="Arial"/>
          <w:lang w:val="sv-SE"/>
        </w:rPr>
        <w:t>Undang-Undang Nomor 17 Tahun 2004 Tentang Keuangan</w:t>
      </w:r>
    </w:p>
    <w:p w:rsidR="008E5F70" w:rsidRPr="00EC1E2B" w:rsidRDefault="008E5F70" w:rsidP="008E5F70">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Undang- Undang Nomor 25 Tahun 2004 Tentang Pemerintahan Daerah</w:t>
      </w:r>
    </w:p>
    <w:p w:rsidR="008E5F70" w:rsidRPr="00EC1E2B" w:rsidRDefault="008E5F70" w:rsidP="008E5F70">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Undang-Undang Nomor 36 Tentang Kesehatan</w:t>
      </w:r>
    </w:p>
    <w:p w:rsidR="008E5F70" w:rsidRPr="00EC1E2B" w:rsidRDefault="008E5F70" w:rsidP="008E5F70">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Undang-Undang Nomor 44 Tentang Rumah sakit</w:t>
      </w:r>
    </w:p>
    <w:p w:rsidR="008E5F70" w:rsidRPr="00EC1E2B" w:rsidRDefault="008E5F70" w:rsidP="008E5F70">
      <w:pPr>
        <w:pStyle w:val="ListParagraph"/>
        <w:numPr>
          <w:ilvl w:val="0"/>
          <w:numId w:val="7"/>
        </w:numPr>
        <w:spacing w:after="0" w:line="360" w:lineRule="auto"/>
        <w:rPr>
          <w:rFonts w:ascii="Arial" w:hAnsi="Arial" w:cs="Arial"/>
          <w:lang w:val="sv-SE"/>
        </w:rPr>
      </w:pPr>
      <w:r w:rsidRPr="00EC1E2B">
        <w:rPr>
          <w:rFonts w:ascii="Arial" w:hAnsi="Arial" w:cs="Arial"/>
          <w:lang w:val="sv-SE"/>
        </w:rPr>
        <w:t>Undang-undang No.32 Tahun 2004  tentang Pemerintahan Daerah sebagaimana telah diubah beberapa kali terakhir dengan Undang-undang No.12 tahun 2008 tentang</w:t>
      </w:r>
    </w:p>
    <w:p w:rsidR="008E5F70" w:rsidRPr="00EC1E2B" w:rsidRDefault="008E5F70" w:rsidP="008E5F70">
      <w:pPr>
        <w:pStyle w:val="ListParagraph"/>
        <w:numPr>
          <w:ilvl w:val="0"/>
          <w:numId w:val="7"/>
        </w:numPr>
        <w:spacing w:after="0" w:line="360" w:lineRule="auto"/>
        <w:rPr>
          <w:rFonts w:ascii="Arial" w:hAnsi="Arial" w:cs="Arial"/>
          <w:lang w:val="sv-SE"/>
        </w:rPr>
      </w:pPr>
      <w:r w:rsidRPr="00EC1E2B">
        <w:rPr>
          <w:rFonts w:ascii="Arial" w:hAnsi="Arial" w:cs="Arial"/>
          <w:lang w:val="sv-SE"/>
        </w:rPr>
        <w:t>Perubahan Asas Undang-undang No.32 tahun 2004 tentang Pemerintahan Daerah;</w:t>
      </w:r>
    </w:p>
    <w:p w:rsidR="008E5F70" w:rsidRPr="00EC1E2B" w:rsidRDefault="008E5F70" w:rsidP="008E5F70">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Peraturan Pemerintah Nomor 39 Tahun 2008 yang ditindaklanjuti dengan Keputusan Menteri kesehatan Republik Indonesia dengan nomor 656/Menkes/SK/VI/2007 dan Peraturan Menteri keuangan Republik Indonesia nomor 171/PMK.05/2007 tanggal 27 Desember 2007 tentang sistem Akuntansi dan pelaporan keuangan Pemerintah Pusat, serta Keputusan Menteri Kesehatan Republik Indonesia nomor 209/Menkes/SK/II/2007 tanggal 20 Februari 2007 tentang Pedoman Pelaksanaan Anggaran dan Pertanggungjawaban Keuangan Negara di Lingkungan Depkes RI</w:t>
      </w:r>
    </w:p>
    <w:p w:rsidR="008E5F70" w:rsidRPr="00EC1E2B" w:rsidRDefault="008E5F70" w:rsidP="008E5F70">
      <w:pPr>
        <w:pStyle w:val="ListParagraph"/>
        <w:numPr>
          <w:ilvl w:val="0"/>
          <w:numId w:val="7"/>
        </w:numPr>
        <w:spacing w:after="0" w:line="360" w:lineRule="auto"/>
        <w:rPr>
          <w:rFonts w:ascii="Arial" w:hAnsi="Arial" w:cs="Arial"/>
          <w:lang w:val="sv-SE"/>
        </w:rPr>
      </w:pPr>
      <w:r w:rsidRPr="00EC1E2B">
        <w:rPr>
          <w:rFonts w:ascii="Arial" w:hAnsi="Arial" w:cs="Arial"/>
          <w:lang w:val="sv-SE"/>
        </w:rPr>
        <w:t>Peraturan Pemerintah No 38 Tahun 2007 tentang Pembagian Urusan Pemerintahan Antara Pemerintah, Pemerintahan Daerah Provinsi Dan Pemerintahan Daerah Kabupaten/Kota.</w:t>
      </w:r>
    </w:p>
    <w:p w:rsidR="008E5F70" w:rsidRPr="00EC1E2B" w:rsidRDefault="008E5F70" w:rsidP="008E5F70">
      <w:pPr>
        <w:pStyle w:val="ListParagraph"/>
        <w:numPr>
          <w:ilvl w:val="0"/>
          <w:numId w:val="7"/>
        </w:numPr>
        <w:spacing w:after="0" w:line="360" w:lineRule="auto"/>
        <w:rPr>
          <w:rFonts w:ascii="Arial" w:hAnsi="Arial" w:cs="Arial"/>
          <w:lang w:val="it-IT"/>
        </w:rPr>
      </w:pPr>
      <w:r w:rsidRPr="00EC1E2B">
        <w:rPr>
          <w:rFonts w:ascii="Arial" w:hAnsi="Arial" w:cs="Arial"/>
          <w:lang w:val="it-IT"/>
        </w:rPr>
        <w:t>Peraturan Pemerintah No.41 tahun 2007 tentang Organisasi Perangkat Daerah;</w:t>
      </w:r>
    </w:p>
    <w:p w:rsidR="008E5F70" w:rsidRPr="00EC1E2B" w:rsidRDefault="008E5F70" w:rsidP="008E5F70">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Keputusan Menteri Kesehatan RI  no. 1333 tahun 1999 tentang Standar Pelayanan Rumah sakit</w:t>
      </w:r>
    </w:p>
    <w:p w:rsidR="008E5F70" w:rsidRPr="00EC1E2B" w:rsidRDefault="008E5F70" w:rsidP="008E5F70">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Kepmenkes RI no. 147/Menkes/ Per/2010 Tentang Perijinan Rumah sakit</w:t>
      </w:r>
    </w:p>
    <w:p w:rsidR="008E5F70" w:rsidRPr="00EC1E2B" w:rsidRDefault="008E5F70" w:rsidP="008E5F70">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Kepmenkes RI no. 56/2014 Tentang Perijinan dan Klasifikasi Rumah sakit</w:t>
      </w:r>
    </w:p>
    <w:p w:rsidR="008E5F70" w:rsidRPr="00EC1E2B" w:rsidRDefault="008E5F70" w:rsidP="008E5F70">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Peraturan Daerah Provinsi Jawa Tengah No.8 Tahun 2008 tentang Organisasi dan Tata Kerja Rumah Sakit Umum Daerah dan Rumah Sakit Jiwa Daerah Provinsi Jawa Tengah;</w:t>
      </w:r>
    </w:p>
    <w:p w:rsidR="008E5F70" w:rsidRDefault="008E5F70" w:rsidP="008E5F70">
      <w:pPr>
        <w:pStyle w:val="ListParagraph"/>
        <w:numPr>
          <w:ilvl w:val="0"/>
          <w:numId w:val="7"/>
        </w:numPr>
        <w:spacing w:after="0" w:line="360" w:lineRule="auto"/>
        <w:jc w:val="both"/>
        <w:rPr>
          <w:rFonts w:ascii="Arial" w:hAnsi="Arial" w:cs="Arial"/>
          <w:lang w:val="sv-SE"/>
        </w:rPr>
      </w:pPr>
      <w:r w:rsidRPr="00EC1E2B">
        <w:rPr>
          <w:rFonts w:ascii="Arial" w:hAnsi="Arial" w:cs="Arial"/>
          <w:lang w:val="sv-SE"/>
        </w:rPr>
        <w:t>Peraturan Gubernur Jawa Tengah No.97 Tahun 2008 tentang Penjabaran Tugas Pokok dan Fungsi serta Tata Kerja Rumah Sakit Jiwa Daerah Dr.Amino Gondohutomo dan Rumah Sakit Jiwa Daerah Surakarta Provinsi Jawa Tengah.</w:t>
      </w:r>
    </w:p>
    <w:p w:rsidR="008E5F70" w:rsidRDefault="008E5F70" w:rsidP="008E5F70">
      <w:pPr>
        <w:pStyle w:val="ListParagraph"/>
        <w:numPr>
          <w:ilvl w:val="0"/>
          <w:numId w:val="7"/>
        </w:numPr>
        <w:spacing w:after="0" w:line="360" w:lineRule="auto"/>
        <w:jc w:val="both"/>
        <w:rPr>
          <w:rFonts w:ascii="Arial" w:hAnsi="Arial" w:cs="Arial"/>
          <w:lang w:val="sv-SE"/>
        </w:rPr>
      </w:pPr>
      <w:r>
        <w:rPr>
          <w:rFonts w:ascii="Arial" w:hAnsi="Arial" w:cs="Arial"/>
          <w:lang w:val="sv-SE"/>
        </w:rPr>
        <w:t>Peraturan Pemerintah Nomor 17 Tahun 2017 tentang Sinkronisasi Perencanaan dan Penganggaran Pembangunan Nasional.</w:t>
      </w:r>
    </w:p>
    <w:p w:rsidR="008E5F70" w:rsidRDefault="008E5F70" w:rsidP="008E5F70">
      <w:pPr>
        <w:pStyle w:val="ListParagraph"/>
        <w:numPr>
          <w:ilvl w:val="0"/>
          <w:numId w:val="7"/>
        </w:numPr>
        <w:spacing w:after="0" w:line="360" w:lineRule="auto"/>
        <w:jc w:val="both"/>
        <w:rPr>
          <w:rFonts w:ascii="Arial" w:hAnsi="Arial" w:cs="Arial"/>
          <w:lang w:val="sv-SE"/>
        </w:rPr>
      </w:pPr>
      <w:r>
        <w:rPr>
          <w:rFonts w:ascii="Arial" w:hAnsi="Arial" w:cs="Arial"/>
          <w:lang w:val="sv-SE"/>
        </w:rPr>
        <w:t>Peraturan Presiden Nomor 5 tahun 2018 tentang Perubahan atas Peraturan Presiden No.123 tahun 2018 tentang Petunjuk Teknis Dana Alokasi Khusus Fisik.</w:t>
      </w:r>
    </w:p>
    <w:p w:rsidR="008E5F70" w:rsidRPr="00EC1E2B" w:rsidRDefault="008E5F70" w:rsidP="008E5F70">
      <w:pPr>
        <w:pStyle w:val="ListParagraph"/>
        <w:numPr>
          <w:ilvl w:val="0"/>
          <w:numId w:val="7"/>
        </w:numPr>
        <w:spacing w:after="0" w:line="360" w:lineRule="auto"/>
        <w:jc w:val="both"/>
        <w:rPr>
          <w:rFonts w:ascii="Arial" w:hAnsi="Arial" w:cs="Arial"/>
          <w:lang w:val="sv-SE"/>
        </w:rPr>
      </w:pPr>
      <w:r>
        <w:rPr>
          <w:rFonts w:ascii="Arial" w:hAnsi="Arial" w:cs="Arial"/>
          <w:lang w:val="sv-SE"/>
        </w:rPr>
        <w:lastRenderedPageBreak/>
        <w:t>Peraturan Menteri Keuangan Nomor 50/PMK.07/2017 tentang Pengelolaan Transfer ke Daerah dan Dana Desa sebagaimana diubah terakhir dengan Peraturan Menteri Keuangan Nomor 225/PMK.07/2017.</w:t>
      </w:r>
    </w:p>
    <w:p w:rsidR="008E5F70" w:rsidRPr="003E1E68" w:rsidRDefault="008E5F70" w:rsidP="008E5F70">
      <w:pPr>
        <w:spacing w:after="0" w:line="360" w:lineRule="auto"/>
        <w:ind w:left="284" w:firstLine="142"/>
        <w:jc w:val="both"/>
        <w:rPr>
          <w:rFonts w:ascii="Arial" w:hAnsi="Arial" w:cs="Arial"/>
          <w:lang w:val="sv-SE"/>
        </w:rPr>
      </w:pPr>
    </w:p>
    <w:p w:rsidR="008E5F70" w:rsidRPr="003E1E68" w:rsidRDefault="008E5F70" w:rsidP="008E5F70">
      <w:pPr>
        <w:spacing w:after="0" w:line="360" w:lineRule="auto"/>
        <w:rPr>
          <w:rFonts w:ascii="Arial" w:hAnsi="Arial" w:cs="Arial"/>
          <w:b/>
        </w:rPr>
      </w:pPr>
      <w:r w:rsidRPr="003E1E68">
        <w:rPr>
          <w:rFonts w:ascii="Arial" w:hAnsi="Arial" w:cs="Arial"/>
          <w:b/>
          <w:lang w:val="en-US"/>
        </w:rPr>
        <w:t>b.    GambaranUmumSingkat</w:t>
      </w:r>
    </w:p>
    <w:p w:rsidR="008E5F70" w:rsidRPr="003E1E68" w:rsidRDefault="008E5F70" w:rsidP="008E5F70">
      <w:pPr>
        <w:pStyle w:val="ListParagraph"/>
        <w:spacing w:after="0" w:line="360" w:lineRule="auto"/>
        <w:ind w:left="142"/>
        <w:jc w:val="both"/>
        <w:rPr>
          <w:rFonts w:ascii="Arial" w:hAnsi="Arial" w:cs="Arial"/>
          <w:lang w:val="en-US"/>
        </w:rPr>
      </w:pPr>
      <w:r w:rsidRPr="003E1E68">
        <w:rPr>
          <w:rFonts w:ascii="Arial" w:hAnsi="Arial" w:cs="Arial"/>
          <w:lang w:val="en-US"/>
        </w:rPr>
        <w:tab/>
      </w:r>
      <w:r w:rsidRPr="003E1E68">
        <w:rPr>
          <w:rFonts w:ascii="Arial" w:hAnsi="Arial" w:cs="Arial"/>
          <w:lang w:val="en-US"/>
        </w:rPr>
        <w:tab/>
      </w:r>
      <w:r w:rsidRPr="003E1E68">
        <w:rPr>
          <w:rFonts w:ascii="Arial" w:hAnsi="Arial" w:cs="Arial"/>
        </w:rPr>
        <w:t>RumahSakitJiwa Daerah Surakarta saatinimerupakansalahsatuRumahSakitJiwakelas A</w:t>
      </w:r>
      <w:proofErr w:type="gramStart"/>
      <w:r w:rsidRPr="003E1E68">
        <w:rPr>
          <w:rFonts w:ascii="Arial" w:hAnsi="Arial" w:cs="Arial"/>
          <w:lang w:val="sv-SE"/>
        </w:rPr>
        <w:t>,yang</w:t>
      </w:r>
      <w:proofErr w:type="gramEnd"/>
      <w:r w:rsidRPr="003E1E68">
        <w:rPr>
          <w:rFonts w:ascii="Arial" w:hAnsi="Arial" w:cs="Arial"/>
          <w:lang w:val="sv-SE"/>
        </w:rPr>
        <w:t xml:space="preserve"> pada tahun 2009</w:t>
      </w:r>
      <w:r w:rsidRPr="003E1E68">
        <w:rPr>
          <w:rFonts w:ascii="Arial" w:hAnsi="Arial" w:cs="Arial"/>
          <w:color w:val="FF0000"/>
        </w:rPr>
        <w:t>,</w:t>
      </w:r>
      <w:r w:rsidRPr="003E1E68">
        <w:rPr>
          <w:rFonts w:ascii="Arial" w:hAnsi="Arial" w:cs="Arial"/>
          <w:lang w:val="sv-SE"/>
        </w:rPr>
        <w:t xml:space="preserve"> berdasarkan Surat Keputusan Menteri Kesehatan RepublikIndonesiaNo. YM.01.10/III/498/09mendapatkan status AKREDITASI PENUH TINGKAT LANJUT</w:t>
      </w:r>
      <w:r w:rsidRPr="003E1E68">
        <w:rPr>
          <w:rFonts w:ascii="Arial" w:hAnsi="Arial" w:cs="Arial"/>
        </w:rPr>
        <w:t>untuk 12 pelayanan</w:t>
      </w:r>
      <w:r w:rsidRPr="003E1E68">
        <w:rPr>
          <w:rFonts w:ascii="Arial" w:hAnsi="Arial" w:cs="Arial"/>
          <w:lang w:val="sv-SE"/>
        </w:rPr>
        <w:t xml:space="preserve">dan </w:t>
      </w:r>
      <w:r w:rsidRPr="003E1E68">
        <w:rPr>
          <w:rFonts w:ascii="Arial" w:hAnsi="Arial" w:cs="Arial"/>
        </w:rPr>
        <w:t>padatahun 2011 telahmengikutisertifikasiulangdanmendapat status AKREDITASI PENUH TINGKAT LENGKAP</w:t>
      </w:r>
      <w:r w:rsidRPr="003E1E68">
        <w:rPr>
          <w:rFonts w:ascii="Arial" w:hAnsi="Arial" w:cs="Arial"/>
          <w:lang w:val="en-US"/>
        </w:rPr>
        <w:t>dantelah lulus akreditasi 2012 versi KARS, sertamemperolehSertifikatAkreditasiRumahSakitnomor : KARS-SERT/148/K/2015 yang diberikansebagaipengakuanbahwarumahsakittelahmemenuhistandarakreditasirumahsakitdandinyatakan  lulus tingkat PARIPURNA</w:t>
      </w:r>
      <w:r w:rsidRPr="003E1E68">
        <w:rPr>
          <w:rFonts w:ascii="Arial" w:hAnsi="Arial" w:cs="Arial"/>
        </w:rPr>
        <w:t>. SelainituRumahSakitJiwa Daerah Surakartatelah lulus sertifikasi</w:t>
      </w:r>
      <w:r w:rsidRPr="003E1E68">
        <w:rPr>
          <w:rFonts w:ascii="Arial" w:hAnsi="Arial" w:cs="Arial"/>
          <w:lang w:val="sv-SE"/>
        </w:rPr>
        <w:t xml:space="preserve">ISO 9001 </w:t>
      </w:r>
      <w:r w:rsidRPr="003E1E68">
        <w:rPr>
          <w:rFonts w:ascii="Arial" w:hAnsi="Arial" w:cs="Arial"/>
        </w:rPr>
        <w:t>:</w:t>
      </w:r>
      <w:r w:rsidRPr="003E1E68">
        <w:rPr>
          <w:rFonts w:ascii="Arial" w:hAnsi="Arial" w:cs="Arial"/>
          <w:lang w:val="sv-SE"/>
        </w:rPr>
        <w:t xml:space="preserve"> 2008</w:t>
      </w:r>
      <w:r w:rsidRPr="003E1E68">
        <w:rPr>
          <w:rFonts w:ascii="Arial" w:hAnsi="Arial" w:cs="Arial"/>
        </w:rPr>
        <w:t>padatahun 2010 dan lulus resertifikasipadaawaltahun 2013</w:t>
      </w:r>
      <w:r w:rsidRPr="003E1E68">
        <w:rPr>
          <w:rFonts w:ascii="Arial" w:hAnsi="Arial" w:cs="Arial"/>
          <w:lang w:val="en-US"/>
        </w:rPr>
        <w:t xml:space="preserve">, 2014 dan 2015 </w:t>
      </w:r>
      <w:r w:rsidRPr="003E1E68">
        <w:rPr>
          <w:rFonts w:ascii="Arial" w:hAnsi="Arial" w:cs="Arial"/>
        </w:rPr>
        <w:t>.H</w:t>
      </w:r>
      <w:r w:rsidRPr="003E1E68">
        <w:rPr>
          <w:rFonts w:ascii="Arial" w:hAnsi="Arial" w:cs="Arial"/>
          <w:lang w:val="sv-SE"/>
        </w:rPr>
        <w:t>asil</w:t>
      </w:r>
      <w:r w:rsidRPr="003E1E68">
        <w:rPr>
          <w:rFonts w:ascii="Arial" w:hAnsi="Arial" w:cs="Arial"/>
        </w:rPr>
        <w:t>analisa data padatahun 20</w:t>
      </w:r>
      <w:r w:rsidRPr="003E1E68">
        <w:rPr>
          <w:rFonts w:ascii="Arial" w:hAnsi="Arial" w:cs="Arial"/>
          <w:lang w:val="sv-SE"/>
        </w:rPr>
        <w:t>15</w:t>
      </w:r>
      <w:r w:rsidRPr="003E1E68">
        <w:rPr>
          <w:rFonts w:ascii="Arial" w:hAnsi="Arial" w:cs="Arial"/>
        </w:rPr>
        <w:t>,segmenpasarterbanyak yang dilayanisaatiniadalahpasiengolonganmenengahkebawah, terutamadenganpasienBPJS, dan lain-lain.Sedangkanberdasarkanlokasiasalpengunjung, pengunjungberasaldariberbagaiwilayahJawa Tengah danJawaTimurbagianbarat, sesuaidenganfungsiRumahSakitJiwa Daerah Surakarta sebagaipusatrujukanbagipelayanankesehatanjiwakelas A,  ProvinsiJawa Tengah.</w:t>
      </w:r>
    </w:p>
    <w:p w:rsidR="008E5F70" w:rsidRPr="003E1E68" w:rsidRDefault="008E5F70" w:rsidP="008E5F70">
      <w:pPr>
        <w:pStyle w:val="ListParagraph"/>
        <w:spacing w:after="0" w:line="360" w:lineRule="auto"/>
        <w:ind w:left="142"/>
        <w:jc w:val="both"/>
        <w:rPr>
          <w:rFonts w:ascii="Arial" w:hAnsi="Arial" w:cs="Arial"/>
          <w:lang w:val="en-US"/>
        </w:rPr>
      </w:pPr>
    </w:p>
    <w:p w:rsidR="008E5F70" w:rsidRPr="003E1E68" w:rsidRDefault="008E5F70" w:rsidP="008E5F70">
      <w:pPr>
        <w:pStyle w:val="ListParagraph"/>
        <w:spacing w:after="0" w:line="360" w:lineRule="auto"/>
        <w:ind w:left="142" w:firstLine="900"/>
        <w:jc w:val="both"/>
        <w:rPr>
          <w:rFonts w:ascii="Arial" w:hAnsi="Arial" w:cs="Arial"/>
          <w:color w:val="000000"/>
          <w:shd w:val="clear" w:color="auto" w:fill="FFFFFF"/>
          <w:lang w:val="en-US"/>
        </w:rPr>
      </w:pPr>
      <w:proofErr w:type="gramStart"/>
      <w:r w:rsidRPr="003E1E68">
        <w:rPr>
          <w:rFonts w:ascii="Arial" w:hAnsi="Arial" w:cs="Arial"/>
          <w:color w:val="000000"/>
          <w:shd w:val="clear" w:color="auto" w:fill="FFFFFF"/>
        </w:rPr>
        <w:t>PeningkatanpelanggandengansegmenpasarmenengahkebawahtersebutmembuktikanbahwaRumahSakitJiwa Daerah Surakarta sangatlahdibutuhkanolehmasyarakat.Olehkarenaitusangatpentingjikapeningkatantersebutdiimbangidengansaranadanprasarana</w:t>
      </w:r>
      <w:r w:rsidRPr="003E1E68">
        <w:rPr>
          <w:rFonts w:ascii="Arial" w:hAnsi="Arial" w:cs="Arial"/>
          <w:color w:val="000000"/>
          <w:shd w:val="clear" w:color="auto" w:fill="FFFFFF"/>
          <w:lang w:val="en-US"/>
        </w:rPr>
        <w:t>sertafasilitas</w:t>
      </w:r>
      <w:r w:rsidRPr="003E1E68">
        <w:rPr>
          <w:rFonts w:ascii="Arial" w:hAnsi="Arial" w:cs="Arial"/>
          <w:color w:val="000000"/>
          <w:shd w:val="clear" w:color="auto" w:fill="FFFFFF"/>
        </w:rPr>
        <w:t>yang memadai, sehinggabisalebihmemberikanpelayanan yang optimal kepadamasyarakat.</w:t>
      </w:r>
      <w:proofErr w:type="gramEnd"/>
      <w:r w:rsidRPr="003E1E68">
        <w:rPr>
          <w:rFonts w:ascii="Arial" w:hAnsi="Arial" w:cs="Arial"/>
          <w:color w:val="000000"/>
          <w:shd w:val="clear" w:color="auto" w:fill="FFFFFF"/>
        </w:rPr>
        <w:t xml:space="preserve"> </w:t>
      </w:r>
    </w:p>
    <w:p w:rsidR="008E5F70" w:rsidRPr="003E1E68" w:rsidRDefault="008E5F70" w:rsidP="008E5F70">
      <w:pPr>
        <w:pStyle w:val="ListParagraph"/>
        <w:shd w:val="clear" w:color="auto" w:fill="FFFFFF"/>
        <w:spacing w:line="360" w:lineRule="auto"/>
        <w:ind w:left="142" w:firstLine="900"/>
        <w:jc w:val="both"/>
        <w:rPr>
          <w:rFonts w:ascii="Arial" w:hAnsi="Arial" w:cs="Arial"/>
          <w:lang w:val="en-US"/>
        </w:rPr>
      </w:pPr>
      <w:r w:rsidRPr="003E1E68">
        <w:rPr>
          <w:rFonts w:ascii="Arial" w:hAnsi="Arial" w:cs="Arial"/>
        </w:rPr>
        <w:t>Mutupelayanan yang dicapairumahsakittahun 201</w:t>
      </w:r>
      <w:r w:rsidRPr="003E1E68">
        <w:rPr>
          <w:rFonts w:ascii="Arial" w:hAnsi="Arial" w:cs="Arial"/>
          <w:lang w:val="en-US"/>
        </w:rPr>
        <w:t>7</w:t>
      </w:r>
      <w:r w:rsidRPr="003E1E68">
        <w:rPr>
          <w:rFonts w:ascii="Arial" w:hAnsi="Arial" w:cs="Arial"/>
        </w:rPr>
        <w:t xml:space="preserve">yaitu BOR </w:t>
      </w:r>
      <w:r w:rsidRPr="003E1E68">
        <w:rPr>
          <w:rFonts w:ascii="Arial" w:hAnsi="Arial" w:cs="Arial"/>
          <w:lang w:val="en-US"/>
        </w:rPr>
        <w:t>69.31</w:t>
      </w:r>
      <w:r w:rsidRPr="003E1E68">
        <w:rPr>
          <w:rFonts w:ascii="Arial" w:hAnsi="Arial" w:cs="Arial"/>
        </w:rPr>
        <w:t>% ,</w:t>
      </w:r>
      <w:r w:rsidRPr="003E1E68">
        <w:rPr>
          <w:rFonts w:ascii="Arial" w:hAnsi="Arial" w:cs="Arial"/>
          <w:lang w:val="en-US"/>
        </w:rPr>
        <w:t>BOR kelas III : 77.46%,</w:t>
      </w:r>
      <w:r w:rsidRPr="003E1E68">
        <w:rPr>
          <w:rFonts w:ascii="Arial" w:hAnsi="Arial" w:cs="Arial"/>
        </w:rPr>
        <w:t xml:space="preserve"> LOS 3</w:t>
      </w:r>
      <w:r w:rsidRPr="003E1E68">
        <w:rPr>
          <w:rFonts w:ascii="Arial" w:hAnsi="Arial" w:cs="Arial"/>
          <w:lang w:val="en-US"/>
        </w:rPr>
        <w:t>0</w:t>
      </w:r>
      <w:r w:rsidRPr="003E1E68">
        <w:rPr>
          <w:rFonts w:ascii="Arial" w:hAnsi="Arial" w:cs="Arial"/>
        </w:rPr>
        <w:t xml:space="preserve">hari, TOI </w:t>
      </w:r>
      <w:r w:rsidRPr="003E1E68">
        <w:rPr>
          <w:rFonts w:ascii="Arial" w:hAnsi="Arial" w:cs="Arial"/>
          <w:lang w:val="en-US"/>
        </w:rPr>
        <w:t>12</w:t>
      </w:r>
      <w:r w:rsidRPr="003E1E68">
        <w:rPr>
          <w:rFonts w:ascii="Arial" w:hAnsi="Arial" w:cs="Arial"/>
        </w:rPr>
        <w:t xml:space="preserve">,BTO </w:t>
      </w:r>
      <w:r w:rsidRPr="003E1E68">
        <w:rPr>
          <w:rFonts w:ascii="Arial" w:hAnsi="Arial" w:cs="Arial"/>
          <w:lang w:val="en-US"/>
        </w:rPr>
        <w:t>8</w:t>
      </w:r>
      <w:r w:rsidRPr="003E1E68">
        <w:rPr>
          <w:rFonts w:ascii="Arial" w:hAnsi="Arial" w:cs="Arial"/>
        </w:rPr>
        <w:t>,GDR  0, NDR  0</w:t>
      </w:r>
      <w:r w:rsidRPr="003E1E68">
        <w:rPr>
          <w:rFonts w:ascii="Arial" w:hAnsi="Arial" w:cs="Arial"/>
          <w:lang w:val="en-US"/>
        </w:rPr>
        <w:t>,6951, Cakupanpelayananrawatjalan 83.336</w:t>
      </w:r>
      <w:r w:rsidRPr="003E1E68">
        <w:rPr>
          <w:rFonts w:ascii="Arial" w:hAnsi="Arial" w:cs="Arial"/>
        </w:rPr>
        <w:t xml:space="preserve"> , </w:t>
      </w:r>
      <w:r w:rsidRPr="003E1E68">
        <w:rPr>
          <w:rFonts w:ascii="Arial" w:hAnsi="Arial" w:cs="Arial"/>
          <w:lang w:val="en-US"/>
        </w:rPr>
        <w:t>Cakupanpelayananrawatinap 2.877</w:t>
      </w:r>
      <w:r w:rsidRPr="003E1E68">
        <w:rPr>
          <w:rFonts w:ascii="Arial" w:hAnsi="Arial" w:cs="Arial"/>
        </w:rPr>
        <w:t>,rata-rata dirawatperhari</w:t>
      </w:r>
      <w:r w:rsidRPr="003E1E68">
        <w:rPr>
          <w:rFonts w:ascii="Arial" w:hAnsi="Arial" w:cs="Arial"/>
          <w:lang w:val="en-US"/>
        </w:rPr>
        <w:t>236</w:t>
      </w:r>
      <w:r w:rsidRPr="003E1E68">
        <w:rPr>
          <w:rFonts w:ascii="Arial" w:hAnsi="Arial" w:cs="Arial"/>
        </w:rPr>
        <w:t xml:space="preserve">, sehinggadari data tersebut RS Jiwa Daerah Surakarta </w:t>
      </w:r>
      <w:r w:rsidRPr="003E1E68">
        <w:rPr>
          <w:rFonts w:ascii="Arial" w:hAnsi="Arial" w:cs="Arial"/>
          <w:lang w:val="en-US"/>
        </w:rPr>
        <w:t>diharapkan</w:t>
      </w:r>
      <w:r w:rsidRPr="003E1E68">
        <w:rPr>
          <w:rFonts w:ascii="Arial" w:hAnsi="Arial" w:cs="Arial"/>
        </w:rPr>
        <w:t>semakin</w:t>
      </w:r>
      <w:r w:rsidRPr="003E1E68">
        <w:rPr>
          <w:rFonts w:ascii="Arial" w:hAnsi="Arial" w:cs="Arial"/>
          <w:lang w:val="en-US"/>
        </w:rPr>
        <w:t>meningkatdalammemberikan</w:t>
      </w:r>
      <w:r w:rsidRPr="003E1E68">
        <w:rPr>
          <w:rFonts w:ascii="Arial" w:hAnsi="Arial" w:cs="Arial"/>
        </w:rPr>
        <w:t xml:space="preserve">pelayanan yang lebihbaikterhadappelanggan. </w:t>
      </w:r>
    </w:p>
    <w:p w:rsidR="008E5F70" w:rsidRPr="003E1E68" w:rsidRDefault="008E5F70" w:rsidP="008E5F70">
      <w:pPr>
        <w:pStyle w:val="ListParagraph"/>
        <w:shd w:val="clear" w:color="auto" w:fill="FFFFFF"/>
        <w:spacing w:line="360" w:lineRule="auto"/>
        <w:ind w:left="142" w:firstLine="900"/>
        <w:jc w:val="both"/>
        <w:rPr>
          <w:rFonts w:ascii="Arial" w:hAnsi="Arial" w:cs="Arial"/>
          <w:color w:val="FF0000"/>
          <w:lang w:val="en-US"/>
        </w:rPr>
      </w:pPr>
      <w:proofErr w:type="gramStart"/>
      <w:r w:rsidRPr="003E1E68">
        <w:rPr>
          <w:rFonts w:ascii="Arial" w:hAnsi="Arial" w:cs="Arial"/>
          <w:lang w:val="en-US"/>
        </w:rPr>
        <w:t>Pemenuhansaranaprasaranasertafasilitas yang memadaidenganadanyagedunguntukkegiatanpendidikan, penelitiandanpengembangansumberdayamanusiakesehatandiharapkandapatkualitas SDM dankompetensitenagakesehatansangatdiperlukangunapeningkatanpelayanan yang optimal kepadamasyarakat.</w:t>
      </w:r>
      <w:proofErr w:type="gramEnd"/>
    </w:p>
    <w:p w:rsidR="008E5F70" w:rsidRDefault="008E5F70" w:rsidP="008E5F70">
      <w:pPr>
        <w:pStyle w:val="ListParagraph"/>
        <w:shd w:val="clear" w:color="auto" w:fill="FFFFFF"/>
        <w:spacing w:after="0" w:line="360" w:lineRule="auto"/>
        <w:ind w:left="142" w:firstLine="589"/>
        <w:jc w:val="both"/>
        <w:rPr>
          <w:rFonts w:ascii="Arial" w:hAnsi="Arial" w:cs="Arial"/>
        </w:rPr>
      </w:pPr>
      <w:proofErr w:type="gramStart"/>
      <w:r w:rsidRPr="003E1E68">
        <w:rPr>
          <w:rFonts w:ascii="Arial" w:hAnsi="Arial" w:cs="Arial"/>
        </w:rPr>
        <w:lastRenderedPageBreak/>
        <w:t>Untukhaltersebutdiatas, kami mengusulkan agar mendapat Dana</w:t>
      </w:r>
      <w:r w:rsidRPr="003E1E68">
        <w:rPr>
          <w:rFonts w:ascii="Arial" w:hAnsi="Arial" w:cs="Arial"/>
          <w:lang w:val="en-US"/>
        </w:rPr>
        <w:t xml:space="preserve"> DAK - APBN</w:t>
      </w:r>
      <w:r w:rsidRPr="003E1E68">
        <w:rPr>
          <w:rFonts w:ascii="Arial" w:hAnsi="Arial" w:cs="Arial"/>
        </w:rPr>
        <w:t>BidangKesehatandariKementerianKesehatan RI TahunAnggaran 201</w:t>
      </w:r>
      <w:r w:rsidRPr="003E1E68">
        <w:rPr>
          <w:rFonts w:ascii="Arial" w:hAnsi="Arial" w:cs="Arial"/>
          <w:lang w:val="en-US"/>
        </w:rPr>
        <w:t>9</w:t>
      </w:r>
      <w:r w:rsidRPr="003E1E68">
        <w:rPr>
          <w:rFonts w:ascii="Arial" w:hAnsi="Arial" w:cs="Arial"/>
        </w:rPr>
        <w:t>.</w:t>
      </w:r>
      <w:proofErr w:type="gramEnd"/>
      <w:r w:rsidRPr="003E1E68">
        <w:rPr>
          <w:rFonts w:ascii="Arial" w:hAnsi="Arial" w:cs="Arial"/>
        </w:rPr>
        <w:t xml:space="preserve"> </w:t>
      </w:r>
    </w:p>
    <w:p w:rsidR="008E5F70" w:rsidRDefault="008E5F70" w:rsidP="008E5F70">
      <w:pPr>
        <w:pStyle w:val="ListParagraph"/>
        <w:shd w:val="clear" w:color="auto" w:fill="FFFFFF"/>
        <w:spacing w:after="0" w:line="360" w:lineRule="auto"/>
        <w:ind w:left="142" w:firstLine="589"/>
        <w:jc w:val="both"/>
        <w:rPr>
          <w:rFonts w:ascii="Arial" w:hAnsi="Arial" w:cs="Arial"/>
        </w:rPr>
      </w:pPr>
    </w:p>
    <w:p w:rsidR="008E5F70" w:rsidRDefault="008E5F70" w:rsidP="008E5F70">
      <w:pPr>
        <w:pStyle w:val="ListParagraph"/>
        <w:shd w:val="clear" w:color="auto" w:fill="FFFFFF"/>
        <w:spacing w:after="0" w:line="360" w:lineRule="auto"/>
        <w:ind w:left="142" w:firstLine="589"/>
        <w:jc w:val="both"/>
        <w:rPr>
          <w:rFonts w:ascii="Arial" w:hAnsi="Arial" w:cs="Arial"/>
        </w:rPr>
      </w:pPr>
    </w:p>
    <w:p w:rsidR="008E5F70" w:rsidRPr="003E1E68" w:rsidRDefault="008E5F70" w:rsidP="008E5F70">
      <w:pPr>
        <w:pStyle w:val="ListParagraph"/>
        <w:shd w:val="clear" w:color="auto" w:fill="FFFFFF"/>
        <w:spacing w:after="0" w:line="360" w:lineRule="auto"/>
        <w:ind w:left="142" w:firstLine="589"/>
        <w:jc w:val="both"/>
        <w:rPr>
          <w:rFonts w:ascii="Arial" w:hAnsi="Arial" w:cs="Arial"/>
        </w:rPr>
      </w:pPr>
    </w:p>
    <w:p w:rsidR="008E5F70" w:rsidRPr="003E1E68" w:rsidRDefault="008E5F70" w:rsidP="008E5F70">
      <w:pPr>
        <w:shd w:val="clear" w:color="auto" w:fill="FFFFFF"/>
        <w:spacing w:after="0" w:line="360" w:lineRule="auto"/>
        <w:jc w:val="both"/>
        <w:rPr>
          <w:rFonts w:ascii="Arial" w:hAnsi="Arial" w:cs="Arial"/>
        </w:rPr>
      </w:pPr>
    </w:p>
    <w:p w:rsidR="008E5F70" w:rsidRPr="003E1E68" w:rsidRDefault="008E5F70" w:rsidP="008E5F70">
      <w:pPr>
        <w:spacing w:line="240" w:lineRule="auto"/>
        <w:rPr>
          <w:rFonts w:ascii="Arial" w:hAnsi="Arial" w:cs="Arial"/>
          <w:b/>
          <w:lang w:val="id-ID"/>
        </w:rPr>
      </w:pPr>
      <w:r w:rsidRPr="003E1E68">
        <w:rPr>
          <w:rFonts w:ascii="Arial" w:hAnsi="Arial" w:cs="Arial"/>
          <w:b/>
          <w:lang w:val="id-ID"/>
        </w:rPr>
        <w:t xml:space="preserve"> B. TUJUAN </w:t>
      </w:r>
    </w:p>
    <w:p w:rsidR="008E5F70" w:rsidRPr="003E1E68" w:rsidRDefault="008E5F70" w:rsidP="008E5F70">
      <w:pPr>
        <w:pStyle w:val="ListParagraph"/>
        <w:numPr>
          <w:ilvl w:val="0"/>
          <w:numId w:val="8"/>
        </w:numPr>
        <w:spacing w:after="0" w:line="360" w:lineRule="auto"/>
        <w:jc w:val="both"/>
        <w:rPr>
          <w:rFonts w:ascii="Arial" w:hAnsi="Arial" w:cs="Arial"/>
        </w:rPr>
      </w:pPr>
      <w:r w:rsidRPr="003E1E68">
        <w:rPr>
          <w:rFonts w:ascii="Arial" w:hAnsi="Arial" w:cs="Arial"/>
        </w:rPr>
        <w:t>Umum:</w:t>
      </w:r>
    </w:p>
    <w:p w:rsidR="008E5F70" w:rsidRPr="003E1E68" w:rsidRDefault="008E5F70" w:rsidP="008E5F70">
      <w:pPr>
        <w:pStyle w:val="ListParagraph"/>
        <w:spacing w:after="0" w:line="360" w:lineRule="auto"/>
        <w:jc w:val="both"/>
        <w:rPr>
          <w:rFonts w:ascii="Arial" w:hAnsi="Arial" w:cs="Arial"/>
          <w:lang w:val="en-US"/>
        </w:rPr>
      </w:pPr>
      <w:proofErr w:type="gramStart"/>
      <w:r w:rsidRPr="003E1E68">
        <w:rPr>
          <w:rFonts w:ascii="Arial" w:hAnsi="Arial" w:cs="Arial"/>
        </w:rPr>
        <w:t>Peningkatanmutupelayanankesehatanjiwa</w:t>
      </w:r>
      <w:r w:rsidRPr="003E1E68">
        <w:rPr>
          <w:rFonts w:ascii="Arial" w:hAnsi="Arial" w:cs="Arial"/>
          <w:lang w:val="en-US"/>
        </w:rPr>
        <w:t xml:space="preserve">denganupayapenyembuhan, pemulihan, peningkatan, pencegahan, </w:t>
      </w:r>
      <w:r>
        <w:rPr>
          <w:rFonts w:ascii="Arial" w:hAnsi="Arial" w:cs="Arial"/>
          <w:lang w:val="en-US"/>
        </w:rPr>
        <w:t>dan</w:t>
      </w:r>
      <w:r w:rsidRPr="003E1E68">
        <w:rPr>
          <w:rFonts w:ascii="Arial" w:hAnsi="Arial" w:cs="Arial"/>
          <w:lang w:val="en-US"/>
        </w:rPr>
        <w:t>pelayananrujukan</w:t>
      </w:r>
      <w:r>
        <w:rPr>
          <w:rFonts w:ascii="Arial" w:hAnsi="Arial" w:cs="Arial"/>
          <w:lang w:val="en-US"/>
        </w:rPr>
        <w:t>.</w:t>
      </w:r>
      <w:proofErr w:type="gramEnd"/>
    </w:p>
    <w:p w:rsidR="008E5F70" w:rsidRPr="003E1E68" w:rsidRDefault="008E5F70" w:rsidP="008E5F70">
      <w:pPr>
        <w:pStyle w:val="ListParagraph"/>
        <w:spacing w:after="0" w:line="360" w:lineRule="auto"/>
        <w:ind w:left="1620" w:hanging="1260"/>
        <w:jc w:val="both"/>
        <w:rPr>
          <w:rFonts w:ascii="Arial" w:hAnsi="Arial" w:cs="Arial"/>
          <w:lang w:val="en-US"/>
        </w:rPr>
      </w:pPr>
    </w:p>
    <w:p w:rsidR="008E5F70" w:rsidRPr="003E1E68" w:rsidRDefault="008E5F70" w:rsidP="008E5F70">
      <w:pPr>
        <w:pStyle w:val="ListParagraph"/>
        <w:numPr>
          <w:ilvl w:val="0"/>
          <w:numId w:val="8"/>
        </w:numPr>
        <w:spacing w:after="0" w:line="360" w:lineRule="auto"/>
        <w:jc w:val="both"/>
        <w:rPr>
          <w:rFonts w:ascii="Arial" w:hAnsi="Arial" w:cs="Arial"/>
        </w:rPr>
      </w:pPr>
      <w:r w:rsidRPr="003E1E68">
        <w:rPr>
          <w:rFonts w:ascii="Arial" w:hAnsi="Arial" w:cs="Arial"/>
        </w:rPr>
        <w:t>Khusus:</w:t>
      </w:r>
    </w:p>
    <w:p w:rsidR="008E5F70" w:rsidRDefault="008E5F70" w:rsidP="008E5F70">
      <w:pPr>
        <w:pStyle w:val="ListParagraph"/>
        <w:spacing w:after="0" w:line="360" w:lineRule="auto"/>
        <w:jc w:val="both"/>
        <w:rPr>
          <w:rFonts w:ascii="Arial" w:hAnsi="Arial" w:cs="Arial"/>
          <w:lang w:val="en-US"/>
        </w:rPr>
      </w:pPr>
      <w:proofErr w:type="gramStart"/>
      <w:r w:rsidRPr="003E1E68">
        <w:rPr>
          <w:rFonts w:ascii="Arial" w:hAnsi="Arial" w:cs="Arial"/>
        </w:rPr>
        <w:t>Peningkatan</w:t>
      </w:r>
      <w:r w:rsidRPr="003E1E68">
        <w:rPr>
          <w:rFonts w:ascii="Arial" w:hAnsi="Arial" w:cs="Arial"/>
          <w:lang w:val="en-US"/>
        </w:rPr>
        <w:t>fa</w:t>
      </w:r>
      <w:r>
        <w:rPr>
          <w:rFonts w:ascii="Arial" w:hAnsi="Arial" w:cs="Arial"/>
          <w:lang w:val="en-US"/>
        </w:rPr>
        <w:t>si</w:t>
      </w:r>
      <w:r w:rsidRPr="003E1E68">
        <w:rPr>
          <w:rFonts w:ascii="Arial" w:hAnsi="Arial" w:cs="Arial"/>
          <w:lang w:val="en-US"/>
        </w:rPr>
        <w:t>litas</w:t>
      </w:r>
      <w:r w:rsidRPr="003E1E68">
        <w:rPr>
          <w:rFonts w:ascii="Arial" w:hAnsi="Arial" w:cs="Arial"/>
        </w:rPr>
        <w:t>rumahsakitberupa</w:t>
      </w:r>
      <w:r>
        <w:rPr>
          <w:rFonts w:ascii="Arial" w:hAnsi="Arial" w:cs="Arial"/>
          <w:lang w:val="en-US"/>
        </w:rPr>
        <w:t>rehab</w:t>
      </w:r>
      <w:r w:rsidRPr="003E1E68">
        <w:rPr>
          <w:rFonts w:ascii="Arial" w:hAnsi="Arial" w:cs="Arial"/>
          <w:lang w:val="en-US"/>
        </w:rPr>
        <w:t>gedung</w:t>
      </w:r>
      <w:r>
        <w:rPr>
          <w:rFonts w:ascii="Arial" w:hAnsi="Arial" w:cs="Arial"/>
          <w:lang w:val="en-US"/>
        </w:rPr>
        <w:t>rawatinapkelas 3.</w:t>
      </w:r>
      <w:proofErr w:type="gramEnd"/>
    </w:p>
    <w:p w:rsidR="008E5F70" w:rsidRPr="00EC1E2B" w:rsidRDefault="008E5F70" w:rsidP="008E5F70">
      <w:pPr>
        <w:pStyle w:val="ListParagraph"/>
        <w:spacing w:after="0" w:line="360" w:lineRule="auto"/>
        <w:rPr>
          <w:rFonts w:ascii="Arial" w:hAnsi="Arial" w:cs="Arial"/>
          <w:lang w:val="en-US"/>
        </w:rPr>
      </w:pPr>
    </w:p>
    <w:p w:rsidR="008E5F70" w:rsidRPr="009A0C66" w:rsidRDefault="008E5F70" w:rsidP="008E5F70">
      <w:pPr>
        <w:spacing w:line="240" w:lineRule="auto"/>
        <w:rPr>
          <w:rFonts w:ascii="Arial" w:hAnsi="Arial" w:cs="Arial"/>
          <w:b/>
        </w:rPr>
      </w:pPr>
      <w:r w:rsidRPr="003E1E68">
        <w:rPr>
          <w:rFonts w:ascii="Arial" w:hAnsi="Arial" w:cs="Arial"/>
          <w:b/>
          <w:lang w:val="id-ID"/>
        </w:rPr>
        <w:t xml:space="preserve">C. </w:t>
      </w:r>
      <w:r w:rsidRPr="003E1E68">
        <w:rPr>
          <w:rFonts w:ascii="Arial" w:hAnsi="Arial" w:cs="Arial"/>
          <w:b/>
        </w:rPr>
        <w:t>OUTPUT DAN OUTCOME</w:t>
      </w:r>
    </w:p>
    <w:tbl>
      <w:tblPr>
        <w:tblW w:w="9072" w:type="dxa"/>
        <w:tblInd w:w="534" w:type="dxa"/>
        <w:tblLook w:val="04A0"/>
      </w:tblPr>
      <w:tblGrid>
        <w:gridCol w:w="557"/>
        <w:gridCol w:w="2790"/>
        <w:gridCol w:w="1843"/>
        <w:gridCol w:w="1464"/>
        <w:gridCol w:w="2418"/>
      </w:tblGrid>
      <w:tr w:rsidR="008E5F70" w:rsidRPr="003E1E68" w:rsidTr="00840AA1">
        <w:trPr>
          <w:trHeight w:val="510"/>
          <w:tblHeader/>
        </w:trPr>
        <w:tc>
          <w:tcPr>
            <w:tcW w:w="567" w:type="dxa"/>
            <w:tcBorders>
              <w:top w:val="single" w:sz="4" w:space="0" w:color="auto"/>
              <w:left w:val="single" w:sz="4" w:space="0" w:color="auto"/>
              <w:bottom w:val="single" w:sz="4" w:space="0" w:color="auto"/>
              <w:right w:val="single" w:sz="4" w:space="0" w:color="auto"/>
            </w:tcBorders>
            <w:shd w:val="clear" w:color="000000" w:fill="B6DDE8"/>
            <w:vAlign w:val="center"/>
            <w:hideMark/>
          </w:tcPr>
          <w:p w:rsidR="008E5F70" w:rsidRPr="003E1E68" w:rsidRDefault="008E5F70" w:rsidP="00840AA1">
            <w:pPr>
              <w:spacing w:after="0" w:line="360" w:lineRule="auto"/>
              <w:jc w:val="center"/>
              <w:rPr>
                <w:rFonts w:ascii="Arial" w:eastAsia="Times New Roman" w:hAnsi="Arial" w:cs="Arial"/>
                <w:b/>
                <w:bCs/>
                <w:color w:val="000000"/>
                <w:lang w:val="en-US"/>
              </w:rPr>
            </w:pPr>
            <w:r w:rsidRPr="003E1E68">
              <w:rPr>
                <w:rFonts w:ascii="Arial" w:eastAsia="Times New Roman" w:hAnsi="Arial" w:cs="Arial"/>
                <w:b/>
                <w:bCs/>
                <w:color w:val="000000"/>
                <w:lang w:val="en-US"/>
              </w:rPr>
              <w:t>No</w:t>
            </w:r>
          </w:p>
        </w:tc>
        <w:tc>
          <w:tcPr>
            <w:tcW w:w="2835" w:type="dxa"/>
            <w:tcBorders>
              <w:top w:val="single" w:sz="4" w:space="0" w:color="auto"/>
              <w:left w:val="nil"/>
              <w:bottom w:val="single" w:sz="4" w:space="0" w:color="auto"/>
              <w:right w:val="single" w:sz="4" w:space="0" w:color="auto"/>
            </w:tcBorders>
            <w:shd w:val="clear" w:color="000000" w:fill="B6DDE8"/>
            <w:vAlign w:val="center"/>
            <w:hideMark/>
          </w:tcPr>
          <w:p w:rsidR="008E5F70" w:rsidRPr="003E1E68" w:rsidRDefault="008E5F70" w:rsidP="00840AA1">
            <w:pPr>
              <w:spacing w:after="0" w:line="360" w:lineRule="auto"/>
              <w:jc w:val="center"/>
              <w:rPr>
                <w:rFonts w:ascii="Arial" w:eastAsia="Times New Roman" w:hAnsi="Arial" w:cs="Arial"/>
                <w:b/>
                <w:bCs/>
                <w:color w:val="000000"/>
                <w:lang w:val="en-US"/>
              </w:rPr>
            </w:pPr>
            <w:r>
              <w:rPr>
                <w:rFonts w:ascii="Arial" w:eastAsia="Times New Roman" w:hAnsi="Arial" w:cs="Arial"/>
                <w:b/>
                <w:bCs/>
                <w:color w:val="000000"/>
                <w:lang w:val="en-US"/>
              </w:rPr>
              <w:t>Rincian Menu Kegiatan</w:t>
            </w:r>
          </w:p>
        </w:tc>
        <w:tc>
          <w:tcPr>
            <w:tcW w:w="1984" w:type="dxa"/>
            <w:tcBorders>
              <w:top w:val="single" w:sz="4" w:space="0" w:color="auto"/>
              <w:left w:val="nil"/>
              <w:bottom w:val="single" w:sz="4" w:space="0" w:color="auto"/>
              <w:right w:val="single" w:sz="4" w:space="0" w:color="auto"/>
            </w:tcBorders>
            <w:shd w:val="clear" w:color="000000" w:fill="B6DDE8"/>
          </w:tcPr>
          <w:p w:rsidR="008E5F70" w:rsidRDefault="008E5F70" w:rsidP="00840AA1">
            <w:pPr>
              <w:spacing w:after="0" w:line="360" w:lineRule="auto"/>
              <w:jc w:val="center"/>
              <w:rPr>
                <w:rFonts w:ascii="Arial" w:eastAsia="Times New Roman" w:hAnsi="Arial" w:cs="Arial"/>
                <w:b/>
                <w:bCs/>
                <w:color w:val="000000"/>
                <w:lang w:val="en-US"/>
              </w:rPr>
            </w:pPr>
            <w:r>
              <w:rPr>
                <w:rFonts w:ascii="Arial" w:eastAsia="Times New Roman" w:hAnsi="Arial" w:cs="Arial"/>
                <w:b/>
                <w:bCs/>
                <w:color w:val="000000"/>
                <w:lang w:val="en-US"/>
              </w:rPr>
              <w:t>Jumlah</w:t>
            </w:r>
          </w:p>
          <w:p w:rsidR="008E5F70" w:rsidRPr="003E1E68" w:rsidRDefault="008E5F70" w:rsidP="00840AA1">
            <w:pPr>
              <w:spacing w:after="0" w:line="360" w:lineRule="auto"/>
              <w:jc w:val="center"/>
              <w:rPr>
                <w:rFonts w:ascii="Arial" w:eastAsia="Times New Roman" w:hAnsi="Arial" w:cs="Arial"/>
                <w:b/>
                <w:bCs/>
                <w:color w:val="000000"/>
                <w:lang w:val="en-US"/>
              </w:rPr>
            </w:pPr>
            <w:r>
              <w:rPr>
                <w:rFonts w:ascii="Arial" w:eastAsia="Times New Roman" w:hAnsi="Arial" w:cs="Arial"/>
                <w:b/>
                <w:bCs/>
                <w:color w:val="000000"/>
                <w:lang w:val="en-US"/>
              </w:rPr>
              <w:t>Penerima</w:t>
            </w:r>
          </w:p>
        </w:tc>
        <w:tc>
          <w:tcPr>
            <w:tcW w:w="1559" w:type="dxa"/>
            <w:tcBorders>
              <w:top w:val="single" w:sz="4" w:space="0" w:color="auto"/>
              <w:left w:val="single" w:sz="4" w:space="0" w:color="auto"/>
              <w:bottom w:val="single" w:sz="4" w:space="0" w:color="auto"/>
              <w:right w:val="single" w:sz="4" w:space="0" w:color="auto"/>
            </w:tcBorders>
            <w:shd w:val="clear" w:color="000000" w:fill="B6DDE8"/>
            <w:vAlign w:val="center"/>
            <w:hideMark/>
          </w:tcPr>
          <w:p w:rsidR="008E5F70" w:rsidRPr="003E1E68" w:rsidRDefault="008E5F70" w:rsidP="00840AA1">
            <w:pPr>
              <w:spacing w:after="0" w:line="360" w:lineRule="auto"/>
              <w:jc w:val="center"/>
              <w:rPr>
                <w:rFonts w:ascii="Arial" w:eastAsia="Times New Roman" w:hAnsi="Arial" w:cs="Arial"/>
                <w:b/>
                <w:bCs/>
                <w:color w:val="000000"/>
                <w:lang w:val="en-US"/>
              </w:rPr>
            </w:pPr>
            <w:r w:rsidRPr="003E1E68">
              <w:rPr>
                <w:rFonts w:ascii="Arial" w:eastAsia="Times New Roman" w:hAnsi="Arial" w:cs="Arial"/>
                <w:b/>
                <w:bCs/>
                <w:color w:val="000000"/>
                <w:lang w:val="en-US"/>
              </w:rPr>
              <w:t>Target Output</w:t>
            </w:r>
          </w:p>
        </w:tc>
        <w:tc>
          <w:tcPr>
            <w:tcW w:w="2127" w:type="dxa"/>
            <w:tcBorders>
              <w:top w:val="single" w:sz="4" w:space="0" w:color="auto"/>
              <w:left w:val="nil"/>
              <w:bottom w:val="single" w:sz="4" w:space="0" w:color="auto"/>
              <w:right w:val="single" w:sz="4" w:space="0" w:color="auto"/>
            </w:tcBorders>
            <w:shd w:val="clear" w:color="000000" w:fill="B6DDE8"/>
            <w:vAlign w:val="center"/>
            <w:hideMark/>
          </w:tcPr>
          <w:p w:rsidR="008E5F70" w:rsidRPr="003E1E68" w:rsidRDefault="008E5F70" w:rsidP="00840AA1">
            <w:pPr>
              <w:spacing w:after="0" w:line="360" w:lineRule="auto"/>
              <w:jc w:val="center"/>
              <w:rPr>
                <w:rFonts w:ascii="Arial" w:eastAsia="Times New Roman" w:hAnsi="Arial" w:cs="Arial"/>
                <w:b/>
                <w:bCs/>
                <w:color w:val="000000"/>
                <w:lang w:val="en-US"/>
              </w:rPr>
            </w:pPr>
            <w:r w:rsidRPr="009A0C66">
              <w:rPr>
                <w:rFonts w:ascii="Arial" w:eastAsia="Times New Roman" w:hAnsi="Arial" w:cs="Arial"/>
                <w:b/>
                <w:bCs/>
                <w:lang w:val="en-US"/>
              </w:rPr>
              <w:t>Target Outcome</w:t>
            </w:r>
          </w:p>
        </w:tc>
      </w:tr>
      <w:tr w:rsidR="008E5F70" w:rsidRPr="003E1E68" w:rsidTr="00840AA1">
        <w:trPr>
          <w:trHeight w:val="454"/>
        </w:trPr>
        <w:tc>
          <w:tcPr>
            <w:tcW w:w="567" w:type="dxa"/>
            <w:tcBorders>
              <w:top w:val="nil"/>
              <w:left w:val="single" w:sz="4" w:space="0" w:color="auto"/>
              <w:bottom w:val="single" w:sz="4" w:space="0" w:color="auto"/>
              <w:right w:val="single" w:sz="4" w:space="0" w:color="auto"/>
            </w:tcBorders>
            <w:shd w:val="clear" w:color="auto" w:fill="auto"/>
          </w:tcPr>
          <w:p w:rsidR="008E5F70" w:rsidRPr="003E1E68" w:rsidRDefault="008E5F70" w:rsidP="00840AA1">
            <w:pPr>
              <w:spacing w:after="0" w:line="360" w:lineRule="auto"/>
              <w:rPr>
                <w:rFonts w:ascii="Arial" w:eastAsia="Times New Roman" w:hAnsi="Arial" w:cs="Arial"/>
                <w:color w:val="000000"/>
                <w:lang w:val="en-US"/>
              </w:rPr>
            </w:pPr>
            <w:r>
              <w:rPr>
                <w:rFonts w:ascii="Arial" w:eastAsia="Times New Roman" w:hAnsi="Arial" w:cs="Arial"/>
                <w:color w:val="000000"/>
                <w:lang w:val="en-US"/>
              </w:rPr>
              <w:t>1</w:t>
            </w:r>
            <w:r w:rsidRPr="003E1E68">
              <w:rPr>
                <w:rFonts w:ascii="Arial" w:eastAsia="Times New Roman" w:hAnsi="Arial" w:cs="Arial"/>
                <w:color w:val="000000"/>
                <w:lang w:val="en-US"/>
              </w:rPr>
              <w:t>.</w:t>
            </w:r>
          </w:p>
        </w:tc>
        <w:tc>
          <w:tcPr>
            <w:tcW w:w="2835" w:type="dxa"/>
            <w:tcBorders>
              <w:top w:val="nil"/>
              <w:left w:val="nil"/>
              <w:bottom w:val="single" w:sz="4" w:space="0" w:color="auto"/>
              <w:right w:val="single" w:sz="4" w:space="0" w:color="auto"/>
            </w:tcBorders>
            <w:shd w:val="clear" w:color="auto" w:fill="auto"/>
          </w:tcPr>
          <w:p w:rsidR="008E5F70" w:rsidRPr="003E1E68" w:rsidRDefault="008E5F70" w:rsidP="00840AA1">
            <w:pPr>
              <w:spacing w:after="0" w:line="360" w:lineRule="auto"/>
              <w:rPr>
                <w:rFonts w:ascii="Arial" w:eastAsia="Times New Roman" w:hAnsi="Arial" w:cs="Arial"/>
                <w:color w:val="000000"/>
                <w:lang w:val="en-US"/>
              </w:rPr>
            </w:pPr>
            <w:r>
              <w:rPr>
                <w:rFonts w:ascii="Arial" w:eastAsia="Times New Roman" w:hAnsi="Arial" w:cs="Arial"/>
                <w:color w:val="000000"/>
                <w:lang w:val="en-US"/>
              </w:rPr>
              <w:t>Rehab G</w:t>
            </w:r>
            <w:r w:rsidRPr="003E1E68">
              <w:rPr>
                <w:rFonts w:ascii="Arial" w:eastAsia="Times New Roman" w:hAnsi="Arial" w:cs="Arial"/>
                <w:color w:val="000000"/>
                <w:lang w:val="en-US"/>
              </w:rPr>
              <w:t>edungRawatInapKelas 3</w:t>
            </w:r>
          </w:p>
        </w:tc>
        <w:tc>
          <w:tcPr>
            <w:tcW w:w="1984" w:type="dxa"/>
            <w:tcBorders>
              <w:top w:val="single" w:sz="4" w:space="0" w:color="auto"/>
              <w:left w:val="nil"/>
              <w:bottom w:val="single" w:sz="4" w:space="0" w:color="auto"/>
              <w:right w:val="single" w:sz="4" w:space="0" w:color="auto"/>
            </w:tcBorders>
          </w:tcPr>
          <w:p w:rsidR="008E5F70" w:rsidRDefault="008E5F70" w:rsidP="00840AA1">
            <w:pPr>
              <w:spacing w:after="0" w:line="360" w:lineRule="auto"/>
              <w:jc w:val="center"/>
              <w:rPr>
                <w:rFonts w:ascii="Arial" w:eastAsia="Times New Roman" w:hAnsi="Arial" w:cs="Arial"/>
                <w:color w:val="000000"/>
                <w:lang w:val="en-US"/>
              </w:rPr>
            </w:pPr>
            <w:r>
              <w:rPr>
                <w:rFonts w:ascii="Arial" w:eastAsia="Times New Roman" w:hAnsi="Arial" w:cs="Arial"/>
                <w:color w:val="000000"/>
                <w:lang w:val="en-US"/>
              </w:rPr>
              <w:t>1 RS</w:t>
            </w:r>
          </w:p>
          <w:p w:rsidR="008E5F70" w:rsidRPr="003E1E68" w:rsidRDefault="008E5F70" w:rsidP="00840AA1">
            <w:pPr>
              <w:spacing w:after="0" w:line="360" w:lineRule="auto"/>
              <w:jc w:val="center"/>
              <w:rPr>
                <w:rFonts w:ascii="Arial" w:eastAsia="Times New Roman" w:hAnsi="Arial" w:cs="Arial"/>
                <w:color w:val="000000"/>
                <w:lang w:val="en-US"/>
              </w:rPr>
            </w:pPr>
            <w:r>
              <w:rPr>
                <w:rFonts w:ascii="Arial" w:eastAsia="Times New Roman" w:hAnsi="Arial" w:cs="Arial"/>
                <w:color w:val="000000"/>
                <w:lang w:val="en-US"/>
              </w:rPr>
              <w:t>(RSJD Surakarta)</w:t>
            </w:r>
          </w:p>
        </w:tc>
        <w:tc>
          <w:tcPr>
            <w:tcW w:w="1559" w:type="dxa"/>
            <w:tcBorders>
              <w:top w:val="nil"/>
              <w:left w:val="single" w:sz="4" w:space="0" w:color="auto"/>
              <w:bottom w:val="single" w:sz="4" w:space="0" w:color="auto"/>
              <w:right w:val="single" w:sz="4" w:space="0" w:color="auto"/>
            </w:tcBorders>
            <w:shd w:val="clear" w:color="auto" w:fill="auto"/>
          </w:tcPr>
          <w:p w:rsidR="008E5F70" w:rsidRPr="003E1E68" w:rsidRDefault="008E5F70" w:rsidP="00840AA1">
            <w:pPr>
              <w:spacing w:after="0" w:line="360" w:lineRule="auto"/>
              <w:rPr>
                <w:rFonts w:ascii="Arial" w:eastAsia="Times New Roman" w:hAnsi="Arial" w:cs="Arial"/>
                <w:color w:val="000000"/>
                <w:lang w:val="en-US"/>
              </w:rPr>
            </w:pPr>
            <w:r w:rsidRPr="003E1E68">
              <w:rPr>
                <w:rFonts w:ascii="Arial" w:eastAsia="Times New Roman" w:hAnsi="Arial" w:cs="Arial"/>
                <w:color w:val="000000"/>
                <w:lang w:val="en-US"/>
              </w:rPr>
              <w:t>1 Paket</w:t>
            </w:r>
          </w:p>
          <w:p w:rsidR="008E5F70" w:rsidRPr="003E1E68" w:rsidRDefault="008E5F70" w:rsidP="00840AA1">
            <w:pPr>
              <w:spacing w:after="0" w:line="360" w:lineRule="auto"/>
              <w:rPr>
                <w:rFonts w:ascii="Arial" w:eastAsia="Times New Roman" w:hAnsi="Arial" w:cs="Arial"/>
                <w:color w:val="000000"/>
                <w:lang w:val="en-US"/>
              </w:rPr>
            </w:pPr>
            <w:r w:rsidRPr="003E1E68">
              <w:rPr>
                <w:rFonts w:ascii="Arial" w:eastAsia="Times New Roman" w:hAnsi="Arial" w:cs="Arial"/>
                <w:color w:val="000000"/>
                <w:lang w:val="en-US"/>
              </w:rPr>
              <w:t>(9 bangsal)</w:t>
            </w:r>
          </w:p>
        </w:tc>
        <w:tc>
          <w:tcPr>
            <w:tcW w:w="2127" w:type="dxa"/>
            <w:tcBorders>
              <w:left w:val="nil"/>
              <w:bottom w:val="single" w:sz="4" w:space="0" w:color="auto"/>
              <w:right w:val="single" w:sz="4" w:space="0" w:color="auto"/>
            </w:tcBorders>
            <w:shd w:val="clear" w:color="auto" w:fill="auto"/>
          </w:tcPr>
          <w:p w:rsidR="008E5F70" w:rsidRPr="003E1E68" w:rsidRDefault="008E5F70" w:rsidP="00840AA1">
            <w:pPr>
              <w:spacing w:after="0" w:line="360" w:lineRule="auto"/>
              <w:rPr>
                <w:rFonts w:ascii="Arial" w:eastAsia="Times New Roman" w:hAnsi="Arial" w:cs="Arial"/>
                <w:color w:val="000000"/>
                <w:lang w:val="en-US"/>
              </w:rPr>
            </w:pPr>
            <w:r>
              <w:rPr>
                <w:rFonts w:ascii="Arial" w:eastAsia="Times New Roman" w:hAnsi="Arial" w:cs="Arial"/>
                <w:color w:val="000000"/>
                <w:lang w:val="en-US"/>
              </w:rPr>
              <w:t>Terlaksananya rehab gedungrawatinapkelas 3</w:t>
            </w:r>
          </w:p>
        </w:tc>
      </w:tr>
    </w:tbl>
    <w:p w:rsidR="008E5F70" w:rsidRPr="003E1E68" w:rsidRDefault="008E5F70" w:rsidP="008E5F70">
      <w:pPr>
        <w:spacing w:line="240" w:lineRule="auto"/>
        <w:rPr>
          <w:rFonts w:ascii="Arial" w:hAnsi="Arial" w:cs="Arial"/>
          <w:lang w:val="en-US"/>
        </w:rPr>
      </w:pPr>
    </w:p>
    <w:p w:rsidR="008E5F70" w:rsidRPr="003E1E68" w:rsidRDefault="008E5F70" w:rsidP="008E5F70">
      <w:pPr>
        <w:spacing w:line="240" w:lineRule="auto"/>
        <w:rPr>
          <w:rFonts w:ascii="Arial" w:hAnsi="Arial" w:cs="Arial"/>
          <w:b/>
          <w:lang w:val="id-ID"/>
        </w:rPr>
      </w:pPr>
      <w:r w:rsidRPr="003E1E68">
        <w:rPr>
          <w:rFonts w:ascii="Arial" w:hAnsi="Arial" w:cs="Arial"/>
          <w:b/>
          <w:lang w:val="id-ID"/>
        </w:rPr>
        <w:t>D. PENERIMA MANFAAT</w:t>
      </w:r>
    </w:p>
    <w:p w:rsidR="008E5F70" w:rsidRPr="003E1E68" w:rsidRDefault="008E5F70" w:rsidP="008E5F70">
      <w:pPr>
        <w:spacing w:after="0" w:line="360" w:lineRule="auto"/>
        <w:ind w:left="426" w:firstLine="425"/>
        <w:jc w:val="both"/>
        <w:rPr>
          <w:rFonts w:ascii="Arial" w:hAnsi="Arial" w:cs="Arial"/>
          <w:color w:val="222222"/>
        </w:rPr>
      </w:pPr>
      <w:proofErr w:type="gramStart"/>
      <w:r w:rsidRPr="003E1E68">
        <w:rPr>
          <w:rFonts w:ascii="Arial" w:hAnsi="Arial" w:cs="Arial"/>
          <w:color w:val="222222"/>
          <w:lang w:val="en-US"/>
        </w:rPr>
        <w:t>P</w:t>
      </w:r>
      <w:r w:rsidRPr="003E1E68">
        <w:rPr>
          <w:rFonts w:ascii="Arial" w:hAnsi="Arial" w:cs="Arial"/>
          <w:color w:val="222222"/>
        </w:rPr>
        <w:t>enerimamanfaatadalahseseorang yang mendapatkeuntunganataumanfaatdalambeberapahaldarisegalasesuatu.</w:t>
      </w:r>
      <w:proofErr w:type="gramEnd"/>
      <w:r w:rsidRPr="003E1E68">
        <w:rPr>
          <w:rFonts w:ascii="Arial" w:hAnsi="Arial" w:cs="Arial"/>
          <w:color w:val="222222"/>
          <w:lang w:val="en-US"/>
        </w:rPr>
        <w:t xml:space="preserve"> P</w:t>
      </w:r>
      <w:r w:rsidRPr="003E1E68">
        <w:rPr>
          <w:rFonts w:ascii="Arial" w:hAnsi="Arial" w:cs="Arial"/>
          <w:color w:val="222222"/>
        </w:rPr>
        <w:t>enerimamanfaat</w:t>
      </w:r>
      <w:r w:rsidRPr="003E1E68">
        <w:rPr>
          <w:rFonts w:ascii="Arial" w:hAnsi="Arial" w:cs="Arial"/>
          <w:color w:val="222222"/>
          <w:lang w:val="en-US"/>
        </w:rPr>
        <w:t xml:space="preserve">denganadanyausulanrenovasiruangrawatinap di RumahsakitJiwa Daerah Surakarta </w:t>
      </w:r>
      <w:proofErr w:type="gramStart"/>
      <w:r w:rsidRPr="003E1E68">
        <w:rPr>
          <w:rFonts w:ascii="Arial" w:hAnsi="Arial" w:cs="Arial"/>
          <w:color w:val="222222"/>
          <w:lang w:val="en-US"/>
        </w:rPr>
        <w:t>adalah :</w:t>
      </w:r>
      <w:proofErr w:type="gramEnd"/>
    </w:p>
    <w:p w:rsidR="008E5F70" w:rsidRPr="003E1E68" w:rsidRDefault="008E5F70" w:rsidP="008E5F70">
      <w:pPr>
        <w:spacing w:after="0" w:line="360" w:lineRule="auto"/>
        <w:ind w:left="851" w:hanging="425"/>
        <w:jc w:val="both"/>
        <w:rPr>
          <w:rFonts w:ascii="Arial" w:hAnsi="Arial" w:cs="Arial"/>
          <w:color w:val="222222"/>
          <w:lang w:val="en-US"/>
        </w:rPr>
      </w:pPr>
      <w:r w:rsidRPr="003E1E68">
        <w:rPr>
          <w:rFonts w:ascii="Arial" w:hAnsi="Arial" w:cs="Arial"/>
          <w:color w:val="222222"/>
        </w:rPr>
        <w:t>1.</w:t>
      </w:r>
      <w:r w:rsidRPr="003E1E68">
        <w:rPr>
          <w:rFonts w:ascii="Arial" w:hAnsi="Arial" w:cs="Arial"/>
          <w:color w:val="222222"/>
        </w:rPr>
        <w:tab/>
      </w:r>
      <w:r w:rsidRPr="003E1E68">
        <w:rPr>
          <w:rFonts w:ascii="Arial" w:hAnsi="Arial" w:cs="Arial"/>
          <w:color w:val="222222"/>
          <w:lang w:val="en-US"/>
        </w:rPr>
        <w:t>Pasiendankeluarganya</w:t>
      </w:r>
    </w:p>
    <w:p w:rsidR="008E5F70" w:rsidRPr="003E1E68" w:rsidRDefault="008E5F70" w:rsidP="008E5F70">
      <w:pPr>
        <w:spacing w:after="0" w:line="360" w:lineRule="auto"/>
        <w:ind w:left="851"/>
        <w:jc w:val="both"/>
        <w:rPr>
          <w:rFonts w:ascii="Arial" w:hAnsi="Arial" w:cs="Arial"/>
          <w:color w:val="222222"/>
          <w:lang w:val="en-US"/>
        </w:rPr>
      </w:pPr>
      <w:r w:rsidRPr="003E1E68">
        <w:rPr>
          <w:rFonts w:ascii="Arial" w:hAnsi="Arial" w:cs="Arial"/>
          <w:color w:val="222222"/>
          <w:lang w:val="en-US"/>
        </w:rPr>
        <w:t>Denganadanyagedung/ruang yang baik</w:t>
      </w:r>
      <w:proofErr w:type="gramStart"/>
      <w:r w:rsidRPr="003E1E68">
        <w:rPr>
          <w:rFonts w:ascii="Arial" w:hAnsi="Arial" w:cs="Arial"/>
          <w:color w:val="222222"/>
          <w:lang w:val="en-US"/>
        </w:rPr>
        <w:t>,rapidannyamanakanmeningkatkanmutudankeselamatanpasien</w:t>
      </w:r>
      <w:proofErr w:type="gramEnd"/>
      <w:r w:rsidRPr="003E1E68">
        <w:rPr>
          <w:rFonts w:ascii="Arial" w:hAnsi="Arial" w:cs="Arial"/>
          <w:color w:val="222222"/>
          <w:lang w:val="en-US"/>
        </w:rPr>
        <w:t xml:space="preserve"> yang baik pula.</w:t>
      </w:r>
    </w:p>
    <w:p w:rsidR="008E5F70" w:rsidRPr="003E1E68" w:rsidRDefault="008E5F70" w:rsidP="008E5F70">
      <w:pPr>
        <w:spacing w:after="0" w:line="360" w:lineRule="auto"/>
        <w:ind w:left="851" w:hanging="425"/>
        <w:jc w:val="both"/>
        <w:rPr>
          <w:rFonts w:ascii="Arial" w:hAnsi="Arial" w:cs="Arial"/>
          <w:lang w:val="en-US"/>
        </w:rPr>
      </w:pPr>
      <w:r w:rsidRPr="003E1E68">
        <w:rPr>
          <w:rFonts w:ascii="Arial" w:hAnsi="Arial" w:cs="Arial"/>
          <w:color w:val="222222"/>
        </w:rPr>
        <w:t>2.</w:t>
      </w:r>
      <w:r w:rsidRPr="003E1E68">
        <w:rPr>
          <w:rFonts w:ascii="Arial" w:hAnsi="Arial" w:cs="Arial"/>
          <w:color w:val="222222"/>
        </w:rPr>
        <w:tab/>
        <w:t>Penentukebijakan, yang terdiridariaparatbirokrasipemerintah (eksekutif, legislatifdanyudikatif) sebagaiperencana, pelaksana, danpengendalikebijakanpembangunan</w:t>
      </w:r>
      <w:r w:rsidRPr="003E1E68">
        <w:rPr>
          <w:rFonts w:ascii="Arial" w:hAnsi="Arial" w:cs="Arial"/>
          <w:color w:val="222222"/>
          <w:lang w:val="en-US"/>
        </w:rPr>
        <w:t>kesehatan</w:t>
      </w:r>
      <w:r w:rsidRPr="003E1E68">
        <w:rPr>
          <w:rFonts w:ascii="Arial" w:hAnsi="Arial" w:cs="Arial"/>
          <w:color w:val="222222"/>
        </w:rPr>
        <w:t xml:space="preserve">. </w:t>
      </w:r>
      <w:proofErr w:type="gramStart"/>
      <w:r w:rsidRPr="003E1E68">
        <w:rPr>
          <w:rFonts w:ascii="Arial" w:hAnsi="Arial" w:cs="Arial"/>
        </w:rPr>
        <w:t>Termasukdalamkelompokpenentukebijakanadalah, masyarakatsejak di arasterbawah (desa) yang secaraaktifdilibatkandalampengambilankeputusandanimplementasikebijakanpembangunan</w:t>
      </w:r>
      <w:r w:rsidRPr="003E1E68">
        <w:rPr>
          <w:rFonts w:ascii="Arial" w:hAnsi="Arial" w:cs="Arial"/>
          <w:lang w:val="en-US"/>
        </w:rPr>
        <w:t>kesehatan</w:t>
      </w:r>
      <w:r w:rsidRPr="003E1E68">
        <w:rPr>
          <w:rFonts w:ascii="Arial" w:hAnsi="Arial" w:cs="Arial"/>
        </w:rPr>
        <w:t>.</w:t>
      </w:r>
      <w:proofErr w:type="gramEnd"/>
    </w:p>
    <w:p w:rsidR="008E5F70" w:rsidRPr="003E1E68" w:rsidRDefault="008E5F70" w:rsidP="008E5F70">
      <w:pPr>
        <w:spacing w:after="0" w:line="360" w:lineRule="auto"/>
        <w:ind w:left="851" w:hanging="425"/>
        <w:jc w:val="both"/>
        <w:rPr>
          <w:rFonts w:ascii="Arial" w:hAnsi="Arial" w:cs="Arial"/>
          <w:color w:val="222222"/>
        </w:rPr>
      </w:pPr>
      <w:r w:rsidRPr="003E1E68">
        <w:rPr>
          <w:rFonts w:ascii="Arial" w:hAnsi="Arial" w:cs="Arial"/>
          <w:color w:val="222222"/>
        </w:rPr>
        <w:lastRenderedPageBreak/>
        <w:t>3. Pemangkukepentingan yang lain, yang mendukung/memperlancarkegiatanpembangunan</w:t>
      </w:r>
      <w:r w:rsidRPr="003E1E68">
        <w:rPr>
          <w:rFonts w:ascii="Arial" w:hAnsi="Arial" w:cs="Arial"/>
          <w:color w:val="222222"/>
          <w:lang w:val="en-US"/>
        </w:rPr>
        <w:t>kesehatandanbekerjasamadenganRumahSakitJiwa Daerah Surakarta</w:t>
      </w:r>
      <w:proofErr w:type="gramStart"/>
      <w:r w:rsidRPr="003E1E68">
        <w:rPr>
          <w:rFonts w:ascii="Arial" w:hAnsi="Arial" w:cs="Arial"/>
          <w:color w:val="222222"/>
          <w:lang w:val="en-US"/>
        </w:rPr>
        <w:t>,t</w:t>
      </w:r>
      <w:r w:rsidRPr="003E1E68">
        <w:rPr>
          <w:rFonts w:ascii="Arial" w:hAnsi="Arial" w:cs="Arial"/>
          <w:color w:val="222222"/>
        </w:rPr>
        <w:t>ermasukdalamkelompokiniadalah</w:t>
      </w:r>
      <w:proofErr w:type="gramEnd"/>
      <w:r w:rsidRPr="003E1E68">
        <w:rPr>
          <w:rFonts w:ascii="Arial" w:hAnsi="Arial" w:cs="Arial"/>
          <w:color w:val="222222"/>
        </w:rPr>
        <w:t xml:space="preserve">, </w:t>
      </w:r>
    </w:p>
    <w:p w:rsidR="008E5F70" w:rsidRPr="003E1E68" w:rsidRDefault="008E5F70" w:rsidP="008E5F70">
      <w:pPr>
        <w:spacing w:after="0" w:line="360" w:lineRule="auto"/>
        <w:ind w:left="1276" w:hanging="425"/>
        <w:jc w:val="both"/>
        <w:rPr>
          <w:rFonts w:ascii="Arial" w:hAnsi="Arial" w:cs="Arial"/>
          <w:color w:val="222222"/>
          <w:lang w:val="en-US"/>
        </w:rPr>
      </w:pPr>
      <w:r w:rsidRPr="003E1E68">
        <w:rPr>
          <w:rFonts w:ascii="Arial" w:hAnsi="Arial" w:cs="Arial"/>
          <w:color w:val="222222"/>
        </w:rPr>
        <w:t>a</w:t>
      </w:r>
      <w:r w:rsidRPr="003E1E68">
        <w:rPr>
          <w:rFonts w:ascii="Arial" w:hAnsi="Arial" w:cs="Arial"/>
          <w:color w:val="222222"/>
          <w:lang w:val="en-US"/>
        </w:rPr>
        <w:t>.</w:t>
      </w:r>
      <w:r w:rsidRPr="003E1E68">
        <w:rPr>
          <w:rFonts w:ascii="Arial" w:hAnsi="Arial" w:cs="Arial"/>
          <w:color w:val="222222"/>
          <w:lang w:val="en-US"/>
        </w:rPr>
        <w:tab/>
        <w:t xml:space="preserve">Insitusipendidikandaninstitusi lain </w:t>
      </w:r>
      <w:r w:rsidRPr="003E1E68">
        <w:rPr>
          <w:rFonts w:ascii="Arial" w:hAnsi="Arial" w:cs="Arial"/>
          <w:color w:val="222222"/>
        </w:rPr>
        <w:t xml:space="preserve">yang berperandalam: </w:t>
      </w:r>
      <w:r w:rsidRPr="003E1E68">
        <w:rPr>
          <w:rFonts w:ascii="Arial" w:hAnsi="Arial" w:cs="Arial"/>
          <w:color w:val="222222"/>
          <w:lang w:val="en-US"/>
        </w:rPr>
        <w:t xml:space="preserve">pendidikan, pelatihan, </w:t>
      </w:r>
      <w:r w:rsidRPr="003E1E68">
        <w:rPr>
          <w:rFonts w:ascii="Arial" w:hAnsi="Arial" w:cs="Arial"/>
          <w:color w:val="222222"/>
        </w:rPr>
        <w:t>penemuan, pengujian</w:t>
      </w:r>
      <w:proofErr w:type="gramStart"/>
      <w:r w:rsidRPr="003E1E68">
        <w:rPr>
          <w:rFonts w:ascii="Arial" w:hAnsi="Arial" w:cs="Arial"/>
          <w:color w:val="222222"/>
        </w:rPr>
        <w:t>,</w:t>
      </w:r>
      <w:r w:rsidRPr="003E1E68">
        <w:rPr>
          <w:rFonts w:ascii="Arial" w:hAnsi="Arial" w:cs="Arial"/>
          <w:color w:val="222222"/>
          <w:lang w:val="en-US"/>
        </w:rPr>
        <w:t>peningkatanketrampilan</w:t>
      </w:r>
      <w:r w:rsidRPr="003E1E68">
        <w:rPr>
          <w:rFonts w:ascii="Arial" w:hAnsi="Arial" w:cs="Arial"/>
          <w:color w:val="222222"/>
        </w:rPr>
        <w:t>danpengembanganinovasi</w:t>
      </w:r>
      <w:proofErr w:type="gramEnd"/>
      <w:r w:rsidRPr="003E1E68">
        <w:rPr>
          <w:rFonts w:ascii="Arial" w:hAnsi="Arial" w:cs="Arial"/>
          <w:color w:val="222222"/>
        </w:rPr>
        <w:t xml:space="preserve"> yang diperlukan</w:t>
      </w:r>
    </w:p>
    <w:p w:rsidR="008E5F70" w:rsidRPr="003E1E68" w:rsidRDefault="008E5F70" w:rsidP="008E5F70">
      <w:pPr>
        <w:spacing w:after="0" w:line="360" w:lineRule="auto"/>
        <w:ind w:left="1276" w:hanging="425"/>
        <w:jc w:val="both"/>
        <w:rPr>
          <w:rFonts w:ascii="Arial" w:hAnsi="Arial" w:cs="Arial"/>
          <w:color w:val="222222"/>
          <w:lang w:val="en-US"/>
        </w:rPr>
      </w:pPr>
      <w:r w:rsidRPr="003E1E68">
        <w:rPr>
          <w:rFonts w:ascii="Arial" w:hAnsi="Arial" w:cs="Arial"/>
          <w:color w:val="222222"/>
        </w:rPr>
        <w:t>b.</w:t>
      </w:r>
      <w:r w:rsidRPr="003E1E68">
        <w:rPr>
          <w:rFonts w:ascii="Arial" w:hAnsi="Arial" w:cs="Arial"/>
          <w:color w:val="222222"/>
        </w:rPr>
        <w:tab/>
        <w:t>Produsensarana</w:t>
      </w:r>
      <w:r w:rsidRPr="003E1E68">
        <w:rPr>
          <w:rFonts w:ascii="Arial" w:hAnsi="Arial" w:cs="Arial"/>
          <w:color w:val="222222"/>
          <w:lang w:val="en-US"/>
        </w:rPr>
        <w:t xml:space="preserve"> (distributor/penyalur/pengecer</w:t>
      </w:r>
      <w:proofErr w:type="gramStart"/>
      <w:r w:rsidRPr="003E1E68">
        <w:rPr>
          <w:rFonts w:ascii="Arial" w:hAnsi="Arial" w:cs="Arial"/>
          <w:color w:val="222222"/>
          <w:lang w:val="en-US"/>
        </w:rPr>
        <w:t>)</w:t>
      </w:r>
      <w:r w:rsidRPr="003E1E68">
        <w:rPr>
          <w:rFonts w:ascii="Arial" w:hAnsi="Arial" w:cs="Arial"/>
          <w:color w:val="222222"/>
        </w:rPr>
        <w:t>produksidanperalatan</w:t>
      </w:r>
      <w:proofErr w:type="gramEnd"/>
      <w:r w:rsidRPr="003E1E68">
        <w:rPr>
          <w:rFonts w:ascii="Arial" w:hAnsi="Arial" w:cs="Arial"/>
          <w:color w:val="222222"/>
        </w:rPr>
        <w:t>/mesin</w:t>
      </w:r>
      <w:r w:rsidRPr="003E1E68">
        <w:rPr>
          <w:rFonts w:ascii="Arial" w:hAnsi="Arial" w:cs="Arial"/>
          <w:color w:val="222222"/>
          <w:lang w:val="en-US"/>
        </w:rPr>
        <w:t>kesehatan</w:t>
      </w:r>
      <w:r w:rsidRPr="003E1E68">
        <w:rPr>
          <w:rFonts w:ascii="Arial" w:hAnsi="Arial" w:cs="Arial"/>
          <w:color w:val="222222"/>
        </w:rPr>
        <w:t>, yang dibutuhkanuntukpenerapaninovasi</w:t>
      </w:r>
    </w:p>
    <w:p w:rsidR="008E5F70" w:rsidRPr="003E1E68" w:rsidRDefault="008E5F70" w:rsidP="008E5F70">
      <w:pPr>
        <w:spacing w:after="0" w:line="360" w:lineRule="auto"/>
        <w:ind w:left="1276" w:hanging="425"/>
        <w:jc w:val="both"/>
        <w:rPr>
          <w:rFonts w:ascii="Arial" w:hAnsi="Arial" w:cs="Arial"/>
          <w:color w:val="222222"/>
        </w:rPr>
      </w:pPr>
      <w:r w:rsidRPr="003E1E68">
        <w:rPr>
          <w:rFonts w:ascii="Arial" w:hAnsi="Arial" w:cs="Arial"/>
          <w:color w:val="222222"/>
        </w:rPr>
        <w:t xml:space="preserve">c. </w:t>
      </w:r>
      <w:r w:rsidRPr="003E1E68">
        <w:rPr>
          <w:rFonts w:ascii="Arial" w:hAnsi="Arial" w:cs="Arial"/>
          <w:color w:val="222222"/>
        </w:rPr>
        <w:tab/>
        <w:t>Pelaku-bisnis (distributor/penyalur/pengecer) saranaproduksidanperalatan/mesin</w:t>
      </w:r>
      <w:r w:rsidRPr="003E1E68">
        <w:rPr>
          <w:rFonts w:ascii="Arial" w:hAnsi="Arial" w:cs="Arial"/>
          <w:color w:val="222222"/>
          <w:lang w:val="en-US"/>
        </w:rPr>
        <w:t>kesehatan</w:t>
      </w:r>
      <w:r w:rsidRPr="003E1E68">
        <w:rPr>
          <w:rFonts w:ascii="Arial" w:hAnsi="Arial" w:cs="Arial"/>
          <w:color w:val="222222"/>
        </w:rPr>
        <w:t xml:space="preserve"> yangdiperlukan, dalamjumlah, mutu, waktu, dantempat yang tepat, sertapadatingkatharga yang terjangkau</w:t>
      </w:r>
      <w:proofErr w:type="gramStart"/>
      <w:r w:rsidRPr="003E1E68">
        <w:rPr>
          <w:rFonts w:ascii="Arial" w:hAnsi="Arial" w:cs="Arial"/>
          <w:color w:val="222222"/>
          <w:lang w:val="en-US"/>
        </w:rPr>
        <w:t>.</w:t>
      </w:r>
      <w:r w:rsidRPr="003E1E68">
        <w:rPr>
          <w:rFonts w:ascii="Arial" w:hAnsi="Arial" w:cs="Arial"/>
          <w:color w:val="222222"/>
        </w:rPr>
        <w:t>.</w:t>
      </w:r>
      <w:proofErr w:type="gramEnd"/>
    </w:p>
    <w:p w:rsidR="008E5F70" w:rsidRPr="003E1E68" w:rsidRDefault="008E5F70" w:rsidP="008E5F70">
      <w:pPr>
        <w:spacing w:after="0" w:line="360" w:lineRule="auto"/>
        <w:ind w:left="1276" w:hanging="425"/>
        <w:jc w:val="both"/>
        <w:rPr>
          <w:rFonts w:ascii="Arial" w:hAnsi="Arial" w:cs="Arial"/>
          <w:color w:val="222222"/>
          <w:lang w:val="en-US"/>
        </w:rPr>
      </w:pPr>
      <w:r w:rsidRPr="003E1E68">
        <w:rPr>
          <w:rFonts w:ascii="Arial" w:hAnsi="Arial" w:cs="Arial"/>
          <w:color w:val="222222"/>
        </w:rPr>
        <w:t xml:space="preserve">d. </w:t>
      </w:r>
      <w:r w:rsidRPr="003E1E68">
        <w:rPr>
          <w:rFonts w:ascii="Arial" w:hAnsi="Arial" w:cs="Arial"/>
          <w:color w:val="222222"/>
        </w:rPr>
        <w:tab/>
        <w:t xml:space="preserve">Pers, media-masadanpusat-pusatinformasi yang menyebarluaskaninformasipasar (permintaandanpenawaransertahargaproduk yang dihasilkandandibutuhkan. </w:t>
      </w:r>
    </w:p>
    <w:p w:rsidR="008E5F70" w:rsidRPr="003E1E68" w:rsidRDefault="008E5F70" w:rsidP="008E5F70">
      <w:pPr>
        <w:spacing w:after="0" w:line="360" w:lineRule="auto"/>
        <w:ind w:left="1276" w:hanging="425"/>
        <w:jc w:val="both"/>
        <w:rPr>
          <w:rFonts w:ascii="Arial" w:hAnsi="Arial" w:cs="Arial"/>
          <w:color w:val="222222"/>
          <w:lang w:val="en-US"/>
        </w:rPr>
      </w:pPr>
      <w:proofErr w:type="gramStart"/>
      <w:r w:rsidRPr="003E1E68">
        <w:rPr>
          <w:rFonts w:ascii="Arial" w:hAnsi="Arial" w:cs="Arial"/>
          <w:color w:val="222222"/>
          <w:lang w:val="en-US"/>
        </w:rPr>
        <w:t>e</w:t>
      </w:r>
      <w:proofErr w:type="gramEnd"/>
      <w:r w:rsidRPr="003E1E68">
        <w:rPr>
          <w:rFonts w:ascii="Arial" w:hAnsi="Arial" w:cs="Arial"/>
          <w:color w:val="222222"/>
          <w:lang w:val="en-US"/>
        </w:rPr>
        <w:t xml:space="preserve">. </w:t>
      </w:r>
      <w:r w:rsidRPr="003E1E68">
        <w:rPr>
          <w:rFonts w:ascii="Arial" w:hAnsi="Arial" w:cs="Arial"/>
          <w:color w:val="222222"/>
          <w:lang w:val="en-US"/>
        </w:rPr>
        <w:tab/>
      </w:r>
      <w:r w:rsidRPr="003E1E68">
        <w:rPr>
          <w:rFonts w:ascii="Arial" w:hAnsi="Arial" w:cs="Arial"/>
          <w:color w:val="222222"/>
        </w:rPr>
        <w:t>Aktivis LSM, tokohmasyarakat, dll yang berperansebagiorganisator, fasilitator, danpenasehatpelakuutama.</w:t>
      </w:r>
    </w:p>
    <w:p w:rsidR="008E5F70" w:rsidRPr="003E1E68" w:rsidRDefault="008E5F70" w:rsidP="008E5F70">
      <w:pPr>
        <w:spacing w:after="0" w:line="360" w:lineRule="auto"/>
        <w:ind w:firstLine="450"/>
        <w:jc w:val="both"/>
        <w:rPr>
          <w:rFonts w:ascii="Arial" w:hAnsi="Arial" w:cs="Arial"/>
          <w:b/>
          <w:lang w:val="en-US"/>
        </w:rPr>
      </w:pPr>
    </w:p>
    <w:p w:rsidR="008E5F70" w:rsidRPr="003E1E68" w:rsidRDefault="008E5F70" w:rsidP="008E5F70">
      <w:pPr>
        <w:spacing w:line="240" w:lineRule="auto"/>
        <w:rPr>
          <w:rFonts w:ascii="Arial" w:hAnsi="Arial" w:cs="Arial"/>
          <w:b/>
        </w:rPr>
      </w:pPr>
      <w:r w:rsidRPr="003E1E68">
        <w:rPr>
          <w:rFonts w:ascii="Arial" w:hAnsi="Arial" w:cs="Arial"/>
          <w:b/>
        </w:rPr>
        <w:t xml:space="preserve">E. INDIKASI KEBUTUHAN DANA DAN LOKASIKEGIATAN </w:t>
      </w:r>
    </w:p>
    <w:tbl>
      <w:tblPr>
        <w:tblStyle w:val="LightGrid-Accent5"/>
        <w:tblW w:w="11057" w:type="dxa"/>
        <w:tblInd w:w="-743" w:type="dxa"/>
        <w:tblLayout w:type="fixed"/>
        <w:tblLook w:val="04A0"/>
      </w:tblPr>
      <w:tblGrid>
        <w:gridCol w:w="561"/>
        <w:gridCol w:w="236"/>
        <w:gridCol w:w="1609"/>
        <w:gridCol w:w="1136"/>
        <w:gridCol w:w="1703"/>
        <w:gridCol w:w="1843"/>
        <w:gridCol w:w="1418"/>
        <w:gridCol w:w="1417"/>
        <w:gridCol w:w="1134"/>
      </w:tblGrid>
      <w:tr w:rsidR="008E5F70" w:rsidRPr="007A4A02" w:rsidTr="00840AA1">
        <w:trPr>
          <w:cnfStyle w:val="100000000000"/>
          <w:trHeight w:val="510"/>
          <w:tblHeader/>
        </w:trPr>
        <w:tc>
          <w:tcPr>
            <w:cnfStyle w:val="001000000000"/>
            <w:tcW w:w="561" w:type="dxa"/>
            <w:shd w:val="clear" w:color="auto" w:fill="95B3D7" w:themeFill="accent1" w:themeFillTint="99"/>
            <w:hideMark/>
          </w:tcPr>
          <w:p w:rsidR="008E5F70" w:rsidRPr="007A4A02" w:rsidRDefault="008E5F70" w:rsidP="00840AA1">
            <w:pPr>
              <w:contextualSpacing/>
              <w:jc w:val="center"/>
              <w:rPr>
                <w:rFonts w:ascii="Arial" w:eastAsia="Times New Roman" w:hAnsi="Arial" w:cs="Arial"/>
                <w:bCs w:val="0"/>
                <w:color w:val="000000"/>
                <w:sz w:val="20"/>
                <w:szCs w:val="20"/>
                <w:lang w:val="en-US"/>
              </w:rPr>
            </w:pPr>
            <w:r w:rsidRPr="007A4A02">
              <w:rPr>
                <w:rFonts w:ascii="Arial" w:eastAsia="Times New Roman" w:hAnsi="Arial" w:cs="Arial"/>
                <w:bCs w:val="0"/>
                <w:color w:val="000000"/>
                <w:sz w:val="20"/>
                <w:szCs w:val="20"/>
                <w:lang w:val="en-US"/>
              </w:rPr>
              <w:t>No</w:t>
            </w:r>
          </w:p>
        </w:tc>
        <w:tc>
          <w:tcPr>
            <w:tcW w:w="1845" w:type="dxa"/>
            <w:gridSpan w:val="2"/>
            <w:shd w:val="clear" w:color="auto" w:fill="95B3D7" w:themeFill="accent1" w:themeFillTint="99"/>
            <w:hideMark/>
          </w:tcPr>
          <w:p w:rsidR="008E5F70" w:rsidRPr="007A4A02" w:rsidRDefault="008E5F70" w:rsidP="00840AA1">
            <w:pPr>
              <w:contextualSpacing/>
              <w:jc w:val="center"/>
              <w:cnfStyle w:val="100000000000"/>
              <w:rPr>
                <w:rFonts w:ascii="Arial" w:eastAsia="Times New Roman" w:hAnsi="Arial" w:cs="Arial"/>
                <w:bCs w:val="0"/>
                <w:color w:val="000000"/>
                <w:sz w:val="20"/>
                <w:szCs w:val="20"/>
                <w:lang w:val="en-US"/>
              </w:rPr>
            </w:pPr>
            <w:r w:rsidRPr="007A4A02">
              <w:rPr>
                <w:rFonts w:ascii="Arial" w:eastAsia="Times New Roman" w:hAnsi="Arial" w:cs="Arial"/>
                <w:bCs w:val="0"/>
                <w:color w:val="000000"/>
                <w:sz w:val="20"/>
                <w:szCs w:val="20"/>
                <w:lang w:val="en-US"/>
              </w:rPr>
              <w:t>Rincian Menu Kegiatan</w:t>
            </w:r>
          </w:p>
        </w:tc>
        <w:tc>
          <w:tcPr>
            <w:tcW w:w="1136" w:type="dxa"/>
            <w:shd w:val="clear" w:color="auto" w:fill="95B3D7" w:themeFill="accent1" w:themeFillTint="99"/>
            <w:hideMark/>
          </w:tcPr>
          <w:p w:rsidR="008E5F70" w:rsidRPr="007A4A02" w:rsidRDefault="008E5F70" w:rsidP="00840AA1">
            <w:pPr>
              <w:contextualSpacing/>
              <w:jc w:val="center"/>
              <w:cnfStyle w:val="100000000000"/>
              <w:rPr>
                <w:rFonts w:ascii="Arial" w:eastAsia="Times New Roman" w:hAnsi="Arial" w:cs="Arial"/>
                <w:bCs w:val="0"/>
                <w:color w:val="000000"/>
                <w:sz w:val="20"/>
                <w:szCs w:val="20"/>
                <w:lang w:val="en-US"/>
              </w:rPr>
            </w:pPr>
            <w:r w:rsidRPr="007A4A02">
              <w:rPr>
                <w:rFonts w:ascii="Arial" w:eastAsia="Times New Roman" w:hAnsi="Arial" w:cs="Arial"/>
                <w:bCs w:val="0"/>
                <w:color w:val="000000"/>
                <w:sz w:val="20"/>
                <w:szCs w:val="20"/>
                <w:lang w:val="en-US"/>
              </w:rPr>
              <w:t>Usulan</w:t>
            </w:r>
          </w:p>
          <w:p w:rsidR="008E5F70" w:rsidRPr="007A4A02" w:rsidRDefault="008E5F70" w:rsidP="00840AA1">
            <w:pPr>
              <w:contextualSpacing/>
              <w:jc w:val="center"/>
              <w:cnfStyle w:val="100000000000"/>
              <w:rPr>
                <w:rFonts w:ascii="Arial" w:eastAsia="Times New Roman" w:hAnsi="Arial" w:cs="Arial"/>
                <w:bCs w:val="0"/>
                <w:color w:val="000000"/>
                <w:sz w:val="20"/>
                <w:szCs w:val="20"/>
                <w:lang w:val="en-US"/>
              </w:rPr>
            </w:pPr>
            <w:r w:rsidRPr="007A4A02">
              <w:rPr>
                <w:rFonts w:ascii="Arial" w:eastAsia="Times New Roman" w:hAnsi="Arial" w:cs="Arial"/>
                <w:bCs w:val="0"/>
                <w:color w:val="000000"/>
                <w:sz w:val="20"/>
                <w:szCs w:val="20"/>
                <w:lang w:val="en-US"/>
              </w:rPr>
              <w:t>Output</w:t>
            </w:r>
          </w:p>
        </w:tc>
        <w:tc>
          <w:tcPr>
            <w:tcW w:w="1703" w:type="dxa"/>
            <w:shd w:val="clear" w:color="auto" w:fill="95B3D7" w:themeFill="accent1" w:themeFillTint="99"/>
            <w:hideMark/>
          </w:tcPr>
          <w:p w:rsidR="008E5F70" w:rsidRPr="007A4A02" w:rsidRDefault="008E5F70" w:rsidP="00840AA1">
            <w:pPr>
              <w:contextualSpacing/>
              <w:jc w:val="center"/>
              <w:cnfStyle w:val="100000000000"/>
              <w:rPr>
                <w:rFonts w:ascii="Arial" w:eastAsia="Times New Roman" w:hAnsi="Arial" w:cs="Arial"/>
                <w:bCs w:val="0"/>
                <w:color w:val="000000"/>
                <w:sz w:val="20"/>
                <w:szCs w:val="20"/>
                <w:lang w:val="en-US"/>
              </w:rPr>
            </w:pPr>
            <w:r w:rsidRPr="007A4A02">
              <w:rPr>
                <w:rFonts w:ascii="Arial" w:eastAsia="Times New Roman" w:hAnsi="Arial" w:cs="Arial"/>
                <w:bCs w:val="0"/>
                <w:color w:val="000000"/>
                <w:sz w:val="20"/>
                <w:szCs w:val="20"/>
                <w:lang w:val="en-US"/>
              </w:rPr>
              <w:t>Satuan</w:t>
            </w:r>
          </w:p>
          <w:p w:rsidR="008E5F70" w:rsidRPr="007A4A02" w:rsidRDefault="008E5F70" w:rsidP="00840AA1">
            <w:pPr>
              <w:contextualSpacing/>
              <w:jc w:val="center"/>
              <w:cnfStyle w:val="100000000000"/>
              <w:rPr>
                <w:rFonts w:ascii="Arial" w:eastAsia="Times New Roman" w:hAnsi="Arial" w:cs="Arial"/>
                <w:bCs w:val="0"/>
                <w:color w:val="000000"/>
                <w:sz w:val="20"/>
                <w:szCs w:val="20"/>
                <w:lang w:val="en-US"/>
              </w:rPr>
            </w:pPr>
            <w:r w:rsidRPr="007A4A02">
              <w:rPr>
                <w:rFonts w:ascii="Arial" w:eastAsia="Times New Roman" w:hAnsi="Arial" w:cs="Arial"/>
                <w:bCs w:val="0"/>
                <w:color w:val="000000"/>
                <w:sz w:val="20"/>
                <w:szCs w:val="20"/>
                <w:lang w:val="en-US"/>
              </w:rPr>
              <w:t>Biaya</w:t>
            </w:r>
          </w:p>
          <w:p w:rsidR="008E5F70" w:rsidRPr="007A4A02" w:rsidRDefault="008E5F70" w:rsidP="00840AA1">
            <w:pPr>
              <w:contextualSpacing/>
              <w:jc w:val="center"/>
              <w:cnfStyle w:val="100000000000"/>
              <w:rPr>
                <w:rFonts w:ascii="Arial" w:eastAsia="Times New Roman" w:hAnsi="Arial" w:cs="Arial"/>
                <w:bCs w:val="0"/>
                <w:color w:val="000000"/>
                <w:sz w:val="20"/>
                <w:szCs w:val="20"/>
                <w:lang w:val="en-US"/>
              </w:rPr>
            </w:pPr>
          </w:p>
        </w:tc>
        <w:tc>
          <w:tcPr>
            <w:tcW w:w="1843" w:type="dxa"/>
            <w:shd w:val="clear" w:color="auto" w:fill="95B3D7" w:themeFill="accent1" w:themeFillTint="99"/>
            <w:hideMark/>
          </w:tcPr>
          <w:p w:rsidR="008E5F70" w:rsidRPr="007A4A02" w:rsidRDefault="008E5F70" w:rsidP="00840AA1">
            <w:pPr>
              <w:contextualSpacing/>
              <w:jc w:val="center"/>
              <w:cnfStyle w:val="100000000000"/>
              <w:rPr>
                <w:rFonts w:ascii="Arial" w:eastAsia="Times New Roman" w:hAnsi="Arial" w:cs="Arial"/>
                <w:bCs w:val="0"/>
                <w:color w:val="000000"/>
                <w:sz w:val="20"/>
                <w:szCs w:val="20"/>
                <w:lang w:val="en-US"/>
              </w:rPr>
            </w:pPr>
            <w:r w:rsidRPr="007A4A02">
              <w:rPr>
                <w:rFonts w:ascii="Arial" w:eastAsia="Times New Roman" w:hAnsi="Arial" w:cs="Arial"/>
                <w:bCs w:val="0"/>
                <w:color w:val="000000"/>
                <w:sz w:val="20"/>
                <w:szCs w:val="20"/>
                <w:lang w:val="en-US"/>
              </w:rPr>
              <w:t>Usulan</w:t>
            </w:r>
          </w:p>
          <w:p w:rsidR="008E5F70" w:rsidRPr="007A4A02" w:rsidRDefault="008E5F70" w:rsidP="00840AA1">
            <w:pPr>
              <w:contextualSpacing/>
              <w:jc w:val="center"/>
              <w:cnfStyle w:val="100000000000"/>
              <w:rPr>
                <w:rFonts w:ascii="Arial" w:eastAsia="Times New Roman" w:hAnsi="Arial" w:cs="Arial"/>
                <w:bCs w:val="0"/>
                <w:color w:val="000000"/>
                <w:sz w:val="20"/>
                <w:szCs w:val="20"/>
                <w:lang w:val="en-US"/>
              </w:rPr>
            </w:pPr>
            <w:r w:rsidRPr="007A4A02">
              <w:rPr>
                <w:rFonts w:ascii="Arial" w:eastAsia="Times New Roman" w:hAnsi="Arial" w:cs="Arial"/>
                <w:bCs w:val="0"/>
                <w:color w:val="000000"/>
                <w:sz w:val="20"/>
                <w:szCs w:val="20"/>
                <w:lang w:val="en-US"/>
              </w:rPr>
              <w:t>Kebutuhan</w:t>
            </w:r>
          </w:p>
          <w:p w:rsidR="008E5F70" w:rsidRPr="007A4A02" w:rsidRDefault="008E5F70" w:rsidP="00840AA1">
            <w:pPr>
              <w:contextualSpacing/>
              <w:jc w:val="center"/>
              <w:cnfStyle w:val="100000000000"/>
              <w:rPr>
                <w:rFonts w:ascii="Arial" w:eastAsia="Times New Roman" w:hAnsi="Arial" w:cs="Arial"/>
                <w:bCs w:val="0"/>
                <w:color w:val="000000"/>
                <w:sz w:val="20"/>
                <w:szCs w:val="20"/>
                <w:lang w:val="en-US"/>
              </w:rPr>
            </w:pPr>
            <w:r w:rsidRPr="007A4A02">
              <w:rPr>
                <w:rFonts w:ascii="Arial" w:eastAsia="Times New Roman" w:hAnsi="Arial" w:cs="Arial"/>
                <w:bCs w:val="0"/>
                <w:color w:val="000000"/>
                <w:sz w:val="20"/>
                <w:szCs w:val="20"/>
                <w:lang w:val="en-US"/>
              </w:rPr>
              <w:t>Dana (Rp.)</w:t>
            </w:r>
          </w:p>
        </w:tc>
        <w:tc>
          <w:tcPr>
            <w:tcW w:w="1418" w:type="dxa"/>
            <w:shd w:val="clear" w:color="auto" w:fill="95B3D7" w:themeFill="accent1" w:themeFillTint="99"/>
          </w:tcPr>
          <w:p w:rsidR="008E5F70" w:rsidRPr="007A4A02" w:rsidRDefault="008E5F70" w:rsidP="00840AA1">
            <w:pPr>
              <w:contextualSpacing/>
              <w:jc w:val="center"/>
              <w:cnfStyle w:val="100000000000"/>
              <w:rPr>
                <w:rFonts w:ascii="Arial" w:eastAsia="Times New Roman" w:hAnsi="Arial" w:cs="Arial"/>
                <w:bCs w:val="0"/>
                <w:color w:val="000000"/>
                <w:sz w:val="20"/>
                <w:szCs w:val="20"/>
                <w:lang w:val="en-US"/>
              </w:rPr>
            </w:pPr>
            <w:r w:rsidRPr="007A4A02">
              <w:rPr>
                <w:rFonts w:ascii="Arial" w:eastAsia="Times New Roman" w:hAnsi="Arial" w:cs="Arial"/>
                <w:bCs w:val="0"/>
                <w:color w:val="000000"/>
                <w:sz w:val="20"/>
                <w:szCs w:val="20"/>
                <w:lang w:val="en-US"/>
              </w:rPr>
              <w:t>LokasiKegiatan</w:t>
            </w:r>
          </w:p>
        </w:tc>
        <w:tc>
          <w:tcPr>
            <w:tcW w:w="1417" w:type="dxa"/>
            <w:shd w:val="clear" w:color="auto" w:fill="95B3D7" w:themeFill="accent1" w:themeFillTint="99"/>
          </w:tcPr>
          <w:p w:rsidR="008E5F70" w:rsidRPr="007A4A02" w:rsidRDefault="008E5F70" w:rsidP="00840AA1">
            <w:pPr>
              <w:contextualSpacing/>
              <w:jc w:val="center"/>
              <w:cnfStyle w:val="10000000000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Kecamatan</w:t>
            </w:r>
          </w:p>
        </w:tc>
        <w:tc>
          <w:tcPr>
            <w:tcW w:w="1134" w:type="dxa"/>
            <w:shd w:val="clear" w:color="auto" w:fill="95B3D7" w:themeFill="accent1" w:themeFillTint="99"/>
          </w:tcPr>
          <w:p w:rsidR="008E5F70" w:rsidRPr="007A4A02" w:rsidRDefault="008E5F70" w:rsidP="00840AA1">
            <w:pPr>
              <w:contextualSpacing/>
              <w:jc w:val="center"/>
              <w:cnfStyle w:val="10000000000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Desa</w:t>
            </w:r>
          </w:p>
        </w:tc>
      </w:tr>
      <w:tr w:rsidR="008E5F70" w:rsidRPr="007A4A02" w:rsidTr="00840AA1">
        <w:trPr>
          <w:cnfStyle w:val="000000100000"/>
          <w:trHeight w:val="300"/>
        </w:trPr>
        <w:tc>
          <w:tcPr>
            <w:cnfStyle w:val="001000000000"/>
            <w:tcW w:w="11057" w:type="dxa"/>
            <w:gridSpan w:val="9"/>
            <w:noWrap/>
            <w:hideMark/>
          </w:tcPr>
          <w:p w:rsidR="008E5F70" w:rsidRPr="007A4A02" w:rsidRDefault="008E5F70" w:rsidP="00840AA1">
            <w:pPr>
              <w:contextualSpacing/>
              <w:rPr>
                <w:rFonts w:ascii="Arial" w:eastAsia="Times New Roman" w:hAnsi="Arial" w:cs="Arial"/>
                <w:b w:val="0"/>
                <w:bCs w:val="0"/>
                <w:color w:val="000000"/>
                <w:sz w:val="20"/>
                <w:szCs w:val="20"/>
                <w:lang w:val="en-US"/>
              </w:rPr>
            </w:pPr>
            <w:r w:rsidRPr="007A4A02">
              <w:rPr>
                <w:rFonts w:ascii="Arial" w:eastAsia="Times New Roman" w:hAnsi="Arial" w:cs="Arial"/>
                <w:color w:val="000000"/>
                <w:sz w:val="20"/>
                <w:szCs w:val="20"/>
                <w:lang w:val="en-US"/>
              </w:rPr>
              <w:t>SARANA</w:t>
            </w:r>
          </w:p>
        </w:tc>
      </w:tr>
      <w:tr w:rsidR="008E5F70" w:rsidRPr="007A4A02" w:rsidTr="00840AA1">
        <w:trPr>
          <w:cnfStyle w:val="000000010000"/>
          <w:trHeight w:val="231"/>
        </w:trPr>
        <w:tc>
          <w:tcPr>
            <w:cnfStyle w:val="001000000000"/>
            <w:tcW w:w="561" w:type="dxa"/>
            <w:hideMark/>
          </w:tcPr>
          <w:p w:rsidR="008E5F70" w:rsidRPr="007A4A02" w:rsidRDefault="008E5F70" w:rsidP="00840AA1">
            <w:pPr>
              <w:contextualSpacing/>
              <w:jc w:val="center"/>
              <w:rPr>
                <w:rFonts w:ascii="Arial" w:eastAsia="Times New Roman" w:hAnsi="Arial" w:cs="Arial"/>
                <w:b w:val="0"/>
                <w:bCs w:val="0"/>
                <w:color w:val="000000"/>
                <w:sz w:val="20"/>
                <w:szCs w:val="20"/>
                <w:lang w:val="en-US"/>
              </w:rPr>
            </w:pPr>
            <w:r w:rsidRPr="007A4A02">
              <w:rPr>
                <w:rFonts w:ascii="Arial" w:eastAsia="Times New Roman" w:hAnsi="Arial" w:cs="Arial"/>
                <w:b w:val="0"/>
                <w:color w:val="000000"/>
                <w:sz w:val="20"/>
                <w:szCs w:val="20"/>
                <w:lang w:val="en-US"/>
              </w:rPr>
              <w:t>1</w:t>
            </w:r>
          </w:p>
        </w:tc>
        <w:tc>
          <w:tcPr>
            <w:tcW w:w="10496" w:type="dxa"/>
            <w:gridSpan w:val="8"/>
            <w:noWrap/>
          </w:tcPr>
          <w:p w:rsidR="008E5F70" w:rsidRPr="007A4A02" w:rsidRDefault="008E5F70" w:rsidP="00840AA1">
            <w:pPr>
              <w:contextualSpacing/>
              <w:cnfStyle w:val="00000001000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 xml:space="preserve">Rehab GedungRawatInapKelas 3 </w:t>
            </w:r>
          </w:p>
        </w:tc>
      </w:tr>
      <w:tr w:rsidR="008E5F70" w:rsidRPr="007A4A02" w:rsidTr="00840AA1">
        <w:trPr>
          <w:cnfStyle w:val="000000100000"/>
          <w:trHeight w:val="300"/>
        </w:trPr>
        <w:tc>
          <w:tcPr>
            <w:cnfStyle w:val="001000000000"/>
            <w:tcW w:w="561" w:type="dxa"/>
          </w:tcPr>
          <w:p w:rsidR="008E5F70" w:rsidRPr="007A4A02" w:rsidRDefault="008E5F70" w:rsidP="00840AA1">
            <w:pPr>
              <w:contextualSpacing/>
              <w:rPr>
                <w:rFonts w:ascii="Arial" w:eastAsia="Times New Roman" w:hAnsi="Arial" w:cs="Arial"/>
                <w:b w:val="0"/>
                <w:bCs w:val="0"/>
                <w:color w:val="000000"/>
                <w:sz w:val="20"/>
                <w:szCs w:val="20"/>
                <w:lang w:val="en-US"/>
              </w:rPr>
            </w:pPr>
          </w:p>
        </w:tc>
        <w:tc>
          <w:tcPr>
            <w:tcW w:w="236" w:type="dxa"/>
            <w:noWrap/>
          </w:tcPr>
          <w:p w:rsidR="008E5F70" w:rsidRPr="007A4A02" w:rsidRDefault="008E5F70" w:rsidP="00840AA1">
            <w:pPr>
              <w:contextualSpacing/>
              <w:jc w:val="center"/>
              <w:cnfStyle w:val="00000010000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w:t>
            </w:r>
          </w:p>
        </w:tc>
        <w:tc>
          <w:tcPr>
            <w:tcW w:w="1609" w:type="dxa"/>
          </w:tcPr>
          <w:p w:rsidR="008E5F70" w:rsidRPr="007A4A02" w:rsidRDefault="008E5F70" w:rsidP="00840AA1">
            <w:pPr>
              <w:cnfStyle w:val="00000010000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Pembangunan Fisik</w:t>
            </w:r>
          </w:p>
        </w:tc>
        <w:tc>
          <w:tcPr>
            <w:tcW w:w="1136" w:type="dxa"/>
          </w:tcPr>
          <w:p w:rsidR="008E5F70" w:rsidRPr="007A4A02" w:rsidRDefault="008E5F70" w:rsidP="00840AA1">
            <w:pPr>
              <w:contextualSpacing/>
              <w:jc w:val="center"/>
              <w:cnfStyle w:val="00000010000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1 Paket</w:t>
            </w:r>
          </w:p>
        </w:tc>
        <w:tc>
          <w:tcPr>
            <w:tcW w:w="1703" w:type="dxa"/>
          </w:tcPr>
          <w:p w:rsidR="008E5F70" w:rsidRPr="007A4A02" w:rsidRDefault="008E5F70" w:rsidP="00840AA1">
            <w:pPr>
              <w:contextualSpacing/>
              <w:jc w:val="right"/>
              <w:cnfStyle w:val="00000010000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1.116.000.000</w:t>
            </w:r>
          </w:p>
        </w:tc>
        <w:tc>
          <w:tcPr>
            <w:tcW w:w="1843" w:type="dxa"/>
            <w:noWrap/>
          </w:tcPr>
          <w:p w:rsidR="008E5F70" w:rsidRPr="007A4A02" w:rsidRDefault="008E5F70" w:rsidP="00840AA1">
            <w:pPr>
              <w:contextualSpacing/>
              <w:jc w:val="right"/>
              <w:cnfStyle w:val="00000010000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1.116.000.000</w:t>
            </w:r>
          </w:p>
        </w:tc>
        <w:tc>
          <w:tcPr>
            <w:tcW w:w="1418" w:type="dxa"/>
          </w:tcPr>
          <w:p w:rsidR="008E5F70" w:rsidRPr="007A4A02" w:rsidRDefault="008E5F70" w:rsidP="00840AA1">
            <w:pPr>
              <w:contextualSpacing/>
              <w:jc w:val="center"/>
              <w:cnfStyle w:val="00000010000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RSJD Surakarta</w:t>
            </w:r>
          </w:p>
        </w:tc>
        <w:tc>
          <w:tcPr>
            <w:tcW w:w="1417" w:type="dxa"/>
          </w:tcPr>
          <w:p w:rsidR="008E5F70" w:rsidRPr="007A4A02" w:rsidRDefault="008E5F70" w:rsidP="00840AA1">
            <w:pPr>
              <w:contextualSpacing/>
              <w:jc w:val="center"/>
              <w:cnfStyle w:val="00000010000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Jebres</w:t>
            </w:r>
          </w:p>
        </w:tc>
        <w:tc>
          <w:tcPr>
            <w:tcW w:w="1134" w:type="dxa"/>
          </w:tcPr>
          <w:p w:rsidR="008E5F70" w:rsidRPr="007A4A02" w:rsidRDefault="008E5F70" w:rsidP="00840AA1">
            <w:pPr>
              <w:contextualSpacing/>
              <w:jc w:val="center"/>
              <w:cnfStyle w:val="00000010000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Kentingan</w:t>
            </w:r>
          </w:p>
        </w:tc>
      </w:tr>
      <w:tr w:rsidR="008E5F70" w:rsidRPr="007A4A02" w:rsidTr="00840AA1">
        <w:trPr>
          <w:cnfStyle w:val="000000010000"/>
          <w:trHeight w:val="300"/>
        </w:trPr>
        <w:tc>
          <w:tcPr>
            <w:cnfStyle w:val="001000000000"/>
            <w:tcW w:w="561" w:type="dxa"/>
          </w:tcPr>
          <w:p w:rsidR="008E5F70" w:rsidRPr="007A4A02" w:rsidRDefault="008E5F70" w:rsidP="00840AA1">
            <w:pPr>
              <w:contextualSpacing/>
              <w:rPr>
                <w:rFonts w:ascii="Arial" w:eastAsia="Times New Roman" w:hAnsi="Arial" w:cs="Arial"/>
                <w:b w:val="0"/>
                <w:bCs w:val="0"/>
                <w:color w:val="000000"/>
                <w:sz w:val="20"/>
                <w:szCs w:val="20"/>
                <w:lang w:val="en-US"/>
              </w:rPr>
            </w:pPr>
          </w:p>
        </w:tc>
        <w:tc>
          <w:tcPr>
            <w:tcW w:w="236" w:type="dxa"/>
            <w:noWrap/>
          </w:tcPr>
          <w:p w:rsidR="008E5F70" w:rsidRPr="007A4A02" w:rsidRDefault="008E5F70" w:rsidP="00840AA1">
            <w:pPr>
              <w:contextualSpacing/>
              <w:jc w:val="center"/>
              <w:cnfStyle w:val="00000001000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w:t>
            </w:r>
          </w:p>
        </w:tc>
        <w:tc>
          <w:tcPr>
            <w:tcW w:w="1609" w:type="dxa"/>
          </w:tcPr>
          <w:p w:rsidR="008E5F70" w:rsidRPr="007A4A02" w:rsidRDefault="008E5F70" w:rsidP="00840AA1">
            <w:pPr>
              <w:cnfStyle w:val="00000001000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BiayaPerencanaan</w:t>
            </w:r>
          </w:p>
        </w:tc>
        <w:tc>
          <w:tcPr>
            <w:tcW w:w="1136" w:type="dxa"/>
          </w:tcPr>
          <w:p w:rsidR="008E5F70" w:rsidRPr="007A4A02" w:rsidRDefault="008E5F70" w:rsidP="00840AA1">
            <w:pPr>
              <w:contextualSpacing/>
              <w:jc w:val="center"/>
              <w:cnfStyle w:val="00000001000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1 Paket</w:t>
            </w:r>
          </w:p>
        </w:tc>
        <w:tc>
          <w:tcPr>
            <w:tcW w:w="1703" w:type="dxa"/>
          </w:tcPr>
          <w:p w:rsidR="008E5F70" w:rsidRPr="007A4A02" w:rsidRDefault="008E5F70" w:rsidP="00840AA1">
            <w:pPr>
              <w:contextualSpacing/>
              <w:jc w:val="right"/>
              <w:cnfStyle w:val="00000001000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250.000.000</w:t>
            </w:r>
          </w:p>
        </w:tc>
        <w:tc>
          <w:tcPr>
            <w:tcW w:w="1843" w:type="dxa"/>
            <w:noWrap/>
          </w:tcPr>
          <w:p w:rsidR="008E5F70" w:rsidRPr="007A4A02" w:rsidRDefault="008E5F70" w:rsidP="00840AA1">
            <w:pPr>
              <w:contextualSpacing/>
              <w:jc w:val="right"/>
              <w:cnfStyle w:val="00000001000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250.000.000</w:t>
            </w:r>
          </w:p>
        </w:tc>
        <w:tc>
          <w:tcPr>
            <w:tcW w:w="1418" w:type="dxa"/>
            <w:shd w:val="clear" w:color="auto" w:fill="D2EAF1" w:themeFill="accent5" w:themeFillTint="3F"/>
          </w:tcPr>
          <w:p w:rsidR="008E5F70" w:rsidRPr="007A4A02" w:rsidRDefault="008E5F70" w:rsidP="00840AA1">
            <w:pPr>
              <w:contextualSpacing/>
              <w:jc w:val="center"/>
              <w:cnfStyle w:val="00000001000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RSJD Surakarta</w:t>
            </w:r>
          </w:p>
        </w:tc>
        <w:tc>
          <w:tcPr>
            <w:tcW w:w="1417" w:type="dxa"/>
          </w:tcPr>
          <w:p w:rsidR="008E5F70" w:rsidRPr="007A4A02" w:rsidRDefault="008E5F70" w:rsidP="00840AA1">
            <w:pPr>
              <w:contextualSpacing/>
              <w:jc w:val="center"/>
              <w:cnfStyle w:val="00000001000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Jebres</w:t>
            </w:r>
          </w:p>
        </w:tc>
        <w:tc>
          <w:tcPr>
            <w:tcW w:w="1134" w:type="dxa"/>
          </w:tcPr>
          <w:p w:rsidR="008E5F70" w:rsidRPr="007A4A02" w:rsidRDefault="008E5F70" w:rsidP="00840AA1">
            <w:pPr>
              <w:contextualSpacing/>
              <w:jc w:val="center"/>
              <w:cnfStyle w:val="00000001000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Kentingan</w:t>
            </w:r>
          </w:p>
        </w:tc>
      </w:tr>
      <w:tr w:rsidR="008E5F70" w:rsidRPr="007A4A02" w:rsidTr="00840AA1">
        <w:trPr>
          <w:cnfStyle w:val="000000100000"/>
          <w:trHeight w:val="300"/>
        </w:trPr>
        <w:tc>
          <w:tcPr>
            <w:cnfStyle w:val="001000000000"/>
            <w:tcW w:w="561" w:type="dxa"/>
          </w:tcPr>
          <w:p w:rsidR="008E5F70" w:rsidRPr="007A4A02" w:rsidRDefault="008E5F70" w:rsidP="00840AA1">
            <w:pPr>
              <w:contextualSpacing/>
              <w:rPr>
                <w:rFonts w:ascii="Arial" w:eastAsia="Times New Roman" w:hAnsi="Arial" w:cs="Arial"/>
                <w:b w:val="0"/>
                <w:bCs w:val="0"/>
                <w:color w:val="000000"/>
                <w:sz w:val="20"/>
                <w:szCs w:val="20"/>
                <w:lang w:val="en-US"/>
              </w:rPr>
            </w:pPr>
          </w:p>
        </w:tc>
        <w:tc>
          <w:tcPr>
            <w:tcW w:w="236" w:type="dxa"/>
            <w:noWrap/>
          </w:tcPr>
          <w:p w:rsidR="008E5F70" w:rsidRPr="007A4A02" w:rsidRDefault="008E5F70" w:rsidP="00840AA1">
            <w:pPr>
              <w:contextualSpacing/>
              <w:jc w:val="center"/>
              <w:cnfStyle w:val="00000010000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w:t>
            </w:r>
          </w:p>
        </w:tc>
        <w:tc>
          <w:tcPr>
            <w:tcW w:w="1609" w:type="dxa"/>
          </w:tcPr>
          <w:p w:rsidR="008E5F70" w:rsidRPr="007A4A02" w:rsidRDefault="008E5F70" w:rsidP="00840AA1">
            <w:pPr>
              <w:cnfStyle w:val="00000010000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BiayaPengawasan</w:t>
            </w:r>
          </w:p>
        </w:tc>
        <w:tc>
          <w:tcPr>
            <w:tcW w:w="1136" w:type="dxa"/>
          </w:tcPr>
          <w:p w:rsidR="008E5F70" w:rsidRPr="007A4A02" w:rsidRDefault="008E5F70" w:rsidP="00840AA1">
            <w:pPr>
              <w:contextualSpacing/>
              <w:jc w:val="center"/>
              <w:cnfStyle w:val="00000010000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1 Paket</w:t>
            </w:r>
          </w:p>
        </w:tc>
        <w:tc>
          <w:tcPr>
            <w:tcW w:w="1703" w:type="dxa"/>
          </w:tcPr>
          <w:p w:rsidR="008E5F70" w:rsidRPr="007A4A02" w:rsidRDefault="008E5F70" w:rsidP="00840AA1">
            <w:pPr>
              <w:contextualSpacing/>
              <w:jc w:val="right"/>
              <w:cnfStyle w:val="00000010000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200.000.000</w:t>
            </w:r>
          </w:p>
        </w:tc>
        <w:tc>
          <w:tcPr>
            <w:tcW w:w="1843" w:type="dxa"/>
            <w:noWrap/>
          </w:tcPr>
          <w:p w:rsidR="008E5F70" w:rsidRPr="007A4A02" w:rsidRDefault="008E5F70" w:rsidP="00840AA1">
            <w:pPr>
              <w:contextualSpacing/>
              <w:jc w:val="right"/>
              <w:cnfStyle w:val="00000010000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200.000.000</w:t>
            </w:r>
          </w:p>
        </w:tc>
        <w:tc>
          <w:tcPr>
            <w:tcW w:w="1418" w:type="dxa"/>
          </w:tcPr>
          <w:p w:rsidR="008E5F70" w:rsidRPr="007A4A02" w:rsidRDefault="008E5F70" w:rsidP="00840AA1">
            <w:pPr>
              <w:contextualSpacing/>
              <w:jc w:val="center"/>
              <w:cnfStyle w:val="00000010000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RSJD Surakarta</w:t>
            </w:r>
          </w:p>
        </w:tc>
        <w:tc>
          <w:tcPr>
            <w:tcW w:w="1417" w:type="dxa"/>
          </w:tcPr>
          <w:p w:rsidR="008E5F70" w:rsidRPr="007A4A02" w:rsidRDefault="008E5F70" w:rsidP="00840AA1">
            <w:pPr>
              <w:contextualSpacing/>
              <w:jc w:val="center"/>
              <w:cnfStyle w:val="00000010000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Jebres</w:t>
            </w:r>
          </w:p>
        </w:tc>
        <w:tc>
          <w:tcPr>
            <w:tcW w:w="1134" w:type="dxa"/>
          </w:tcPr>
          <w:p w:rsidR="008E5F70" w:rsidRPr="007A4A02" w:rsidRDefault="008E5F70" w:rsidP="00840AA1">
            <w:pPr>
              <w:contextualSpacing/>
              <w:jc w:val="center"/>
              <w:cnfStyle w:val="000000100000"/>
              <w:rPr>
                <w:rFonts w:ascii="Arial" w:eastAsia="Times New Roman" w:hAnsi="Arial" w:cs="Arial"/>
                <w:color w:val="000000"/>
                <w:sz w:val="20"/>
                <w:szCs w:val="20"/>
                <w:lang w:val="en-US"/>
              </w:rPr>
            </w:pPr>
            <w:r w:rsidRPr="007A4A02">
              <w:rPr>
                <w:rFonts w:ascii="Arial" w:eastAsia="Times New Roman" w:hAnsi="Arial" w:cs="Arial"/>
                <w:color w:val="000000"/>
                <w:sz w:val="20"/>
                <w:szCs w:val="20"/>
                <w:lang w:val="en-US"/>
              </w:rPr>
              <w:t>Kentingan</w:t>
            </w:r>
          </w:p>
        </w:tc>
      </w:tr>
      <w:tr w:rsidR="008E5F70" w:rsidRPr="007A4A02" w:rsidTr="00840AA1">
        <w:trPr>
          <w:cnfStyle w:val="000000010000"/>
          <w:trHeight w:val="300"/>
        </w:trPr>
        <w:tc>
          <w:tcPr>
            <w:cnfStyle w:val="001000000000"/>
            <w:tcW w:w="2406" w:type="dxa"/>
            <w:gridSpan w:val="3"/>
            <w:shd w:val="clear" w:color="auto" w:fill="95B3D7" w:themeFill="accent1" w:themeFillTint="99"/>
            <w:hideMark/>
          </w:tcPr>
          <w:p w:rsidR="008E5F70" w:rsidRPr="00CF5982" w:rsidRDefault="008E5F70" w:rsidP="00840AA1">
            <w:pPr>
              <w:contextualSpacing/>
              <w:jc w:val="center"/>
              <w:rPr>
                <w:rFonts w:ascii="Arial" w:eastAsia="Times New Roman" w:hAnsi="Arial" w:cs="Arial"/>
                <w:color w:val="000000"/>
                <w:sz w:val="20"/>
                <w:szCs w:val="20"/>
                <w:lang w:val="en-US"/>
              </w:rPr>
            </w:pPr>
            <w:r w:rsidRPr="007A4A02">
              <w:rPr>
                <w:rFonts w:ascii="Arial" w:eastAsia="Times New Roman" w:hAnsi="Arial" w:cs="Arial"/>
                <w:b w:val="0"/>
                <w:bCs w:val="0"/>
                <w:color w:val="000000"/>
                <w:sz w:val="20"/>
                <w:szCs w:val="20"/>
                <w:lang w:val="en-US"/>
              </w:rPr>
              <w:t> </w:t>
            </w:r>
            <w:r w:rsidRPr="007A4A02">
              <w:rPr>
                <w:rFonts w:ascii="Arial" w:eastAsia="Times New Roman" w:hAnsi="Arial" w:cs="Arial"/>
                <w:color w:val="000000"/>
                <w:sz w:val="20"/>
                <w:szCs w:val="20"/>
                <w:lang w:val="en-US"/>
              </w:rPr>
              <w:t>Total Kebutuhan</w:t>
            </w:r>
          </w:p>
        </w:tc>
        <w:tc>
          <w:tcPr>
            <w:tcW w:w="1136" w:type="dxa"/>
            <w:shd w:val="clear" w:color="auto" w:fill="95B3D7" w:themeFill="accent1" w:themeFillTint="99"/>
            <w:hideMark/>
          </w:tcPr>
          <w:p w:rsidR="008E5F70" w:rsidRPr="007A4A02" w:rsidRDefault="008E5F70" w:rsidP="00840AA1">
            <w:pPr>
              <w:contextualSpacing/>
              <w:jc w:val="center"/>
              <w:cnfStyle w:val="000000010000"/>
              <w:rPr>
                <w:rFonts w:ascii="Arial" w:eastAsia="Times New Roman" w:hAnsi="Arial" w:cs="Arial"/>
                <w:b/>
                <w:color w:val="000000"/>
                <w:sz w:val="20"/>
                <w:szCs w:val="20"/>
                <w:lang w:val="en-US"/>
              </w:rPr>
            </w:pPr>
            <w:r w:rsidRPr="007A4A02">
              <w:rPr>
                <w:rFonts w:ascii="Arial" w:eastAsia="Times New Roman" w:hAnsi="Arial" w:cs="Arial"/>
                <w:b/>
                <w:color w:val="000000"/>
                <w:sz w:val="20"/>
                <w:szCs w:val="20"/>
                <w:lang w:val="en-US"/>
              </w:rPr>
              <w:t> 3</w:t>
            </w:r>
            <w:r>
              <w:rPr>
                <w:rFonts w:ascii="Arial" w:eastAsia="Times New Roman" w:hAnsi="Arial" w:cs="Arial"/>
                <w:b/>
                <w:color w:val="000000"/>
                <w:sz w:val="20"/>
                <w:szCs w:val="20"/>
                <w:lang w:val="en-US"/>
              </w:rPr>
              <w:t>Paket</w:t>
            </w:r>
          </w:p>
        </w:tc>
        <w:tc>
          <w:tcPr>
            <w:tcW w:w="1703" w:type="dxa"/>
            <w:shd w:val="clear" w:color="auto" w:fill="95B3D7" w:themeFill="accent1" w:themeFillTint="99"/>
            <w:hideMark/>
          </w:tcPr>
          <w:p w:rsidR="008E5F70" w:rsidRPr="007A4A02" w:rsidRDefault="008E5F70" w:rsidP="00840AA1">
            <w:pPr>
              <w:contextualSpacing/>
              <w:jc w:val="center"/>
              <w:cnfStyle w:val="000000010000"/>
              <w:rPr>
                <w:rFonts w:ascii="Arial" w:eastAsia="Times New Roman" w:hAnsi="Arial" w:cs="Arial"/>
                <w:b/>
                <w:color w:val="000000"/>
                <w:sz w:val="20"/>
                <w:szCs w:val="20"/>
                <w:lang w:val="en-US"/>
              </w:rPr>
            </w:pPr>
          </w:p>
        </w:tc>
        <w:tc>
          <w:tcPr>
            <w:tcW w:w="1843" w:type="dxa"/>
            <w:shd w:val="clear" w:color="auto" w:fill="95B3D7" w:themeFill="accent1" w:themeFillTint="99"/>
            <w:noWrap/>
            <w:hideMark/>
          </w:tcPr>
          <w:p w:rsidR="008E5F70" w:rsidRPr="007A4A02" w:rsidRDefault="008E5F70" w:rsidP="00840AA1">
            <w:pPr>
              <w:contextualSpacing/>
              <w:jc w:val="right"/>
              <w:cnfStyle w:val="000000010000"/>
              <w:rPr>
                <w:rFonts w:ascii="Arial" w:eastAsia="Times New Roman" w:hAnsi="Arial" w:cs="Arial"/>
                <w:b/>
                <w:color w:val="000000"/>
                <w:sz w:val="20"/>
                <w:szCs w:val="20"/>
                <w:lang w:val="en-US"/>
              </w:rPr>
            </w:pPr>
            <w:r w:rsidRPr="007A4A02">
              <w:rPr>
                <w:rFonts w:ascii="Arial" w:eastAsia="Times New Roman" w:hAnsi="Arial" w:cs="Arial"/>
                <w:b/>
                <w:color w:val="000000"/>
                <w:sz w:val="20"/>
                <w:szCs w:val="20"/>
                <w:lang w:val="en-US"/>
              </w:rPr>
              <w:t xml:space="preserve">  1.566.000.000</w:t>
            </w:r>
          </w:p>
        </w:tc>
        <w:tc>
          <w:tcPr>
            <w:tcW w:w="1418" w:type="dxa"/>
            <w:shd w:val="clear" w:color="auto" w:fill="8DB3E2" w:themeFill="text2" w:themeFillTint="66"/>
          </w:tcPr>
          <w:p w:rsidR="008E5F70" w:rsidRPr="007A4A02" w:rsidRDefault="008E5F70" w:rsidP="00840AA1">
            <w:pPr>
              <w:contextualSpacing/>
              <w:jc w:val="center"/>
              <w:cnfStyle w:val="000000010000"/>
              <w:rPr>
                <w:rFonts w:ascii="Arial" w:eastAsia="Times New Roman" w:hAnsi="Arial" w:cs="Arial"/>
                <w:b/>
                <w:color w:val="000000"/>
                <w:sz w:val="20"/>
                <w:szCs w:val="20"/>
                <w:lang w:val="en-US"/>
              </w:rPr>
            </w:pPr>
            <w:r w:rsidRPr="007A4A02">
              <w:rPr>
                <w:rFonts w:ascii="Arial" w:eastAsia="Times New Roman" w:hAnsi="Arial" w:cs="Arial"/>
                <w:color w:val="000000"/>
                <w:sz w:val="20"/>
                <w:szCs w:val="20"/>
                <w:lang w:val="en-US"/>
              </w:rPr>
              <w:t>RSJD Surakarta</w:t>
            </w:r>
          </w:p>
        </w:tc>
        <w:tc>
          <w:tcPr>
            <w:tcW w:w="1417" w:type="dxa"/>
            <w:shd w:val="clear" w:color="auto" w:fill="95B3D7" w:themeFill="accent1" w:themeFillTint="99"/>
          </w:tcPr>
          <w:p w:rsidR="008E5F70" w:rsidRPr="007A4A02" w:rsidRDefault="008E5F70" w:rsidP="00840AA1">
            <w:pPr>
              <w:contextualSpacing/>
              <w:jc w:val="center"/>
              <w:cnfStyle w:val="000000010000"/>
              <w:rPr>
                <w:rFonts w:ascii="Arial" w:eastAsia="Times New Roman" w:hAnsi="Arial" w:cs="Arial"/>
                <w:b/>
                <w:color w:val="000000"/>
                <w:sz w:val="20"/>
                <w:szCs w:val="20"/>
                <w:lang w:val="en-US"/>
              </w:rPr>
            </w:pPr>
            <w:r w:rsidRPr="007A4A02">
              <w:rPr>
                <w:rFonts w:ascii="Arial" w:eastAsia="Times New Roman" w:hAnsi="Arial" w:cs="Arial"/>
                <w:color w:val="000000"/>
                <w:sz w:val="20"/>
                <w:szCs w:val="20"/>
                <w:lang w:val="en-US"/>
              </w:rPr>
              <w:t>Jebres</w:t>
            </w:r>
          </w:p>
        </w:tc>
        <w:tc>
          <w:tcPr>
            <w:tcW w:w="1134" w:type="dxa"/>
            <w:shd w:val="clear" w:color="auto" w:fill="95B3D7" w:themeFill="accent1" w:themeFillTint="99"/>
          </w:tcPr>
          <w:p w:rsidR="008E5F70" w:rsidRPr="007A4A02" w:rsidRDefault="008E5F70" w:rsidP="00840AA1">
            <w:pPr>
              <w:contextualSpacing/>
              <w:jc w:val="center"/>
              <w:cnfStyle w:val="000000010000"/>
              <w:rPr>
                <w:rFonts w:ascii="Arial" w:eastAsia="Times New Roman" w:hAnsi="Arial" w:cs="Arial"/>
                <w:b/>
                <w:color w:val="000000"/>
                <w:sz w:val="20"/>
                <w:szCs w:val="20"/>
                <w:lang w:val="en-US"/>
              </w:rPr>
            </w:pPr>
            <w:r w:rsidRPr="007A4A02">
              <w:rPr>
                <w:rFonts w:ascii="Arial" w:eastAsia="Times New Roman" w:hAnsi="Arial" w:cs="Arial"/>
                <w:color w:val="000000"/>
                <w:sz w:val="20"/>
                <w:szCs w:val="20"/>
                <w:lang w:val="en-US"/>
              </w:rPr>
              <w:t>Kentingan</w:t>
            </w:r>
          </w:p>
        </w:tc>
      </w:tr>
    </w:tbl>
    <w:p w:rsidR="008E5F70" w:rsidRDefault="008E5F70" w:rsidP="008E5F70">
      <w:pPr>
        <w:spacing w:line="240" w:lineRule="auto"/>
        <w:rPr>
          <w:rFonts w:ascii="Arial" w:hAnsi="Arial" w:cs="Arial"/>
          <w:b/>
          <w:lang w:val="en-US"/>
        </w:rPr>
      </w:pPr>
    </w:p>
    <w:p w:rsidR="008E5F70" w:rsidRPr="003E1E68" w:rsidRDefault="008E5F70" w:rsidP="008E5F70">
      <w:pPr>
        <w:spacing w:line="240" w:lineRule="auto"/>
        <w:rPr>
          <w:rFonts w:ascii="Arial" w:hAnsi="Arial" w:cs="Arial"/>
          <w:b/>
          <w:lang w:val="id-ID"/>
        </w:rPr>
      </w:pPr>
      <w:r w:rsidRPr="003E1E68">
        <w:rPr>
          <w:rFonts w:ascii="Arial" w:hAnsi="Arial" w:cs="Arial"/>
          <w:b/>
          <w:lang w:val="id-ID"/>
        </w:rPr>
        <w:t>E. DUKUNGAN APBD NON-DAK</w:t>
      </w:r>
    </w:p>
    <w:p w:rsidR="008E5F70" w:rsidRDefault="008E5F70" w:rsidP="008E5F70">
      <w:pPr>
        <w:spacing w:line="360" w:lineRule="auto"/>
        <w:ind w:firstLine="720"/>
        <w:jc w:val="both"/>
        <w:rPr>
          <w:rFonts w:ascii="Arial" w:hAnsi="Arial" w:cs="Arial"/>
        </w:rPr>
      </w:pPr>
      <w:proofErr w:type="gramStart"/>
      <w:r>
        <w:rPr>
          <w:rFonts w:ascii="Arial" w:hAnsi="Arial" w:cs="Arial"/>
        </w:rPr>
        <w:t>Meskipunsecarapraktisrumahsakitberfungsisebagailembagajasapelayanankesehatan, tetapirumahsakittetapmempunyaifungsisosialdalambentukpemberianpelayanankepadakeluargamiskin.Aspeksosialiniperludibiayaiolehsumberdana yang dapatdiandalkan.</w:t>
      </w:r>
      <w:proofErr w:type="gramEnd"/>
      <w:r>
        <w:rPr>
          <w:rFonts w:ascii="Arial" w:hAnsi="Arial" w:cs="Arial"/>
        </w:rPr>
        <w:t xml:space="preserve"> </w:t>
      </w:r>
      <w:proofErr w:type="gramStart"/>
      <w:r>
        <w:rPr>
          <w:rFonts w:ascii="Arial" w:hAnsi="Arial" w:cs="Arial"/>
        </w:rPr>
        <w:t>Untukmemenuhifungsisosialini, subsidikeuangandariluarrumahsakitdibutuhkan.</w:t>
      </w:r>
      <w:proofErr w:type="gramEnd"/>
    </w:p>
    <w:p w:rsidR="008E5F70" w:rsidRDefault="008E5F70" w:rsidP="008E5F70">
      <w:pPr>
        <w:spacing w:line="360" w:lineRule="auto"/>
        <w:ind w:firstLine="720"/>
        <w:jc w:val="both"/>
        <w:rPr>
          <w:rFonts w:ascii="Arial" w:hAnsi="Arial" w:cs="Arial"/>
        </w:rPr>
      </w:pPr>
      <w:proofErr w:type="gramStart"/>
      <w:r>
        <w:rPr>
          <w:rFonts w:ascii="Arial" w:hAnsi="Arial" w:cs="Arial"/>
        </w:rPr>
        <w:t xml:space="preserve">RumahSakitJiwa Daerah Surakarta sebagairumahsakitmilikProvinsiJawa Tengah masihsangatmembutuhkansubsidikeuangan.Adapun di luar DAK RSJD Surakarta </w:t>
      </w:r>
      <w:r>
        <w:rPr>
          <w:rFonts w:ascii="Arial" w:hAnsi="Arial" w:cs="Arial"/>
        </w:rPr>
        <w:lastRenderedPageBreak/>
        <w:t>masihdidukungdariAnggaranPendapatandanBelanja Daerah (APBD) untukkegiatanBelanjaLangsungdanoperasionalRumahSakit.</w:t>
      </w:r>
      <w:proofErr w:type="gramEnd"/>
    </w:p>
    <w:p w:rsidR="008E5F70" w:rsidRPr="00DB758E" w:rsidRDefault="008E5F70" w:rsidP="008E5F70">
      <w:pPr>
        <w:spacing w:line="360" w:lineRule="auto"/>
        <w:ind w:firstLine="720"/>
        <w:jc w:val="both"/>
        <w:rPr>
          <w:rFonts w:ascii="Arial" w:hAnsi="Arial" w:cs="Arial"/>
          <w:i/>
          <w:color w:val="FF0000"/>
        </w:rPr>
      </w:pPr>
      <w:proofErr w:type="gramStart"/>
      <w:r>
        <w:rPr>
          <w:rFonts w:ascii="Arial" w:hAnsi="Arial" w:cs="Arial"/>
        </w:rPr>
        <w:t>Olehkarenaitudukungananggaranbaikdari APBD non DAK dan DAK masihsangatdibutuhkan.</w:t>
      </w:r>
      <w:proofErr w:type="gramEnd"/>
    </w:p>
    <w:p w:rsidR="008E5F70" w:rsidRPr="003E1E68" w:rsidRDefault="008E5F70" w:rsidP="008E5F70">
      <w:pPr>
        <w:spacing w:line="240" w:lineRule="auto"/>
        <w:rPr>
          <w:rFonts w:ascii="Arial" w:hAnsi="Arial" w:cs="Arial"/>
          <w:b/>
          <w:lang w:val="id-ID"/>
        </w:rPr>
      </w:pPr>
      <w:r w:rsidRPr="003E1E68">
        <w:rPr>
          <w:rFonts w:ascii="Arial" w:hAnsi="Arial" w:cs="Arial"/>
          <w:b/>
          <w:lang w:val="id-ID"/>
        </w:rPr>
        <w:t xml:space="preserve">F. ORGANISASI / INSTANSI PELAKSANA </w:t>
      </w:r>
    </w:p>
    <w:p w:rsidR="008E5F70" w:rsidRDefault="008E5F70" w:rsidP="008E5F70">
      <w:pPr>
        <w:spacing w:line="240" w:lineRule="auto"/>
        <w:ind w:firstLine="720"/>
        <w:rPr>
          <w:rFonts w:ascii="Arial" w:hAnsi="Arial" w:cs="Arial"/>
          <w:lang w:val="en-US"/>
        </w:rPr>
      </w:pPr>
      <w:r w:rsidRPr="003E1E68">
        <w:rPr>
          <w:rFonts w:ascii="Arial" w:hAnsi="Arial" w:cs="Arial"/>
          <w:lang w:val="en-US"/>
        </w:rPr>
        <w:t>RumahSakitJiwa Daerah Surakarta</w:t>
      </w:r>
    </w:p>
    <w:p w:rsidR="008E5F70" w:rsidRPr="003E1E68" w:rsidRDefault="008E5F70" w:rsidP="008E5F70">
      <w:pPr>
        <w:spacing w:line="240" w:lineRule="auto"/>
        <w:ind w:firstLine="720"/>
        <w:rPr>
          <w:rFonts w:ascii="Arial" w:hAnsi="Arial" w:cs="Arial"/>
          <w:lang w:val="en-US"/>
        </w:rPr>
      </w:pPr>
    </w:p>
    <w:p w:rsidR="008E5F70" w:rsidRPr="009A0C66" w:rsidRDefault="008E5F70" w:rsidP="008E5F70">
      <w:pPr>
        <w:spacing w:line="240" w:lineRule="auto"/>
        <w:rPr>
          <w:rFonts w:ascii="Arial" w:hAnsi="Arial" w:cs="Arial"/>
          <w:b/>
          <w:lang w:val="id-ID"/>
        </w:rPr>
      </w:pPr>
      <w:r w:rsidRPr="003E1E68">
        <w:rPr>
          <w:rFonts w:ascii="Arial" w:hAnsi="Arial" w:cs="Arial"/>
          <w:b/>
          <w:lang w:val="id-ID"/>
        </w:rPr>
        <w:t xml:space="preserve">G. METODE PELAKSANAAN </w:t>
      </w:r>
    </w:p>
    <w:tbl>
      <w:tblPr>
        <w:tblStyle w:val="LightGrid-Accent5"/>
        <w:tblW w:w="9072" w:type="dxa"/>
        <w:tblInd w:w="108" w:type="dxa"/>
        <w:tblLook w:val="04A0"/>
      </w:tblPr>
      <w:tblGrid>
        <w:gridCol w:w="709"/>
        <w:gridCol w:w="3119"/>
        <w:gridCol w:w="1134"/>
        <w:gridCol w:w="1559"/>
        <w:gridCol w:w="2551"/>
      </w:tblGrid>
      <w:tr w:rsidR="008E5F70" w:rsidRPr="003E1E68" w:rsidTr="00840AA1">
        <w:trPr>
          <w:cnfStyle w:val="100000000000"/>
          <w:trHeight w:val="510"/>
          <w:tblHeader/>
        </w:trPr>
        <w:tc>
          <w:tcPr>
            <w:cnfStyle w:val="001000000000"/>
            <w:tcW w:w="709" w:type="dxa"/>
            <w:shd w:val="clear" w:color="auto" w:fill="95B3D7" w:themeFill="accent1" w:themeFillTint="99"/>
            <w:hideMark/>
          </w:tcPr>
          <w:p w:rsidR="008E5F70" w:rsidRPr="003E1E68" w:rsidRDefault="008E5F70" w:rsidP="00840AA1">
            <w:pPr>
              <w:spacing w:line="360" w:lineRule="auto"/>
              <w:jc w:val="center"/>
              <w:rPr>
                <w:rFonts w:ascii="Arial" w:eastAsia="Times New Roman" w:hAnsi="Arial" w:cs="Arial"/>
                <w:b w:val="0"/>
                <w:bCs w:val="0"/>
                <w:color w:val="000000"/>
                <w:lang w:val="en-US"/>
              </w:rPr>
            </w:pPr>
            <w:r w:rsidRPr="003E1E68">
              <w:rPr>
                <w:rFonts w:ascii="Arial" w:eastAsia="Times New Roman" w:hAnsi="Arial" w:cs="Arial"/>
                <w:color w:val="000000"/>
                <w:lang w:val="en-US"/>
              </w:rPr>
              <w:t>No</w:t>
            </w:r>
          </w:p>
        </w:tc>
        <w:tc>
          <w:tcPr>
            <w:tcW w:w="3119" w:type="dxa"/>
            <w:shd w:val="clear" w:color="auto" w:fill="95B3D7" w:themeFill="accent1" w:themeFillTint="99"/>
            <w:hideMark/>
          </w:tcPr>
          <w:p w:rsidR="008E5F70" w:rsidRPr="003E1E68" w:rsidRDefault="008E5F70" w:rsidP="00840AA1">
            <w:pPr>
              <w:spacing w:line="360" w:lineRule="auto"/>
              <w:jc w:val="center"/>
              <w:cnfStyle w:val="100000000000"/>
              <w:rPr>
                <w:rFonts w:ascii="Arial" w:eastAsia="Times New Roman" w:hAnsi="Arial" w:cs="Arial"/>
                <w:b w:val="0"/>
                <w:bCs w:val="0"/>
                <w:color w:val="000000"/>
                <w:lang w:val="en-US"/>
              </w:rPr>
            </w:pPr>
            <w:r w:rsidRPr="003E1E68">
              <w:rPr>
                <w:rFonts w:ascii="Arial" w:eastAsia="Times New Roman" w:hAnsi="Arial" w:cs="Arial"/>
                <w:color w:val="000000"/>
                <w:lang w:val="en-US"/>
              </w:rPr>
              <w:t>Uraian</w:t>
            </w:r>
          </w:p>
        </w:tc>
        <w:tc>
          <w:tcPr>
            <w:tcW w:w="1134" w:type="dxa"/>
            <w:shd w:val="clear" w:color="auto" w:fill="95B3D7" w:themeFill="accent1" w:themeFillTint="99"/>
            <w:hideMark/>
          </w:tcPr>
          <w:p w:rsidR="008E5F70" w:rsidRPr="003E1E68" w:rsidRDefault="008E5F70" w:rsidP="00840AA1">
            <w:pPr>
              <w:spacing w:line="360" w:lineRule="auto"/>
              <w:jc w:val="center"/>
              <w:cnfStyle w:val="100000000000"/>
              <w:rPr>
                <w:rFonts w:ascii="Arial" w:eastAsia="Times New Roman" w:hAnsi="Arial" w:cs="Arial"/>
                <w:b w:val="0"/>
                <w:bCs w:val="0"/>
                <w:color w:val="000000"/>
                <w:lang w:val="en-US"/>
              </w:rPr>
            </w:pPr>
            <w:r w:rsidRPr="003E1E68">
              <w:rPr>
                <w:rFonts w:ascii="Arial" w:eastAsia="Times New Roman" w:hAnsi="Arial" w:cs="Arial"/>
                <w:color w:val="000000"/>
                <w:lang w:val="en-US"/>
              </w:rPr>
              <w:t>Volume</w:t>
            </w:r>
          </w:p>
        </w:tc>
        <w:tc>
          <w:tcPr>
            <w:tcW w:w="1559" w:type="dxa"/>
            <w:shd w:val="clear" w:color="auto" w:fill="95B3D7" w:themeFill="accent1" w:themeFillTint="99"/>
            <w:hideMark/>
          </w:tcPr>
          <w:p w:rsidR="008E5F70" w:rsidRPr="003E1E68" w:rsidRDefault="008E5F70" w:rsidP="00840AA1">
            <w:pPr>
              <w:spacing w:line="360" w:lineRule="auto"/>
              <w:jc w:val="center"/>
              <w:cnfStyle w:val="100000000000"/>
              <w:rPr>
                <w:rFonts w:ascii="Arial" w:eastAsia="Times New Roman" w:hAnsi="Arial" w:cs="Arial"/>
                <w:b w:val="0"/>
                <w:bCs w:val="0"/>
                <w:color w:val="000000"/>
                <w:lang w:val="en-US"/>
              </w:rPr>
            </w:pPr>
            <w:r w:rsidRPr="003E1E68">
              <w:rPr>
                <w:rFonts w:ascii="Arial" w:eastAsia="Times New Roman" w:hAnsi="Arial" w:cs="Arial"/>
                <w:color w:val="000000"/>
                <w:lang w:val="en-US"/>
              </w:rPr>
              <w:t>Satuan</w:t>
            </w:r>
          </w:p>
        </w:tc>
        <w:tc>
          <w:tcPr>
            <w:tcW w:w="2551" w:type="dxa"/>
            <w:shd w:val="clear" w:color="auto" w:fill="95B3D7" w:themeFill="accent1" w:themeFillTint="99"/>
          </w:tcPr>
          <w:p w:rsidR="008E5F70" w:rsidRPr="003E1E68" w:rsidRDefault="008E5F70" w:rsidP="00840AA1">
            <w:pPr>
              <w:spacing w:line="360" w:lineRule="auto"/>
              <w:jc w:val="center"/>
              <w:cnfStyle w:val="100000000000"/>
              <w:rPr>
                <w:rFonts w:ascii="Arial" w:eastAsia="Times New Roman" w:hAnsi="Arial" w:cs="Arial"/>
                <w:color w:val="000000"/>
                <w:lang w:val="en-US"/>
              </w:rPr>
            </w:pPr>
            <w:r w:rsidRPr="003E1E68">
              <w:rPr>
                <w:rFonts w:ascii="Arial" w:eastAsia="Times New Roman" w:hAnsi="Arial" w:cs="Arial"/>
                <w:color w:val="000000"/>
                <w:lang w:val="en-US"/>
              </w:rPr>
              <w:t>MetodePelaksanaan</w:t>
            </w:r>
          </w:p>
        </w:tc>
      </w:tr>
      <w:tr w:rsidR="008E5F70" w:rsidRPr="003E1E68" w:rsidTr="00840AA1">
        <w:trPr>
          <w:cnfStyle w:val="000000100000"/>
          <w:trHeight w:val="300"/>
        </w:trPr>
        <w:tc>
          <w:tcPr>
            <w:cnfStyle w:val="001000000000"/>
            <w:tcW w:w="709" w:type="dxa"/>
            <w:hideMark/>
          </w:tcPr>
          <w:p w:rsidR="008E5F70" w:rsidRPr="003E1E68" w:rsidRDefault="008E5F70" w:rsidP="00840AA1">
            <w:pPr>
              <w:spacing w:line="360" w:lineRule="auto"/>
              <w:jc w:val="center"/>
              <w:rPr>
                <w:rFonts w:ascii="Arial" w:eastAsia="Times New Roman" w:hAnsi="Arial" w:cs="Arial"/>
                <w:b w:val="0"/>
                <w:bCs w:val="0"/>
                <w:color w:val="000000"/>
                <w:lang w:val="en-US"/>
              </w:rPr>
            </w:pPr>
            <w:r w:rsidRPr="003E1E68">
              <w:rPr>
                <w:rFonts w:ascii="Arial" w:eastAsia="Times New Roman" w:hAnsi="Arial" w:cs="Arial"/>
                <w:b w:val="0"/>
                <w:color w:val="000000"/>
                <w:lang w:val="en-US"/>
              </w:rPr>
              <w:t>1</w:t>
            </w:r>
          </w:p>
        </w:tc>
        <w:tc>
          <w:tcPr>
            <w:tcW w:w="8363" w:type="dxa"/>
            <w:gridSpan w:val="4"/>
            <w:hideMark/>
          </w:tcPr>
          <w:p w:rsidR="008E5F70" w:rsidRPr="003E1E68" w:rsidRDefault="008E5F70" w:rsidP="00840AA1">
            <w:pPr>
              <w:spacing w:line="360" w:lineRule="auto"/>
              <w:cnfStyle w:val="000000100000"/>
              <w:rPr>
                <w:rFonts w:ascii="Arial" w:eastAsia="Times New Roman" w:hAnsi="Arial" w:cs="Arial"/>
                <w:bCs/>
                <w:color w:val="000000"/>
                <w:lang w:val="en-US"/>
              </w:rPr>
            </w:pPr>
            <w:r w:rsidRPr="003E1E68">
              <w:rPr>
                <w:rFonts w:ascii="Arial" w:eastAsia="Times New Roman" w:hAnsi="Arial" w:cs="Arial"/>
                <w:bCs/>
                <w:color w:val="000000"/>
                <w:lang w:val="en-US"/>
              </w:rPr>
              <w:t>Rehab GedungRawatInapKelas 3</w:t>
            </w:r>
          </w:p>
        </w:tc>
      </w:tr>
      <w:tr w:rsidR="008E5F70" w:rsidRPr="003E1E68" w:rsidTr="00840AA1">
        <w:trPr>
          <w:cnfStyle w:val="000000010000"/>
          <w:trHeight w:val="300"/>
        </w:trPr>
        <w:tc>
          <w:tcPr>
            <w:cnfStyle w:val="001000000000"/>
            <w:tcW w:w="709" w:type="dxa"/>
          </w:tcPr>
          <w:p w:rsidR="008E5F70" w:rsidRPr="003E1E68" w:rsidRDefault="008E5F70" w:rsidP="00840AA1">
            <w:pPr>
              <w:spacing w:line="360" w:lineRule="auto"/>
              <w:jc w:val="center"/>
              <w:rPr>
                <w:rFonts w:ascii="Arial" w:eastAsia="Times New Roman" w:hAnsi="Arial" w:cs="Arial"/>
                <w:color w:val="000000"/>
                <w:lang w:val="en-US"/>
              </w:rPr>
            </w:pPr>
          </w:p>
        </w:tc>
        <w:tc>
          <w:tcPr>
            <w:tcW w:w="3119" w:type="dxa"/>
          </w:tcPr>
          <w:p w:rsidR="008E5F70" w:rsidRPr="003E1E68" w:rsidRDefault="008E5F70" w:rsidP="00840AA1">
            <w:pPr>
              <w:spacing w:line="360" w:lineRule="auto"/>
              <w:cnfStyle w:val="000000010000"/>
              <w:rPr>
                <w:rFonts w:ascii="Arial" w:eastAsia="Times New Roman" w:hAnsi="Arial" w:cs="Arial"/>
                <w:bCs/>
                <w:color w:val="000000"/>
                <w:lang w:val="en-US"/>
              </w:rPr>
            </w:pPr>
            <w:r w:rsidRPr="00075674">
              <w:rPr>
                <w:rFonts w:ascii="Arial" w:eastAsia="Times New Roman" w:hAnsi="Arial" w:cs="Arial"/>
                <w:color w:val="000000"/>
                <w:lang w:val="en-US"/>
              </w:rPr>
              <w:t>Pembangunan Fisik</w:t>
            </w:r>
          </w:p>
        </w:tc>
        <w:tc>
          <w:tcPr>
            <w:tcW w:w="1134" w:type="dxa"/>
          </w:tcPr>
          <w:p w:rsidR="008E5F70" w:rsidRPr="003E1E68" w:rsidRDefault="008E5F70" w:rsidP="00840AA1">
            <w:pPr>
              <w:spacing w:line="360" w:lineRule="auto"/>
              <w:jc w:val="center"/>
              <w:cnfStyle w:val="000000010000"/>
              <w:rPr>
                <w:rFonts w:ascii="Arial" w:eastAsia="Times New Roman" w:hAnsi="Arial" w:cs="Arial"/>
                <w:bCs/>
                <w:color w:val="000000"/>
                <w:lang w:val="en-US"/>
              </w:rPr>
            </w:pPr>
            <w:r>
              <w:rPr>
                <w:rFonts w:ascii="Arial" w:eastAsia="Times New Roman" w:hAnsi="Arial" w:cs="Arial"/>
                <w:color w:val="000000"/>
                <w:lang w:val="en-US"/>
              </w:rPr>
              <w:t>1</w:t>
            </w:r>
          </w:p>
        </w:tc>
        <w:tc>
          <w:tcPr>
            <w:tcW w:w="1559" w:type="dxa"/>
          </w:tcPr>
          <w:p w:rsidR="008E5F70" w:rsidRPr="003E1E68" w:rsidRDefault="008E5F70" w:rsidP="00840AA1">
            <w:pPr>
              <w:spacing w:line="360" w:lineRule="auto"/>
              <w:jc w:val="center"/>
              <w:cnfStyle w:val="000000010000"/>
              <w:rPr>
                <w:rFonts w:ascii="Arial" w:eastAsia="Times New Roman" w:hAnsi="Arial" w:cs="Arial"/>
                <w:bCs/>
                <w:color w:val="000000"/>
                <w:lang w:val="en-US"/>
              </w:rPr>
            </w:pPr>
            <w:r>
              <w:rPr>
                <w:rFonts w:ascii="Arial" w:eastAsia="Times New Roman" w:hAnsi="Arial" w:cs="Arial"/>
                <w:color w:val="000000"/>
                <w:lang w:val="en-US"/>
              </w:rPr>
              <w:t>Paket</w:t>
            </w:r>
          </w:p>
        </w:tc>
        <w:tc>
          <w:tcPr>
            <w:tcW w:w="2551" w:type="dxa"/>
            <w:vMerge w:val="restart"/>
          </w:tcPr>
          <w:p w:rsidR="008E5F70" w:rsidRPr="003E1E68" w:rsidRDefault="008E5F70" w:rsidP="00840AA1">
            <w:pPr>
              <w:spacing w:line="360" w:lineRule="auto"/>
              <w:jc w:val="center"/>
              <w:cnfStyle w:val="000000010000"/>
              <w:rPr>
                <w:rFonts w:ascii="Arial" w:eastAsia="Times New Roman" w:hAnsi="Arial" w:cs="Arial"/>
                <w:bCs/>
                <w:color w:val="000000"/>
                <w:lang w:val="en-US"/>
              </w:rPr>
            </w:pPr>
            <w:r>
              <w:rPr>
                <w:rFonts w:ascii="Arial" w:eastAsia="Times New Roman" w:hAnsi="Arial" w:cs="Arial"/>
                <w:color w:val="000000"/>
                <w:lang w:val="en-US"/>
              </w:rPr>
              <w:t>Lelang</w:t>
            </w:r>
          </w:p>
        </w:tc>
      </w:tr>
      <w:tr w:rsidR="008E5F70" w:rsidRPr="003E1E68" w:rsidTr="00840AA1">
        <w:trPr>
          <w:cnfStyle w:val="000000100000"/>
          <w:trHeight w:val="300"/>
        </w:trPr>
        <w:tc>
          <w:tcPr>
            <w:cnfStyle w:val="001000000000"/>
            <w:tcW w:w="709" w:type="dxa"/>
          </w:tcPr>
          <w:p w:rsidR="008E5F70" w:rsidRPr="003E1E68" w:rsidRDefault="008E5F70" w:rsidP="00840AA1">
            <w:pPr>
              <w:spacing w:line="360" w:lineRule="auto"/>
              <w:jc w:val="center"/>
              <w:rPr>
                <w:rFonts w:ascii="Arial" w:eastAsia="Times New Roman" w:hAnsi="Arial" w:cs="Arial"/>
                <w:color w:val="000000"/>
                <w:lang w:val="en-US"/>
              </w:rPr>
            </w:pPr>
          </w:p>
        </w:tc>
        <w:tc>
          <w:tcPr>
            <w:tcW w:w="3119" w:type="dxa"/>
          </w:tcPr>
          <w:p w:rsidR="008E5F70" w:rsidRPr="003E1E68" w:rsidRDefault="008E5F70" w:rsidP="00840AA1">
            <w:pPr>
              <w:spacing w:line="360" w:lineRule="auto"/>
              <w:cnfStyle w:val="000000100000"/>
              <w:rPr>
                <w:rFonts w:ascii="Arial" w:eastAsia="Times New Roman" w:hAnsi="Arial" w:cs="Arial"/>
                <w:bCs/>
                <w:color w:val="000000"/>
                <w:lang w:val="en-US"/>
              </w:rPr>
            </w:pPr>
            <w:r w:rsidRPr="00075674">
              <w:rPr>
                <w:rFonts w:ascii="Arial" w:eastAsia="Times New Roman" w:hAnsi="Arial" w:cs="Arial"/>
                <w:color w:val="000000"/>
                <w:lang w:val="en-US"/>
              </w:rPr>
              <w:t>BiayaPerencanaan</w:t>
            </w:r>
          </w:p>
        </w:tc>
        <w:tc>
          <w:tcPr>
            <w:tcW w:w="1134" w:type="dxa"/>
          </w:tcPr>
          <w:p w:rsidR="008E5F70" w:rsidRPr="003E1E68" w:rsidRDefault="008E5F70" w:rsidP="00840AA1">
            <w:pPr>
              <w:spacing w:line="360" w:lineRule="auto"/>
              <w:jc w:val="center"/>
              <w:cnfStyle w:val="000000100000"/>
              <w:rPr>
                <w:rFonts w:ascii="Arial" w:eastAsia="Times New Roman" w:hAnsi="Arial" w:cs="Arial"/>
                <w:bCs/>
                <w:color w:val="000000"/>
                <w:lang w:val="en-US"/>
              </w:rPr>
            </w:pPr>
            <w:r>
              <w:rPr>
                <w:rFonts w:ascii="Arial" w:eastAsia="Times New Roman" w:hAnsi="Arial" w:cs="Arial"/>
                <w:color w:val="000000"/>
                <w:lang w:val="en-US"/>
              </w:rPr>
              <w:t>1</w:t>
            </w:r>
          </w:p>
        </w:tc>
        <w:tc>
          <w:tcPr>
            <w:tcW w:w="1559" w:type="dxa"/>
          </w:tcPr>
          <w:p w:rsidR="008E5F70" w:rsidRPr="003E1E68" w:rsidRDefault="008E5F70" w:rsidP="00840AA1">
            <w:pPr>
              <w:spacing w:line="360" w:lineRule="auto"/>
              <w:jc w:val="center"/>
              <w:cnfStyle w:val="000000100000"/>
              <w:rPr>
                <w:rFonts w:ascii="Arial" w:eastAsia="Times New Roman" w:hAnsi="Arial" w:cs="Arial"/>
                <w:bCs/>
                <w:color w:val="000000"/>
                <w:lang w:val="en-US"/>
              </w:rPr>
            </w:pPr>
            <w:r>
              <w:rPr>
                <w:rFonts w:ascii="Arial" w:eastAsia="Times New Roman" w:hAnsi="Arial" w:cs="Arial"/>
                <w:color w:val="000000"/>
                <w:lang w:val="en-US"/>
              </w:rPr>
              <w:t>Paket</w:t>
            </w:r>
          </w:p>
        </w:tc>
        <w:tc>
          <w:tcPr>
            <w:tcW w:w="2551" w:type="dxa"/>
            <w:vMerge/>
          </w:tcPr>
          <w:p w:rsidR="008E5F70" w:rsidRPr="003E1E68" w:rsidRDefault="008E5F70" w:rsidP="00840AA1">
            <w:pPr>
              <w:spacing w:line="360" w:lineRule="auto"/>
              <w:jc w:val="center"/>
              <w:cnfStyle w:val="000000100000"/>
              <w:rPr>
                <w:rFonts w:ascii="Arial" w:eastAsia="Times New Roman" w:hAnsi="Arial" w:cs="Arial"/>
                <w:bCs/>
                <w:color w:val="000000"/>
                <w:lang w:val="en-US"/>
              </w:rPr>
            </w:pPr>
          </w:p>
        </w:tc>
      </w:tr>
      <w:tr w:rsidR="008E5F70" w:rsidRPr="003E1E68" w:rsidTr="00840AA1">
        <w:trPr>
          <w:cnfStyle w:val="000000010000"/>
          <w:trHeight w:val="300"/>
        </w:trPr>
        <w:tc>
          <w:tcPr>
            <w:cnfStyle w:val="001000000000"/>
            <w:tcW w:w="709" w:type="dxa"/>
          </w:tcPr>
          <w:p w:rsidR="008E5F70" w:rsidRPr="003E1E68" w:rsidRDefault="008E5F70" w:rsidP="00840AA1">
            <w:pPr>
              <w:spacing w:line="360" w:lineRule="auto"/>
              <w:jc w:val="center"/>
              <w:rPr>
                <w:rFonts w:ascii="Arial" w:eastAsia="Times New Roman" w:hAnsi="Arial" w:cs="Arial"/>
                <w:color w:val="000000"/>
                <w:lang w:val="en-US"/>
              </w:rPr>
            </w:pPr>
          </w:p>
        </w:tc>
        <w:tc>
          <w:tcPr>
            <w:tcW w:w="3119" w:type="dxa"/>
          </w:tcPr>
          <w:p w:rsidR="008E5F70" w:rsidRPr="003E1E68" w:rsidRDefault="008E5F70" w:rsidP="00840AA1">
            <w:pPr>
              <w:spacing w:line="360" w:lineRule="auto"/>
              <w:cnfStyle w:val="000000010000"/>
              <w:rPr>
                <w:rFonts w:ascii="Arial" w:eastAsia="Times New Roman" w:hAnsi="Arial" w:cs="Arial"/>
                <w:bCs/>
                <w:color w:val="000000"/>
                <w:lang w:val="en-US"/>
              </w:rPr>
            </w:pPr>
            <w:r w:rsidRPr="00075674">
              <w:rPr>
                <w:rFonts w:ascii="Arial" w:eastAsia="Times New Roman" w:hAnsi="Arial" w:cs="Arial"/>
                <w:color w:val="000000"/>
                <w:lang w:val="en-US"/>
              </w:rPr>
              <w:t>BiayaPengawasan</w:t>
            </w:r>
          </w:p>
        </w:tc>
        <w:tc>
          <w:tcPr>
            <w:tcW w:w="1134" w:type="dxa"/>
          </w:tcPr>
          <w:p w:rsidR="008E5F70" w:rsidRPr="003E1E68" w:rsidRDefault="008E5F70" w:rsidP="00840AA1">
            <w:pPr>
              <w:spacing w:line="360" w:lineRule="auto"/>
              <w:jc w:val="center"/>
              <w:cnfStyle w:val="000000010000"/>
              <w:rPr>
                <w:rFonts w:ascii="Arial" w:eastAsia="Times New Roman" w:hAnsi="Arial" w:cs="Arial"/>
                <w:bCs/>
                <w:color w:val="000000"/>
                <w:lang w:val="en-US"/>
              </w:rPr>
            </w:pPr>
            <w:r>
              <w:rPr>
                <w:rFonts w:ascii="Arial" w:eastAsia="Times New Roman" w:hAnsi="Arial" w:cs="Arial"/>
                <w:color w:val="000000"/>
                <w:lang w:val="en-US"/>
              </w:rPr>
              <w:t>1</w:t>
            </w:r>
          </w:p>
        </w:tc>
        <w:tc>
          <w:tcPr>
            <w:tcW w:w="1559" w:type="dxa"/>
          </w:tcPr>
          <w:p w:rsidR="008E5F70" w:rsidRPr="003E1E68" w:rsidRDefault="008E5F70" w:rsidP="00840AA1">
            <w:pPr>
              <w:spacing w:line="360" w:lineRule="auto"/>
              <w:jc w:val="center"/>
              <w:cnfStyle w:val="000000010000"/>
              <w:rPr>
                <w:rFonts w:ascii="Arial" w:eastAsia="Times New Roman" w:hAnsi="Arial" w:cs="Arial"/>
                <w:bCs/>
                <w:color w:val="000000"/>
                <w:lang w:val="en-US"/>
              </w:rPr>
            </w:pPr>
            <w:r>
              <w:rPr>
                <w:rFonts w:ascii="Arial" w:eastAsia="Times New Roman" w:hAnsi="Arial" w:cs="Arial"/>
                <w:color w:val="000000"/>
                <w:lang w:val="en-US"/>
              </w:rPr>
              <w:t>Paket</w:t>
            </w:r>
          </w:p>
        </w:tc>
        <w:tc>
          <w:tcPr>
            <w:tcW w:w="2551" w:type="dxa"/>
            <w:vMerge/>
          </w:tcPr>
          <w:p w:rsidR="008E5F70" w:rsidRPr="003E1E68" w:rsidRDefault="008E5F70" w:rsidP="00840AA1">
            <w:pPr>
              <w:spacing w:line="360" w:lineRule="auto"/>
              <w:jc w:val="center"/>
              <w:cnfStyle w:val="000000010000"/>
              <w:rPr>
                <w:rFonts w:ascii="Arial" w:eastAsia="Times New Roman" w:hAnsi="Arial" w:cs="Arial"/>
                <w:bCs/>
                <w:color w:val="000000"/>
                <w:lang w:val="en-US"/>
              </w:rPr>
            </w:pPr>
          </w:p>
        </w:tc>
      </w:tr>
    </w:tbl>
    <w:p w:rsidR="008E5F70" w:rsidRPr="003E1E68" w:rsidRDefault="008E5F70" w:rsidP="008E5F70">
      <w:pPr>
        <w:spacing w:line="240" w:lineRule="auto"/>
        <w:rPr>
          <w:rFonts w:ascii="Arial" w:hAnsi="Arial" w:cs="Arial"/>
          <w:i/>
          <w:lang w:val="en-US"/>
        </w:rPr>
      </w:pPr>
    </w:p>
    <w:p w:rsidR="008E5F70" w:rsidRPr="003E1E68" w:rsidRDefault="008E5F70" w:rsidP="008E5F70">
      <w:pPr>
        <w:spacing w:line="240" w:lineRule="auto"/>
        <w:rPr>
          <w:rFonts w:ascii="Arial" w:hAnsi="Arial" w:cs="Arial"/>
          <w:b/>
          <w:lang w:val="en-US"/>
        </w:rPr>
      </w:pPr>
      <w:r w:rsidRPr="003E1E68">
        <w:rPr>
          <w:rFonts w:ascii="Arial" w:hAnsi="Arial" w:cs="Arial"/>
          <w:b/>
          <w:lang w:val="en-US"/>
        </w:rPr>
        <w:t xml:space="preserve">H.KETERANGAN LAINNYA </w:t>
      </w:r>
    </w:p>
    <w:p w:rsidR="008E5F70" w:rsidRDefault="008E5F70" w:rsidP="008E5F70">
      <w:pPr>
        <w:spacing w:line="360" w:lineRule="auto"/>
        <w:ind w:firstLine="720"/>
        <w:jc w:val="both"/>
        <w:rPr>
          <w:rFonts w:ascii="Arial" w:hAnsi="Arial" w:cs="Arial"/>
          <w:lang w:val="en-US"/>
        </w:rPr>
      </w:pPr>
      <w:proofErr w:type="gramStart"/>
      <w:r>
        <w:rPr>
          <w:rFonts w:ascii="Arial" w:hAnsi="Arial" w:cs="Arial"/>
          <w:lang w:val="en-US"/>
        </w:rPr>
        <w:t>Dalamrangkapengembangandanpeningkatanpelayanankepadamasyarakat, RumahSakitJiwa Daerah Surakarta mengusulkan rehab gedungrawatinapkelas 3.Dukungan Dana AlokasiKhusus (DAK) sangatdibutuhkangunamelengkapisaranadanprasaranagedungtersebut demi kelancaranpelayanan.</w:t>
      </w:r>
      <w:proofErr w:type="gramEnd"/>
    </w:p>
    <w:p w:rsidR="008E5F70" w:rsidRPr="00F95968" w:rsidRDefault="008E5F70" w:rsidP="008E5F70">
      <w:pPr>
        <w:spacing w:line="360" w:lineRule="auto"/>
        <w:ind w:firstLine="720"/>
        <w:jc w:val="both"/>
        <w:rPr>
          <w:rFonts w:ascii="Arial" w:hAnsi="Arial" w:cs="Arial"/>
          <w:lang w:val="en-US"/>
        </w:rPr>
      </w:pPr>
      <w:r>
        <w:rPr>
          <w:rFonts w:ascii="Arial" w:hAnsi="Arial" w:cs="Arial"/>
          <w:lang w:val="en-US"/>
        </w:rPr>
        <w:t>Besarharapan kami untukterkabulnyapermohonan Dana AlokasiKhusus (DAK) di tahun 2019</w:t>
      </w:r>
    </w:p>
    <w:p w:rsidR="008E5F70" w:rsidRPr="003E1E68" w:rsidRDefault="008E5F70" w:rsidP="008E5F70">
      <w:pPr>
        <w:spacing w:line="240" w:lineRule="auto"/>
        <w:rPr>
          <w:rFonts w:ascii="Arial" w:hAnsi="Arial" w:cs="Arial"/>
          <w:lang w:val="en-US"/>
        </w:rPr>
      </w:pPr>
      <w:r>
        <w:rPr>
          <w:rFonts w:ascii="Arial" w:hAnsi="Arial" w:cs="Arial"/>
          <w:noProof/>
          <w:lang w:val="en-US"/>
        </w:rPr>
        <w:pict>
          <v:shape id="_x0000_s1097" type="#_x0000_t202" style="position:absolute;margin-left:229.5pt;margin-top:20.45pt;width:241.5pt;height:1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" strokecolor="white">
            <v:textbox>
              <w:txbxContent>
                <w:p w:rsidR="008E5F70" w:rsidRDefault="008E5F70" w:rsidP="008E5F70">
                  <w:pPr>
                    <w:spacing w:after="0" w:line="240" w:lineRule="auto"/>
                    <w:jc w:val="center"/>
                    <w:rPr>
                      <w:rFonts w:ascii="Arial" w:eastAsia="Times New Roman" w:hAnsi="Arial" w:cs="Arial"/>
                      <w:b/>
                      <w:lang w:val="en-US"/>
                    </w:rPr>
                  </w:pPr>
                  <w:r w:rsidRPr="0015494B">
                    <w:rPr>
                      <w:rFonts w:ascii="Arial" w:eastAsia="Times New Roman" w:hAnsi="Arial" w:cs="Arial"/>
                      <w:b/>
                    </w:rPr>
                    <w:t>Surakarta</w:t>
                  </w:r>
                  <w:r w:rsidRPr="0015494B">
                    <w:rPr>
                      <w:rFonts w:ascii="Arial" w:eastAsia="Times New Roman" w:hAnsi="Arial" w:cs="Arial"/>
                      <w:b/>
                      <w:lang w:val="en-US"/>
                    </w:rPr>
                    <w:t xml:space="preserve">, </w:t>
                  </w:r>
                  <w:r w:rsidRPr="001F45FC">
                    <w:rPr>
                      <w:rFonts w:ascii="Arial" w:eastAsia="Times New Roman" w:hAnsi="Arial" w:cs="Arial"/>
                      <w:b/>
                      <w:color w:val="FFFFFF" w:themeColor="background1"/>
                      <w:lang w:val="en-US"/>
                    </w:rPr>
                    <w:t>1 Maret   2018</w:t>
                  </w:r>
                </w:p>
                <w:p w:rsidR="008E5F70" w:rsidRPr="0015494B" w:rsidRDefault="008E5F70" w:rsidP="008E5F70">
                  <w:pPr>
                    <w:spacing w:after="0" w:line="240" w:lineRule="auto"/>
                    <w:jc w:val="center"/>
                    <w:rPr>
                      <w:rFonts w:ascii="Arial" w:eastAsia="Times New Roman" w:hAnsi="Arial" w:cs="Arial"/>
                      <w:b/>
                      <w:lang w:val="en-US"/>
                    </w:rPr>
                  </w:pPr>
                </w:p>
                <w:p w:rsidR="008E5F70" w:rsidRDefault="008E5F70" w:rsidP="008E5F70">
                  <w:pPr>
                    <w:spacing w:after="0"/>
                    <w:jc w:val="center"/>
                    <w:rPr>
                      <w:rFonts w:ascii="Arial" w:hAnsi="Arial" w:cs="Arial"/>
                      <w:b/>
                      <w:lang w:val="en-US"/>
                    </w:rPr>
                  </w:pPr>
                  <w:r w:rsidRPr="0015494B">
                    <w:rPr>
                      <w:rFonts w:ascii="Arial" w:hAnsi="Arial" w:cs="Arial"/>
                      <w:b/>
                    </w:rPr>
                    <w:t>Direktur RS Jiwa Daerah Surakarta</w:t>
                  </w:r>
                </w:p>
                <w:p w:rsidR="008E5F70" w:rsidRPr="00CD3BDE" w:rsidRDefault="008E5F70" w:rsidP="008E5F70">
                  <w:pPr>
                    <w:spacing w:after="0"/>
                    <w:jc w:val="center"/>
                    <w:rPr>
                      <w:rFonts w:ascii="Arial" w:hAnsi="Arial" w:cs="Arial"/>
                      <w:b/>
                      <w:lang w:val="en-US"/>
                    </w:rPr>
                  </w:pPr>
                  <w:r>
                    <w:rPr>
                      <w:rFonts w:ascii="Arial" w:hAnsi="Arial" w:cs="Arial"/>
                      <w:b/>
                      <w:lang w:val="en-US"/>
                    </w:rPr>
                    <w:t>ProvinsiJawa Tengah</w:t>
                  </w:r>
                </w:p>
                <w:p w:rsidR="008E5F70" w:rsidRPr="0015494B" w:rsidRDefault="008E5F70" w:rsidP="008E5F70">
                  <w:pPr>
                    <w:spacing w:after="0" w:line="240" w:lineRule="auto"/>
                    <w:jc w:val="center"/>
                    <w:rPr>
                      <w:rFonts w:ascii="Arial" w:hAnsi="Arial" w:cs="Arial"/>
                      <w:b/>
                    </w:rPr>
                  </w:pPr>
                </w:p>
                <w:p w:rsidR="008E5F70" w:rsidRPr="0015494B" w:rsidRDefault="008E5F70" w:rsidP="008E5F70">
                  <w:pPr>
                    <w:spacing w:after="0" w:line="240" w:lineRule="auto"/>
                    <w:jc w:val="center"/>
                    <w:rPr>
                      <w:rFonts w:ascii="Arial" w:hAnsi="Arial" w:cs="Arial"/>
                      <w:b/>
                    </w:rPr>
                  </w:pPr>
                </w:p>
                <w:p w:rsidR="008E5F70" w:rsidRPr="0015494B" w:rsidRDefault="008E5F70" w:rsidP="008E5F70">
                  <w:pPr>
                    <w:spacing w:after="0" w:line="240" w:lineRule="auto"/>
                    <w:jc w:val="center"/>
                    <w:rPr>
                      <w:rFonts w:ascii="Arial" w:hAnsi="Arial" w:cs="Arial"/>
                      <w:b/>
                    </w:rPr>
                  </w:pPr>
                </w:p>
                <w:p w:rsidR="008E5F70" w:rsidRPr="0015494B" w:rsidRDefault="008E5F70" w:rsidP="008E5F70">
                  <w:pPr>
                    <w:spacing w:after="0" w:line="240" w:lineRule="auto"/>
                    <w:jc w:val="center"/>
                    <w:rPr>
                      <w:rFonts w:ascii="Arial" w:hAnsi="Arial" w:cs="Arial"/>
                      <w:b/>
                    </w:rPr>
                  </w:pPr>
                </w:p>
                <w:p w:rsidR="008E5F70" w:rsidRPr="0015494B" w:rsidRDefault="008E5F70" w:rsidP="008E5F70">
                  <w:pPr>
                    <w:spacing w:after="0" w:line="240" w:lineRule="auto"/>
                    <w:jc w:val="center"/>
                    <w:rPr>
                      <w:rFonts w:ascii="Arial" w:hAnsi="Arial" w:cs="Arial"/>
                      <w:b/>
                      <w:bCs/>
                      <w:u w:val="single"/>
                      <w:lang w:val="en-US"/>
                    </w:rPr>
                  </w:pPr>
                  <w:proofErr w:type="gramStart"/>
                  <w:r>
                    <w:rPr>
                      <w:rFonts w:ascii="Arial" w:hAnsi="Arial" w:cs="Arial"/>
                      <w:b/>
                      <w:lang w:val="en-US"/>
                    </w:rPr>
                    <w:t>d</w:t>
                  </w:r>
                  <w:r w:rsidRPr="0015494B">
                    <w:rPr>
                      <w:rFonts w:ascii="Arial" w:hAnsi="Arial" w:cs="Arial"/>
                      <w:b/>
                      <w:bCs/>
                      <w:u w:val="single"/>
                      <w:lang w:val="en-US"/>
                    </w:rPr>
                    <w:t>rg.R</w:t>
                  </w:r>
                  <w:proofErr w:type="gramEnd"/>
                  <w:r w:rsidRPr="0015494B">
                    <w:rPr>
                      <w:rFonts w:ascii="Arial" w:hAnsi="Arial" w:cs="Arial"/>
                      <w:b/>
                      <w:bCs/>
                      <w:u w:val="single"/>
                      <w:lang w:val="en-US"/>
                    </w:rPr>
                    <w:t>. BASOEKI SOETARDJO,MMR</w:t>
                  </w:r>
                </w:p>
                <w:p w:rsidR="008E5F70" w:rsidRPr="0015494B" w:rsidRDefault="008E5F70" w:rsidP="008E5F70">
                  <w:pPr>
                    <w:spacing w:after="0" w:line="240" w:lineRule="auto"/>
                    <w:jc w:val="center"/>
                    <w:rPr>
                      <w:rFonts w:ascii="Arial" w:hAnsi="Arial" w:cs="Arial"/>
                      <w:b/>
                      <w:bCs/>
                      <w:u w:val="single"/>
                      <w:lang w:val="en-US"/>
                    </w:rPr>
                  </w:pPr>
                  <w:r w:rsidRPr="0015494B">
                    <w:rPr>
                      <w:rFonts w:ascii="Arial" w:hAnsi="Arial" w:cs="Arial"/>
                      <w:b/>
                      <w:lang w:val="en-US"/>
                    </w:rPr>
                    <w:t>Pembina UtamaMadya</w:t>
                  </w:r>
                </w:p>
                <w:p w:rsidR="008E5F70" w:rsidRPr="0015494B" w:rsidRDefault="008E5F70" w:rsidP="008E5F70">
                  <w:pPr>
                    <w:spacing w:after="0" w:line="240" w:lineRule="auto"/>
                    <w:jc w:val="center"/>
                  </w:pPr>
                  <w:r w:rsidRPr="0015494B">
                    <w:rPr>
                      <w:rFonts w:ascii="Arial" w:hAnsi="Arial" w:cs="Arial"/>
                      <w:b/>
                      <w:bCs/>
                    </w:rPr>
                    <w:t xml:space="preserve">NIP. </w:t>
                  </w:r>
                  <w:r w:rsidRPr="0015494B">
                    <w:rPr>
                      <w:rFonts w:ascii="Arial" w:hAnsi="Arial" w:cs="Arial"/>
                      <w:b/>
                      <w:bCs/>
                      <w:lang w:val="en-US"/>
                    </w:rPr>
                    <w:t>19581018 198603 1 009</w:t>
                  </w:r>
                </w:p>
              </w:txbxContent>
            </v:textbox>
          </v:shape>
        </w:pict>
      </w:r>
    </w:p>
    <w:p w:rsidR="008E5F70" w:rsidRPr="003E1E68" w:rsidRDefault="008E5F70" w:rsidP="008E5F70">
      <w:pPr>
        <w:spacing w:line="240" w:lineRule="auto"/>
        <w:rPr>
          <w:rFonts w:ascii="Arial" w:hAnsi="Arial" w:cs="Arial"/>
          <w:lang w:val="en-US"/>
        </w:rPr>
      </w:pPr>
    </w:p>
    <w:p w:rsidR="008E5F70" w:rsidRPr="003E1E68" w:rsidRDefault="008E5F70" w:rsidP="008E5F70">
      <w:pPr>
        <w:spacing w:line="240" w:lineRule="auto"/>
        <w:rPr>
          <w:rFonts w:ascii="Arial" w:hAnsi="Arial" w:cs="Arial"/>
          <w:lang w:val="en-US"/>
        </w:rPr>
      </w:pPr>
    </w:p>
    <w:p w:rsidR="008E5F70" w:rsidRPr="003E1E68" w:rsidRDefault="008E5F70" w:rsidP="008E5F70">
      <w:pPr>
        <w:spacing w:after="0" w:line="240" w:lineRule="auto"/>
        <w:rPr>
          <w:rFonts w:ascii="Arial" w:hAnsi="Arial" w:cs="Arial"/>
          <w:b/>
          <w:i/>
          <w:lang w:val="en-US"/>
        </w:rPr>
      </w:pPr>
    </w:p>
    <w:p w:rsidR="008E5F70" w:rsidRPr="003E1E68" w:rsidRDefault="008E5F70" w:rsidP="008E5F70">
      <w:pPr>
        <w:spacing w:line="240" w:lineRule="auto"/>
        <w:rPr>
          <w:rFonts w:ascii="Arial" w:hAnsi="Arial" w:cs="Arial"/>
          <w:lang w:val="en-US"/>
        </w:rPr>
      </w:pPr>
    </w:p>
    <w:p w:rsidR="008E5F70" w:rsidRPr="003E1E68" w:rsidRDefault="008E5F70" w:rsidP="006E3791">
      <w:pPr>
        <w:spacing w:line="240" w:lineRule="auto"/>
        <w:rPr>
          <w:rFonts w:ascii="Arial" w:hAnsi="Arial" w:cs="Arial"/>
          <w:lang w:val="en-US"/>
        </w:rPr>
      </w:pPr>
    </w:p>
    <w:sectPr w:rsidR="008E5F70" w:rsidRPr="003E1E68" w:rsidSect="00EC1E2B">
      <w:footerReference w:type="default" r:id="rId11"/>
      <w:pgSz w:w="11906" w:h="16838" w:code="9"/>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F94" w:rsidRDefault="00583F94" w:rsidP="008461A3">
      <w:pPr>
        <w:spacing w:after="0" w:line="240" w:lineRule="auto"/>
      </w:pPr>
      <w:r>
        <w:separator/>
      </w:r>
    </w:p>
  </w:endnote>
  <w:endnote w:type="continuationSeparator" w:id="1">
    <w:p w:rsidR="00583F94" w:rsidRDefault="00583F94" w:rsidP="00846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0000" w:themeColor="text1"/>
      </w:rPr>
      <w:id w:val="638389603"/>
      <w:docPartObj>
        <w:docPartGallery w:val="Page Numbers (Bottom of Page)"/>
        <w:docPartUnique/>
      </w:docPartObj>
    </w:sdtPr>
    <w:sdtEndPr>
      <w:rPr>
        <w:spacing w:val="60"/>
      </w:rPr>
    </w:sdtEndPr>
    <w:sdtContent>
      <w:p w:rsidR="009933B5" w:rsidRPr="005B026A" w:rsidRDefault="00C9559C">
        <w:pPr>
          <w:pStyle w:val="Footer"/>
          <w:pBdr>
            <w:top w:val="single" w:sz="4" w:space="1" w:color="D9D9D9" w:themeColor="background1" w:themeShade="D9"/>
          </w:pBdr>
          <w:rPr>
            <w:b/>
            <w:bCs/>
            <w:color w:val="000000" w:themeColor="text1"/>
          </w:rPr>
        </w:pPr>
        <w:r w:rsidRPr="00C9559C">
          <w:rPr>
            <w:color w:val="000000" w:themeColor="text1"/>
          </w:rPr>
          <w:fldChar w:fldCharType="begin"/>
        </w:r>
        <w:r w:rsidR="009933B5" w:rsidRPr="005B026A">
          <w:rPr>
            <w:color w:val="000000" w:themeColor="text1"/>
          </w:rPr>
          <w:instrText xml:space="preserve"> PAGE   \* MERGEFORMAT </w:instrText>
        </w:r>
        <w:r w:rsidRPr="00C9559C">
          <w:rPr>
            <w:color w:val="000000" w:themeColor="text1"/>
          </w:rPr>
          <w:fldChar w:fldCharType="separate"/>
        </w:r>
        <w:r w:rsidR="007E17F5" w:rsidRPr="007E17F5">
          <w:rPr>
            <w:b/>
            <w:bCs/>
            <w:noProof/>
            <w:color w:val="000000" w:themeColor="text1"/>
          </w:rPr>
          <w:t>21</w:t>
        </w:r>
        <w:r w:rsidRPr="005B026A">
          <w:rPr>
            <w:b/>
            <w:bCs/>
            <w:noProof/>
            <w:color w:val="000000" w:themeColor="text1"/>
          </w:rPr>
          <w:fldChar w:fldCharType="end"/>
        </w:r>
        <w:r w:rsidR="009933B5" w:rsidRPr="005B026A">
          <w:rPr>
            <w:b/>
            <w:bCs/>
            <w:color w:val="000000" w:themeColor="text1"/>
          </w:rPr>
          <w:t xml:space="preserve"> | </w:t>
        </w:r>
        <w:r w:rsidR="009933B5" w:rsidRPr="005B026A">
          <w:rPr>
            <w:color w:val="000000" w:themeColor="text1"/>
            <w:spacing w:val="60"/>
          </w:rPr>
          <w:t xml:space="preserve">RSJD Surakarta </w:t>
        </w:r>
        <w:r w:rsidR="009933B5" w:rsidRPr="005B026A">
          <w:rPr>
            <w:color w:val="000000" w:themeColor="text1"/>
            <w:spacing w:val="60"/>
          </w:rPr>
          <w:tab/>
        </w:r>
        <w:r w:rsidR="009933B5" w:rsidRPr="005B026A">
          <w:rPr>
            <w:color w:val="000000" w:themeColor="text1"/>
            <w:spacing w:val="60"/>
          </w:rPr>
          <w:tab/>
          <w:t>“MelayaniLebihBaik”</w:t>
        </w:r>
      </w:p>
    </w:sdtContent>
  </w:sdt>
  <w:p w:rsidR="009933B5" w:rsidRPr="005B026A" w:rsidRDefault="009933B5">
    <w:pPr>
      <w:pStyle w:val="Footer"/>
      <w:rPr>
        <w:rFonts w:ascii="Berlin Sans FB" w:hAnsi="Berlin Sans FB"/>
        <w:color w:val="000000" w:themeColor="tex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F94" w:rsidRDefault="00583F94" w:rsidP="008461A3">
      <w:pPr>
        <w:spacing w:after="0" w:line="240" w:lineRule="auto"/>
      </w:pPr>
      <w:r>
        <w:separator/>
      </w:r>
    </w:p>
  </w:footnote>
  <w:footnote w:type="continuationSeparator" w:id="1">
    <w:p w:rsidR="00583F94" w:rsidRDefault="00583F94" w:rsidP="008461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41F4"/>
    <w:multiLevelType w:val="hybridMultilevel"/>
    <w:tmpl w:val="C0003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30F75"/>
    <w:multiLevelType w:val="hybridMultilevel"/>
    <w:tmpl w:val="59242D26"/>
    <w:lvl w:ilvl="0" w:tplc="00DE9526">
      <w:start w:val="368"/>
      <w:numFmt w:val="bullet"/>
      <w:lvlText w:val="-"/>
      <w:lvlJc w:val="left"/>
      <w:pPr>
        <w:ind w:left="720" w:hanging="360"/>
      </w:pPr>
      <w:rPr>
        <w:rFonts w:ascii="Arial" w:eastAsiaTheme="majorEastAsia"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928B7"/>
    <w:multiLevelType w:val="hybridMultilevel"/>
    <w:tmpl w:val="8966B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843D67"/>
    <w:multiLevelType w:val="hybridMultilevel"/>
    <w:tmpl w:val="AF3C1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40AF3"/>
    <w:multiLevelType w:val="hybridMultilevel"/>
    <w:tmpl w:val="71F08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9119F"/>
    <w:multiLevelType w:val="hybridMultilevel"/>
    <w:tmpl w:val="52B43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5F663F"/>
    <w:multiLevelType w:val="hybridMultilevel"/>
    <w:tmpl w:val="ADD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5C68AA"/>
    <w:multiLevelType w:val="hybridMultilevel"/>
    <w:tmpl w:val="D7880290"/>
    <w:lvl w:ilvl="0" w:tplc="1D409CE8">
      <w:start w:val="1"/>
      <w:numFmt w:val="lowerLetter"/>
      <w:lvlText w:val="%1."/>
      <w:lvlJc w:val="left"/>
      <w:pPr>
        <w:ind w:left="677" w:hanging="36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8">
    <w:nsid w:val="7CE07CAD"/>
    <w:multiLevelType w:val="hybridMultilevel"/>
    <w:tmpl w:val="AD82C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6"/>
  </w:num>
  <w:num w:numId="5">
    <w:abstractNumId w:val="0"/>
  </w:num>
  <w:num w:numId="6">
    <w:abstractNumId w:val="8"/>
  </w:num>
  <w:num w:numId="7">
    <w:abstractNumId w:val="3"/>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6D1B4D"/>
    <w:rsid w:val="00000E43"/>
    <w:rsid w:val="000016C0"/>
    <w:rsid w:val="00001800"/>
    <w:rsid w:val="000042C6"/>
    <w:rsid w:val="000043E5"/>
    <w:rsid w:val="0000473C"/>
    <w:rsid w:val="00004C52"/>
    <w:rsid w:val="00004CD4"/>
    <w:rsid w:val="00004FFA"/>
    <w:rsid w:val="00006BDD"/>
    <w:rsid w:val="00010E8B"/>
    <w:rsid w:val="00010FA6"/>
    <w:rsid w:val="00011A40"/>
    <w:rsid w:val="000126C2"/>
    <w:rsid w:val="0001374D"/>
    <w:rsid w:val="00014505"/>
    <w:rsid w:val="0001691C"/>
    <w:rsid w:val="00016D7B"/>
    <w:rsid w:val="000214E6"/>
    <w:rsid w:val="000219D4"/>
    <w:rsid w:val="000219EE"/>
    <w:rsid w:val="00022354"/>
    <w:rsid w:val="000236F6"/>
    <w:rsid w:val="000258DA"/>
    <w:rsid w:val="00025921"/>
    <w:rsid w:val="00027076"/>
    <w:rsid w:val="00031B59"/>
    <w:rsid w:val="00032415"/>
    <w:rsid w:val="0003309A"/>
    <w:rsid w:val="00034CA6"/>
    <w:rsid w:val="00034F3D"/>
    <w:rsid w:val="00035D9E"/>
    <w:rsid w:val="0003612E"/>
    <w:rsid w:val="00040D42"/>
    <w:rsid w:val="000411FF"/>
    <w:rsid w:val="00041F55"/>
    <w:rsid w:val="00042BCA"/>
    <w:rsid w:val="000431F1"/>
    <w:rsid w:val="00043E21"/>
    <w:rsid w:val="00047463"/>
    <w:rsid w:val="000511E6"/>
    <w:rsid w:val="0005272E"/>
    <w:rsid w:val="000531C9"/>
    <w:rsid w:val="0005421D"/>
    <w:rsid w:val="00054707"/>
    <w:rsid w:val="00054CE3"/>
    <w:rsid w:val="00056045"/>
    <w:rsid w:val="00056BFC"/>
    <w:rsid w:val="000575D9"/>
    <w:rsid w:val="000601BA"/>
    <w:rsid w:val="0006080D"/>
    <w:rsid w:val="00060CD5"/>
    <w:rsid w:val="00062605"/>
    <w:rsid w:val="00064DCC"/>
    <w:rsid w:val="000675F5"/>
    <w:rsid w:val="00071367"/>
    <w:rsid w:val="000719CD"/>
    <w:rsid w:val="0007234D"/>
    <w:rsid w:val="000732AC"/>
    <w:rsid w:val="0007432B"/>
    <w:rsid w:val="000747CD"/>
    <w:rsid w:val="0007697F"/>
    <w:rsid w:val="0007732F"/>
    <w:rsid w:val="00080835"/>
    <w:rsid w:val="00080D99"/>
    <w:rsid w:val="00081DE8"/>
    <w:rsid w:val="0008229F"/>
    <w:rsid w:val="00082C54"/>
    <w:rsid w:val="000832C4"/>
    <w:rsid w:val="00083CFF"/>
    <w:rsid w:val="00087D07"/>
    <w:rsid w:val="000916FE"/>
    <w:rsid w:val="000924E7"/>
    <w:rsid w:val="00096AAB"/>
    <w:rsid w:val="00096BE8"/>
    <w:rsid w:val="000A1359"/>
    <w:rsid w:val="000A1422"/>
    <w:rsid w:val="000A3798"/>
    <w:rsid w:val="000A7333"/>
    <w:rsid w:val="000A7792"/>
    <w:rsid w:val="000A7925"/>
    <w:rsid w:val="000A7FA0"/>
    <w:rsid w:val="000B28DD"/>
    <w:rsid w:val="000B2979"/>
    <w:rsid w:val="000B2A4F"/>
    <w:rsid w:val="000B3E74"/>
    <w:rsid w:val="000B75BF"/>
    <w:rsid w:val="000B77BF"/>
    <w:rsid w:val="000C0818"/>
    <w:rsid w:val="000C0E92"/>
    <w:rsid w:val="000C2A01"/>
    <w:rsid w:val="000C2E94"/>
    <w:rsid w:val="000C4C1F"/>
    <w:rsid w:val="000C60D0"/>
    <w:rsid w:val="000C6336"/>
    <w:rsid w:val="000C6D4E"/>
    <w:rsid w:val="000D2938"/>
    <w:rsid w:val="000D4C99"/>
    <w:rsid w:val="000D4E49"/>
    <w:rsid w:val="000D516A"/>
    <w:rsid w:val="000D615F"/>
    <w:rsid w:val="000D6C6E"/>
    <w:rsid w:val="000D72B6"/>
    <w:rsid w:val="000D7D28"/>
    <w:rsid w:val="000E3210"/>
    <w:rsid w:val="000E4788"/>
    <w:rsid w:val="000E76F9"/>
    <w:rsid w:val="000F1087"/>
    <w:rsid w:val="000F17C0"/>
    <w:rsid w:val="000F187B"/>
    <w:rsid w:val="000F334B"/>
    <w:rsid w:val="000F38CE"/>
    <w:rsid w:val="000F485F"/>
    <w:rsid w:val="000F4E9D"/>
    <w:rsid w:val="000F5FD2"/>
    <w:rsid w:val="000F62AC"/>
    <w:rsid w:val="000F7448"/>
    <w:rsid w:val="00100D37"/>
    <w:rsid w:val="00103A90"/>
    <w:rsid w:val="001041C5"/>
    <w:rsid w:val="001047FD"/>
    <w:rsid w:val="001053FD"/>
    <w:rsid w:val="00107BB7"/>
    <w:rsid w:val="00110753"/>
    <w:rsid w:val="00112C89"/>
    <w:rsid w:val="00114073"/>
    <w:rsid w:val="001163A0"/>
    <w:rsid w:val="00122F04"/>
    <w:rsid w:val="0012341D"/>
    <w:rsid w:val="0012350A"/>
    <w:rsid w:val="0012397D"/>
    <w:rsid w:val="00124988"/>
    <w:rsid w:val="00125380"/>
    <w:rsid w:val="0012698C"/>
    <w:rsid w:val="00127322"/>
    <w:rsid w:val="00127971"/>
    <w:rsid w:val="00131643"/>
    <w:rsid w:val="00132878"/>
    <w:rsid w:val="00134F90"/>
    <w:rsid w:val="0013631D"/>
    <w:rsid w:val="001364D7"/>
    <w:rsid w:val="00136897"/>
    <w:rsid w:val="001378E3"/>
    <w:rsid w:val="00137F8C"/>
    <w:rsid w:val="00141488"/>
    <w:rsid w:val="00142463"/>
    <w:rsid w:val="00142868"/>
    <w:rsid w:val="00142C37"/>
    <w:rsid w:val="00143539"/>
    <w:rsid w:val="00143E49"/>
    <w:rsid w:val="00144D57"/>
    <w:rsid w:val="001453F7"/>
    <w:rsid w:val="001456BA"/>
    <w:rsid w:val="00151FB8"/>
    <w:rsid w:val="00152675"/>
    <w:rsid w:val="001549C0"/>
    <w:rsid w:val="0015628D"/>
    <w:rsid w:val="00156F21"/>
    <w:rsid w:val="0015713C"/>
    <w:rsid w:val="0015748B"/>
    <w:rsid w:val="00161EC3"/>
    <w:rsid w:val="00162C06"/>
    <w:rsid w:val="00164C87"/>
    <w:rsid w:val="00165303"/>
    <w:rsid w:val="0016651E"/>
    <w:rsid w:val="00167795"/>
    <w:rsid w:val="00167909"/>
    <w:rsid w:val="00170680"/>
    <w:rsid w:val="00170BD9"/>
    <w:rsid w:val="00170FEF"/>
    <w:rsid w:val="00171770"/>
    <w:rsid w:val="001748FA"/>
    <w:rsid w:val="00175686"/>
    <w:rsid w:val="001759DB"/>
    <w:rsid w:val="0017689D"/>
    <w:rsid w:val="00176F0F"/>
    <w:rsid w:val="0017703D"/>
    <w:rsid w:val="001804A7"/>
    <w:rsid w:val="00184DDE"/>
    <w:rsid w:val="00184EEE"/>
    <w:rsid w:val="001850F2"/>
    <w:rsid w:val="00185EB3"/>
    <w:rsid w:val="001862E0"/>
    <w:rsid w:val="00186DF5"/>
    <w:rsid w:val="00187EB3"/>
    <w:rsid w:val="00191B70"/>
    <w:rsid w:val="00192FE8"/>
    <w:rsid w:val="001936F6"/>
    <w:rsid w:val="00196675"/>
    <w:rsid w:val="00197317"/>
    <w:rsid w:val="001A0B36"/>
    <w:rsid w:val="001A113D"/>
    <w:rsid w:val="001A19F5"/>
    <w:rsid w:val="001A368A"/>
    <w:rsid w:val="001A4CE5"/>
    <w:rsid w:val="001A62C4"/>
    <w:rsid w:val="001A7257"/>
    <w:rsid w:val="001A766B"/>
    <w:rsid w:val="001B2BED"/>
    <w:rsid w:val="001B314A"/>
    <w:rsid w:val="001B38FF"/>
    <w:rsid w:val="001B55B8"/>
    <w:rsid w:val="001B594B"/>
    <w:rsid w:val="001B5B8E"/>
    <w:rsid w:val="001B6F28"/>
    <w:rsid w:val="001B792C"/>
    <w:rsid w:val="001C0933"/>
    <w:rsid w:val="001C0BC2"/>
    <w:rsid w:val="001C1B35"/>
    <w:rsid w:val="001C2768"/>
    <w:rsid w:val="001C3275"/>
    <w:rsid w:val="001C3319"/>
    <w:rsid w:val="001D0C68"/>
    <w:rsid w:val="001D1EBE"/>
    <w:rsid w:val="001D223E"/>
    <w:rsid w:val="001D2871"/>
    <w:rsid w:val="001D2B06"/>
    <w:rsid w:val="001D48AF"/>
    <w:rsid w:val="001D4B77"/>
    <w:rsid w:val="001D5FBA"/>
    <w:rsid w:val="001D7339"/>
    <w:rsid w:val="001D7890"/>
    <w:rsid w:val="001D7B78"/>
    <w:rsid w:val="001D7D9D"/>
    <w:rsid w:val="001D7EDA"/>
    <w:rsid w:val="001E02BC"/>
    <w:rsid w:val="001E1EB8"/>
    <w:rsid w:val="001E296A"/>
    <w:rsid w:val="001E360F"/>
    <w:rsid w:val="001E39C4"/>
    <w:rsid w:val="001E3DAA"/>
    <w:rsid w:val="001E3FA2"/>
    <w:rsid w:val="001E430E"/>
    <w:rsid w:val="001E443B"/>
    <w:rsid w:val="001E5755"/>
    <w:rsid w:val="001E5B98"/>
    <w:rsid w:val="001E6C30"/>
    <w:rsid w:val="001E6CF5"/>
    <w:rsid w:val="001F4302"/>
    <w:rsid w:val="001F45FC"/>
    <w:rsid w:val="001F51B9"/>
    <w:rsid w:val="001F57AC"/>
    <w:rsid w:val="001F5B48"/>
    <w:rsid w:val="00201E30"/>
    <w:rsid w:val="0020421F"/>
    <w:rsid w:val="002061A8"/>
    <w:rsid w:val="00206937"/>
    <w:rsid w:val="00210DB8"/>
    <w:rsid w:val="00211B73"/>
    <w:rsid w:val="00212371"/>
    <w:rsid w:val="00220D63"/>
    <w:rsid w:val="00220F75"/>
    <w:rsid w:val="0022283A"/>
    <w:rsid w:val="002232A8"/>
    <w:rsid w:val="00223D6D"/>
    <w:rsid w:val="00224C75"/>
    <w:rsid w:val="00224D7E"/>
    <w:rsid w:val="00225632"/>
    <w:rsid w:val="0022681E"/>
    <w:rsid w:val="00231D9E"/>
    <w:rsid w:val="0023212D"/>
    <w:rsid w:val="0023277B"/>
    <w:rsid w:val="00232EE1"/>
    <w:rsid w:val="002345E5"/>
    <w:rsid w:val="00237624"/>
    <w:rsid w:val="00237C83"/>
    <w:rsid w:val="002402A1"/>
    <w:rsid w:val="00241577"/>
    <w:rsid w:val="00242559"/>
    <w:rsid w:val="002425BB"/>
    <w:rsid w:val="00245196"/>
    <w:rsid w:val="00246EA4"/>
    <w:rsid w:val="00250F88"/>
    <w:rsid w:val="00251CA0"/>
    <w:rsid w:val="00251EF2"/>
    <w:rsid w:val="002523B2"/>
    <w:rsid w:val="0025703C"/>
    <w:rsid w:val="00257CCA"/>
    <w:rsid w:val="00260BF5"/>
    <w:rsid w:val="00260F57"/>
    <w:rsid w:val="00261D7F"/>
    <w:rsid w:val="002629FE"/>
    <w:rsid w:val="002633F8"/>
    <w:rsid w:val="00263439"/>
    <w:rsid w:val="00263EC1"/>
    <w:rsid w:val="00266240"/>
    <w:rsid w:val="00266FD7"/>
    <w:rsid w:val="00267DB6"/>
    <w:rsid w:val="00270451"/>
    <w:rsid w:val="00271278"/>
    <w:rsid w:val="00271657"/>
    <w:rsid w:val="002719B3"/>
    <w:rsid w:val="002724FB"/>
    <w:rsid w:val="002749F1"/>
    <w:rsid w:val="00275570"/>
    <w:rsid w:val="00275D12"/>
    <w:rsid w:val="00276215"/>
    <w:rsid w:val="00276591"/>
    <w:rsid w:val="00276BB4"/>
    <w:rsid w:val="00281F30"/>
    <w:rsid w:val="002836A1"/>
    <w:rsid w:val="002841F5"/>
    <w:rsid w:val="00284898"/>
    <w:rsid w:val="002854D8"/>
    <w:rsid w:val="002856DA"/>
    <w:rsid w:val="00290144"/>
    <w:rsid w:val="002909FF"/>
    <w:rsid w:val="00291BC9"/>
    <w:rsid w:val="00292BE8"/>
    <w:rsid w:val="00292D81"/>
    <w:rsid w:val="00292E48"/>
    <w:rsid w:val="00297609"/>
    <w:rsid w:val="002A2330"/>
    <w:rsid w:val="002A28B5"/>
    <w:rsid w:val="002A2D80"/>
    <w:rsid w:val="002A4D9D"/>
    <w:rsid w:val="002A6F10"/>
    <w:rsid w:val="002B0891"/>
    <w:rsid w:val="002B13FB"/>
    <w:rsid w:val="002B230A"/>
    <w:rsid w:val="002B4A02"/>
    <w:rsid w:val="002B564F"/>
    <w:rsid w:val="002B6083"/>
    <w:rsid w:val="002B6FA8"/>
    <w:rsid w:val="002B721C"/>
    <w:rsid w:val="002C083E"/>
    <w:rsid w:val="002C243A"/>
    <w:rsid w:val="002C33F3"/>
    <w:rsid w:val="002C3567"/>
    <w:rsid w:val="002C3686"/>
    <w:rsid w:val="002C3924"/>
    <w:rsid w:val="002C3FD6"/>
    <w:rsid w:val="002C5358"/>
    <w:rsid w:val="002C6006"/>
    <w:rsid w:val="002C6A16"/>
    <w:rsid w:val="002C6D85"/>
    <w:rsid w:val="002C7370"/>
    <w:rsid w:val="002D0932"/>
    <w:rsid w:val="002D1BF0"/>
    <w:rsid w:val="002D31F4"/>
    <w:rsid w:val="002D394E"/>
    <w:rsid w:val="002D3984"/>
    <w:rsid w:val="002D4EE8"/>
    <w:rsid w:val="002D6E28"/>
    <w:rsid w:val="002D7B31"/>
    <w:rsid w:val="002E2192"/>
    <w:rsid w:val="002E6C79"/>
    <w:rsid w:val="002E72BA"/>
    <w:rsid w:val="002F0E81"/>
    <w:rsid w:val="002F0FB0"/>
    <w:rsid w:val="002F2BFF"/>
    <w:rsid w:val="002F3D7B"/>
    <w:rsid w:val="002F464C"/>
    <w:rsid w:val="002F5731"/>
    <w:rsid w:val="002F582E"/>
    <w:rsid w:val="00303A21"/>
    <w:rsid w:val="00304913"/>
    <w:rsid w:val="00305C0A"/>
    <w:rsid w:val="00306BB2"/>
    <w:rsid w:val="0030761F"/>
    <w:rsid w:val="00307880"/>
    <w:rsid w:val="00307897"/>
    <w:rsid w:val="0031078D"/>
    <w:rsid w:val="00311778"/>
    <w:rsid w:val="00312A7F"/>
    <w:rsid w:val="0031381C"/>
    <w:rsid w:val="00313F2A"/>
    <w:rsid w:val="00314483"/>
    <w:rsid w:val="003164D8"/>
    <w:rsid w:val="003175B2"/>
    <w:rsid w:val="0031766A"/>
    <w:rsid w:val="00320E0A"/>
    <w:rsid w:val="00321476"/>
    <w:rsid w:val="00322724"/>
    <w:rsid w:val="003236DE"/>
    <w:rsid w:val="003244C4"/>
    <w:rsid w:val="003256C0"/>
    <w:rsid w:val="00327104"/>
    <w:rsid w:val="00327432"/>
    <w:rsid w:val="003301F6"/>
    <w:rsid w:val="003329D6"/>
    <w:rsid w:val="00332A8E"/>
    <w:rsid w:val="00334AD4"/>
    <w:rsid w:val="00337EDE"/>
    <w:rsid w:val="003423BC"/>
    <w:rsid w:val="00342F73"/>
    <w:rsid w:val="003448AF"/>
    <w:rsid w:val="0034492D"/>
    <w:rsid w:val="00345ED4"/>
    <w:rsid w:val="0034616A"/>
    <w:rsid w:val="003508D3"/>
    <w:rsid w:val="00350C2F"/>
    <w:rsid w:val="003517F3"/>
    <w:rsid w:val="003525B8"/>
    <w:rsid w:val="00357919"/>
    <w:rsid w:val="003600D1"/>
    <w:rsid w:val="003602BF"/>
    <w:rsid w:val="00360662"/>
    <w:rsid w:val="00361997"/>
    <w:rsid w:val="00362482"/>
    <w:rsid w:val="00362A36"/>
    <w:rsid w:val="003634F8"/>
    <w:rsid w:val="00365E73"/>
    <w:rsid w:val="00366BD1"/>
    <w:rsid w:val="0036709E"/>
    <w:rsid w:val="0036781B"/>
    <w:rsid w:val="003714A8"/>
    <w:rsid w:val="00374B1E"/>
    <w:rsid w:val="0037509A"/>
    <w:rsid w:val="003756B5"/>
    <w:rsid w:val="00376368"/>
    <w:rsid w:val="00377742"/>
    <w:rsid w:val="00380A72"/>
    <w:rsid w:val="00382984"/>
    <w:rsid w:val="003829C8"/>
    <w:rsid w:val="00383473"/>
    <w:rsid w:val="00386B4F"/>
    <w:rsid w:val="00390D73"/>
    <w:rsid w:val="00392411"/>
    <w:rsid w:val="00392524"/>
    <w:rsid w:val="00392F41"/>
    <w:rsid w:val="0039428B"/>
    <w:rsid w:val="00395B15"/>
    <w:rsid w:val="003A1199"/>
    <w:rsid w:val="003A1CCB"/>
    <w:rsid w:val="003A2702"/>
    <w:rsid w:val="003A3BAF"/>
    <w:rsid w:val="003A7D79"/>
    <w:rsid w:val="003B3458"/>
    <w:rsid w:val="003B3E6C"/>
    <w:rsid w:val="003B40D5"/>
    <w:rsid w:val="003B4244"/>
    <w:rsid w:val="003B4AA4"/>
    <w:rsid w:val="003B4D4E"/>
    <w:rsid w:val="003B5E85"/>
    <w:rsid w:val="003B751B"/>
    <w:rsid w:val="003C0045"/>
    <w:rsid w:val="003C1E93"/>
    <w:rsid w:val="003C23D6"/>
    <w:rsid w:val="003C318F"/>
    <w:rsid w:val="003C5005"/>
    <w:rsid w:val="003C5DEC"/>
    <w:rsid w:val="003D1B3D"/>
    <w:rsid w:val="003D29E4"/>
    <w:rsid w:val="003D3A17"/>
    <w:rsid w:val="003D543F"/>
    <w:rsid w:val="003D594A"/>
    <w:rsid w:val="003D682F"/>
    <w:rsid w:val="003D690B"/>
    <w:rsid w:val="003D6C72"/>
    <w:rsid w:val="003E1484"/>
    <w:rsid w:val="003E1BE0"/>
    <w:rsid w:val="003E1E68"/>
    <w:rsid w:val="003E4087"/>
    <w:rsid w:val="003E4CBE"/>
    <w:rsid w:val="003E4D06"/>
    <w:rsid w:val="003F2A04"/>
    <w:rsid w:val="003F7CDC"/>
    <w:rsid w:val="0040194C"/>
    <w:rsid w:val="00402946"/>
    <w:rsid w:val="0040369F"/>
    <w:rsid w:val="0040387B"/>
    <w:rsid w:val="00405F78"/>
    <w:rsid w:val="00407213"/>
    <w:rsid w:val="00407C87"/>
    <w:rsid w:val="00410CC9"/>
    <w:rsid w:val="00413DAB"/>
    <w:rsid w:val="0041553E"/>
    <w:rsid w:val="00417009"/>
    <w:rsid w:val="00417371"/>
    <w:rsid w:val="00423059"/>
    <w:rsid w:val="00425100"/>
    <w:rsid w:val="0042527E"/>
    <w:rsid w:val="004270D7"/>
    <w:rsid w:val="00427B77"/>
    <w:rsid w:val="00430E24"/>
    <w:rsid w:val="004313D9"/>
    <w:rsid w:val="00431690"/>
    <w:rsid w:val="004328E9"/>
    <w:rsid w:val="0043326B"/>
    <w:rsid w:val="00434651"/>
    <w:rsid w:val="00434A1B"/>
    <w:rsid w:val="004377DF"/>
    <w:rsid w:val="00437DA2"/>
    <w:rsid w:val="004430E0"/>
    <w:rsid w:val="00443205"/>
    <w:rsid w:val="004435D5"/>
    <w:rsid w:val="00443D5E"/>
    <w:rsid w:val="00444D57"/>
    <w:rsid w:val="004458C4"/>
    <w:rsid w:val="00445F4D"/>
    <w:rsid w:val="00446421"/>
    <w:rsid w:val="0044648E"/>
    <w:rsid w:val="00447E7E"/>
    <w:rsid w:val="00450C3A"/>
    <w:rsid w:val="0045113A"/>
    <w:rsid w:val="0045128D"/>
    <w:rsid w:val="0045144B"/>
    <w:rsid w:val="00451763"/>
    <w:rsid w:val="0045296F"/>
    <w:rsid w:val="00453E7E"/>
    <w:rsid w:val="004544FD"/>
    <w:rsid w:val="004577AC"/>
    <w:rsid w:val="004601C1"/>
    <w:rsid w:val="00460408"/>
    <w:rsid w:val="00460873"/>
    <w:rsid w:val="00460D6E"/>
    <w:rsid w:val="00460E3C"/>
    <w:rsid w:val="00461B34"/>
    <w:rsid w:val="00462D95"/>
    <w:rsid w:val="00463DED"/>
    <w:rsid w:val="0046510F"/>
    <w:rsid w:val="00466254"/>
    <w:rsid w:val="004700A4"/>
    <w:rsid w:val="00470681"/>
    <w:rsid w:val="0047274F"/>
    <w:rsid w:val="004736AF"/>
    <w:rsid w:val="00474401"/>
    <w:rsid w:val="00476E29"/>
    <w:rsid w:val="00480606"/>
    <w:rsid w:val="004807DB"/>
    <w:rsid w:val="00482399"/>
    <w:rsid w:val="00482DF5"/>
    <w:rsid w:val="00483BE7"/>
    <w:rsid w:val="00484BF4"/>
    <w:rsid w:val="00485B03"/>
    <w:rsid w:val="00485E6C"/>
    <w:rsid w:val="0048697E"/>
    <w:rsid w:val="00486E3C"/>
    <w:rsid w:val="004874AB"/>
    <w:rsid w:val="004901CC"/>
    <w:rsid w:val="0049180C"/>
    <w:rsid w:val="00492A0C"/>
    <w:rsid w:val="0049371C"/>
    <w:rsid w:val="004938DF"/>
    <w:rsid w:val="00493D37"/>
    <w:rsid w:val="0049453F"/>
    <w:rsid w:val="004959B5"/>
    <w:rsid w:val="00497265"/>
    <w:rsid w:val="004A0566"/>
    <w:rsid w:val="004A5785"/>
    <w:rsid w:val="004A636F"/>
    <w:rsid w:val="004A649B"/>
    <w:rsid w:val="004B091B"/>
    <w:rsid w:val="004B133E"/>
    <w:rsid w:val="004B1CAD"/>
    <w:rsid w:val="004B2B5F"/>
    <w:rsid w:val="004B50B3"/>
    <w:rsid w:val="004B59AA"/>
    <w:rsid w:val="004B5D47"/>
    <w:rsid w:val="004B5DFD"/>
    <w:rsid w:val="004B774C"/>
    <w:rsid w:val="004C2E2D"/>
    <w:rsid w:val="004C3504"/>
    <w:rsid w:val="004C4524"/>
    <w:rsid w:val="004C5052"/>
    <w:rsid w:val="004C60F3"/>
    <w:rsid w:val="004C632C"/>
    <w:rsid w:val="004D06FF"/>
    <w:rsid w:val="004D07D0"/>
    <w:rsid w:val="004D0DD0"/>
    <w:rsid w:val="004D2CBB"/>
    <w:rsid w:val="004D4449"/>
    <w:rsid w:val="004D54A1"/>
    <w:rsid w:val="004D5B01"/>
    <w:rsid w:val="004D5BE4"/>
    <w:rsid w:val="004D7567"/>
    <w:rsid w:val="004E1680"/>
    <w:rsid w:val="004E2E39"/>
    <w:rsid w:val="004E38A6"/>
    <w:rsid w:val="004E76B3"/>
    <w:rsid w:val="004E795A"/>
    <w:rsid w:val="004F0F2B"/>
    <w:rsid w:val="004F1C63"/>
    <w:rsid w:val="004F2C4B"/>
    <w:rsid w:val="004F7E17"/>
    <w:rsid w:val="004F7EA2"/>
    <w:rsid w:val="0050038A"/>
    <w:rsid w:val="00502ADB"/>
    <w:rsid w:val="005103D2"/>
    <w:rsid w:val="005104F2"/>
    <w:rsid w:val="00510735"/>
    <w:rsid w:val="00512BCA"/>
    <w:rsid w:val="005139F2"/>
    <w:rsid w:val="005141C3"/>
    <w:rsid w:val="00516EF4"/>
    <w:rsid w:val="0051744A"/>
    <w:rsid w:val="00520382"/>
    <w:rsid w:val="00520C74"/>
    <w:rsid w:val="00521F58"/>
    <w:rsid w:val="00521F87"/>
    <w:rsid w:val="0052234E"/>
    <w:rsid w:val="00525299"/>
    <w:rsid w:val="00527C72"/>
    <w:rsid w:val="0053104B"/>
    <w:rsid w:val="00531428"/>
    <w:rsid w:val="00531E72"/>
    <w:rsid w:val="00534390"/>
    <w:rsid w:val="00535247"/>
    <w:rsid w:val="00535EA5"/>
    <w:rsid w:val="005364B5"/>
    <w:rsid w:val="00537FE8"/>
    <w:rsid w:val="00540F45"/>
    <w:rsid w:val="00543658"/>
    <w:rsid w:val="00553A1D"/>
    <w:rsid w:val="00553F23"/>
    <w:rsid w:val="00554B5F"/>
    <w:rsid w:val="005566D0"/>
    <w:rsid w:val="005568AA"/>
    <w:rsid w:val="00557FAB"/>
    <w:rsid w:val="005619C0"/>
    <w:rsid w:val="00561D3C"/>
    <w:rsid w:val="00562B70"/>
    <w:rsid w:val="005660F7"/>
    <w:rsid w:val="00566477"/>
    <w:rsid w:val="0056757C"/>
    <w:rsid w:val="0057073C"/>
    <w:rsid w:val="005713E6"/>
    <w:rsid w:val="005726E8"/>
    <w:rsid w:val="00575B2D"/>
    <w:rsid w:val="00576160"/>
    <w:rsid w:val="00576268"/>
    <w:rsid w:val="00582017"/>
    <w:rsid w:val="00582713"/>
    <w:rsid w:val="00583D97"/>
    <w:rsid w:val="00583F94"/>
    <w:rsid w:val="00584210"/>
    <w:rsid w:val="00584F4C"/>
    <w:rsid w:val="005853C1"/>
    <w:rsid w:val="0058624A"/>
    <w:rsid w:val="00591403"/>
    <w:rsid w:val="0059149D"/>
    <w:rsid w:val="00591F03"/>
    <w:rsid w:val="00592E97"/>
    <w:rsid w:val="005931DF"/>
    <w:rsid w:val="005937E4"/>
    <w:rsid w:val="00593F28"/>
    <w:rsid w:val="0059400C"/>
    <w:rsid w:val="00594BAC"/>
    <w:rsid w:val="00594CD4"/>
    <w:rsid w:val="005973AD"/>
    <w:rsid w:val="00597B4D"/>
    <w:rsid w:val="005A07E6"/>
    <w:rsid w:val="005A2B6D"/>
    <w:rsid w:val="005A378E"/>
    <w:rsid w:val="005A5EFE"/>
    <w:rsid w:val="005A65F0"/>
    <w:rsid w:val="005A6C9F"/>
    <w:rsid w:val="005A73CE"/>
    <w:rsid w:val="005A79B3"/>
    <w:rsid w:val="005B026A"/>
    <w:rsid w:val="005B2157"/>
    <w:rsid w:val="005B2374"/>
    <w:rsid w:val="005B2FFE"/>
    <w:rsid w:val="005B49FC"/>
    <w:rsid w:val="005B7930"/>
    <w:rsid w:val="005C3D7A"/>
    <w:rsid w:val="005C4910"/>
    <w:rsid w:val="005C4FDD"/>
    <w:rsid w:val="005C5B4C"/>
    <w:rsid w:val="005C78A0"/>
    <w:rsid w:val="005C7BB6"/>
    <w:rsid w:val="005D04B7"/>
    <w:rsid w:val="005D1FAE"/>
    <w:rsid w:val="005D24C7"/>
    <w:rsid w:val="005D26A0"/>
    <w:rsid w:val="005D5AF4"/>
    <w:rsid w:val="005D5F85"/>
    <w:rsid w:val="005D7323"/>
    <w:rsid w:val="005E21DA"/>
    <w:rsid w:val="005E2B28"/>
    <w:rsid w:val="005E3493"/>
    <w:rsid w:val="005E3541"/>
    <w:rsid w:val="005E5B0B"/>
    <w:rsid w:val="005E662F"/>
    <w:rsid w:val="005E78C1"/>
    <w:rsid w:val="005E79CF"/>
    <w:rsid w:val="005E7A8C"/>
    <w:rsid w:val="005E7F68"/>
    <w:rsid w:val="005F1415"/>
    <w:rsid w:val="005F2BF1"/>
    <w:rsid w:val="005F4122"/>
    <w:rsid w:val="005F47FC"/>
    <w:rsid w:val="005F4963"/>
    <w:rsid w:val="005F56BF"/>
    <w:rsid w:val="005F5E06"/>
    <w:rsid w:val="005F5F36"/>
    <w:rsid w:val="005F6D57"/>
    <w:rsid w:val="0060064B"/>
    <w:rsid w:val="00600680"/>
    <w:rsid w:val="006012C6"/>
    <w:rsid w:val="0060217A"/>
    <w:rsid w:val="006022D0"/>
    <w:rsid w:val="006030EB"/>
    <w:rsid w:val="00603127"/>
    <w:rsid w:val="0060453C"/>
    <w:rsid w:val="00605513"/>
    <w:rsid w:val="00606724"/>
    <w:rsid w:val="006078C5"/>
    <w:rsid w:val="00607A75"/>
    <w:rsid w:val="0061062C"/>
    <w:rsid w:val="0061090D"/>
    <w:rsid w:val="006139BE"/>
    <w:rsid w:val="0061556B"/>
    <w:rsid w:val="00616B8C"/>
    <w:rsid w:val="00617F73"/>
    <w:rsid w:val="00621687"/>
    <w:rsid w:val="00621987"/>
    <w:rsid w:val="00622E92"/>
    <w:rsid w:val="00624F4C"/>
    <w:rsid w:val="00626AB8"/>
    <w:rsid w:val="006271E3"/>
    <w:rsid w:val="006271ED"/>
    <w:rsid w:val="0063160B"/>
    <w:rsid w:val="0063274D"/>
    <w:rsid w:val="00633725"/>
    <w:rsid w:val="0063476D"/>
    <w:rsid w:val="00635296"/>
    <w:rsid w:val="00635F32"/>
    <w:rsid w:val="00637C78"/>
    <w:rsid w:val="00637E9B"/>
    <w:rsid w:val="0064280F"/>
    <w:rsid w:val="0064347E"/>
    <w:rsid w:val="0064391B"/>
    <w:rsid w:val="00644AB0"/>
    <w:rsid w:val="00644C82"/>
    <w:rsid w:val="00646CC0"/>
    <w:rsid w:val="00647915"/>
    <w:rsid w:val="006501E2"/>
    <w:rsid w:val="006504AC"/>
    <w:rsid w:val="006504CB"/>
    <w:rsid w:val="00650E7F"/>
    <w:rsid w:val="00651799"/>
    <w:rsid w:val="00651D1B"/>
    <w:rsid w:val="00652254"/>
    <w:rsid w:val="006557EF"/>
    <w:rsid w:val="00655A93"/>
    <w:rsid w:val="006561CE"/>
    <w:rsid w:val="0065714E"/>
    <w:rsid w:val="006616FA"/>
    <w:rsid w:val="00661714"/>
    <w:rsid w:val="006617CC"/>
    <w:rsid w:val="00664C52"/>
    <w:rsid w:val="00666383"/>
    <w:rsid w:val="0066792D"/>
    <w:rsid w:val="00667D51"/>
    <w:rsid w:val="0067024D"/>
    <w:rsid w:val="0067188D"/>
    <w:rsid w:val="006736A7"/>
    <w:rsid w:val="00673F1B"/>
    <w:rsid w:val="00674385"/>
    <w:rsid w:val="00676392"/>
    <w:rsid w:val="00676734"/>
    <w:rsid w:val="00676CFD"/>
    <w:rsid w:val="00676D80"/>
    <w:rsid w:val="00676E92"/>
    <w:rsid w:val="006777A7"/>
    <w:rsid w:val="0068082E"/>
    <w:rsid w:val="0068274D"/>
    <w:rsid w:val="00684A6E"/>
    <w:rsid w:val="006855F5"/>
    <w:rsid w:val="00686612"/>
    <w:rsid w:val="0069440E"/>
    <w:rsid w:val="006946F3"/>
    <w:rsid w:val="00694E46"/>
    <w:rsid w:val="00694F70"/>
    <w:rsid w:val="006955F7"/>
    <w:rsid w:val="006965F6"/>
    <w:rsid w:val="006A0092"/>
    <w:rsid w:val="006A02D5"/>
    <w:rsid w:val="006A0535"/>
    <w:rsid w:val="006A6EB1"/>
    <w:rsid w:val="006B06F5"/>
    <w:rsid w:val="006B241F"/>
    <w:rsid w:val="006B4A8C"/>
    <w:rsid w:val="006B63AA"/>
    <w:rsid w:val="006B6D87"/>
    <w:rsid w:val="006C009E"/>
    <w:rsid w:val="006C018A"/>
    <w:rsid w:val="006C0416"/>
    <w:rsid w:val="006C2C76"/>
    <w:rsid w:val="006C3921"/>
    <w:rsid w:val="006C7207"/>
    <w:rsid w:val="006C76F7"/>
    <w:rsid w:val="006D15BA"/>
    <w:rsid w:val="006D1B4D"/>
    <w:rsid w:val="006D3CB6"/>
    <w:rsid w:val="006D45E2"/>
    <w:rsid w:val="006D5377"/>
    <w:rsid w:val="006D58D8"/>
    <w:rsid w:val="006D5F46"/>
    <w:rsid w:val="006D741B"/>
    <w:rsid w:val="006E0500"/>
    <w:rsid w:val="006E06AE"/>
    <w:rsid w:val="006E1511"/>
    <w:rsid w:val="006E1B44"/>
    <w:rsid w:val="006E3139"/>
    <w:rsid w:val="006E3791"/>
    <w:rsid w:val="006E3B53"/>
    <w:rsid w:val="006E5533"/>
    <w:rsid w:val="006E5976"/>
    <w:rsid w:val="006E5BB4"/>
    <w:rsid w:val="006E6AF8"/>
    <w:rsid w:val="006F2002"/>
    <w:rsid w:val="006F2E35"/>
    <w:rsid w:val="006F3201"/>
    <w:rsid w:val="006F381D"/>
    <w:rsid w:val="006F4D4D"/>
    <w:rsid w:val="006F5021"/>
    <w:rsid w:val="006F6FF4"/>
    <w:rsid w:val="007014B9"/>
    <w:rsid w:val="00702724"/>
    <w:rsid w:val="00706A30"/>
    <w:rsid w:val="00707086"/>
    <w:rsid w:val="007074A6"/>
    <w:rsid w:val="007075C6"/>
    <w:rsid w:val="007106CD"/>
    <w:rsid w:val="007131D6"/>
    <w:rsid w:val="00714E6E"/>
    <w:rsid w:val="007151FB"/>
    <w:rsid w:val="00716503"/>
    <w:rsid w:val="00716C5E"/>
    <w:rsid w:val="00717063"/>
    <w:rsid w:val="00717A15"/>
    <w:rsid w:val="007218BA"/>
    <w:rsid w:val="00721B63"/>
    <w:rsid w:val="00722422"/>
    <w:rsid w:val="00724DC9"/>
    <w:rsid w:val="0072543A"/>
    <w:rsid w:val="00726AC4"/>
    <w:rsid w:val="00726B5A"/>
    <w:rsid w:val="007275DB"/>
    <w:rsid w:val="00727E61"/>
    <w:rsid w:val="00730348"/>
    <w:rsid w:val="00730860"/>
    <w:rsid w:val="007311B5"/>
    <w:rsid w:val="007316C0"/>
    <w:rsid w:val="00731D36"/>
    <w:rsid w:val="00732E40"/>
    <w:rsid w:val="00732EA7"/>
    <w:rsid w:val="0073313C"/>
    <w:rsid w:val="00733C8D"/>
    <w:rsid w:val="00735C6F"/>
    <w:rsid w:val="00736687"/>
    <w:rsid w:val="00737BA4"/>
    <w:rsid w:val="007402F7"/>
    <w:rsid w:val="007405C8"/>
    <w:rsid w:val="00744B3B"/>
    <w:rsid w:val="00744EBF"/>
    <w:rsid w:val="00745BA3"/>
    <w:rsid w:val="00745C5B"/>
    <w:rsid w:val="0074644F"/>
    <w:rsid w:val="00746900"/>
    <w:rsid w:val="00746F36"/>
    <w:rsid w:val="007503C2"/>
    <w:rsid w:val="007506BF"/>
    <w:rsid w:val="0075220E"/>
    <w:rsid w:val="00753EEE"/>
    <w:rsid w:val="00755973"/>
    <w:rsid w:val="00756A38"/>
    <w:rsid w:val="00756A6E"/>
    <w:rsid w:val="007570E4"/>
    <w:rsid w:val="00761EF1"/>
    <w:rsid w:val="0076214C"/>
    <w:rsid w:val="00762CDB"/>
    <w:rsid w:val="0076606A"/>
    <w:rsid w:val="00766FE4"/>
    <w:rsid w:val="007721F9"/>
    <w:rsid w:val="007736DC"/>
    <w:rsid w:val="007739B1"/>
    <w:rsid w:val="0077452B"/>
    <w:rsid w:val="00776BF0"/>
    <w:rsid w:val="00777CC5"/>
    <w:rsid w:val="0078150A"/>
    <w:rsid w:val="00781A24"/>
    <w:rsid w:val="00781B37"/>
    <w:rsid w:val="0078231B"/>
    <w:rsid w:val="00783478"/>
    <w:rsid w:val="00784A43"/>
    <w:rsid w:val="00784D4B"/>
    <w:rsid w:val="0078517E"/>
    <w:rsid w:val="00785230"/>
    <w:rsid w:val="007863B5"/>
    <w:rsid w:val="00787B2B"/>
    <w:rsid w:val="00790B44"/>
    <w:rsid w:val="00791779"/>
    <w:rsid w:val="00791E72"/>
    <w:rsid w:val="00792D4A"/>
    <w:rsid w:val="00792E22"/>
    <w:rsid w:val="007936FA"/>
    <w:rsid w:val="0079789E"/>
    <w:rsid w:val="00797CB0"/>
    <w:rsid w:val="007A15FF"/>
    <w:rsid w:val="007A2F77"/>
    <w:rsid w:val="007A310A"/>
    <w:rsid w:val="007A4FC9"/>
    <w:rsid w:val="007A5411"/>
    <w:rsid w:val="007A5738"/>
    <w:rsid w:val="007A58C4"/>
    <w:rsid w:val="007A6A8D"/>
    <w:rsid w:val="007B0234"/>
    <w:rsid w:val="007B15DC"/>
    <w:rsid w:val="007B43D3"/>
    <w:rsid w:val="007B4D97"/>
    <w:rsid w:val="007B5578"/>
    <w:rsid w:val="007B5B9A"/>
    <w:rsid w:val="007B5EAD"/>
    <w:rsid w:val="007B625C"/>
    <w:rsid w:val="007B6533"/>
    <w:rsid w:val="007B66FA"/>
    <w:rsid w:val="007B73B5"/>
    <w:rsid w:val="007B7520"/>
    <w:rsid w:val="007C0AF7"/>
    <w:rsid w:val="007C533C"/>
    <w:rsid w:val="007C5617"/>
    <w:rsid w:val="007C671A"/>
    <w:rsid w:val="007C7E9F"/>
    <w:rsid w:val="007D441C"/>
    <w:rsid w:val="007D4F2A"/>
    <w:rsid w:val="007D4F77"/>
    <w:rsid w:val="007D540C"/>
    <w:rsid w:val="007D6088"/>
    <w:rsid w:val="007D69A1"/>
    <w:rsid w:val="007D7E90"/>
    <w:rsid w:val="007E1501"/>
    <w:rsid w:val="007E17F5"/>
    <w:rsid w:val="007E27C5"/>
    <w:rsid w:val="007E5384"/>
    <w:rsid w:val="007E5C37"/>
    <w:rsid w:val="007E7014"/>
    <w:rsid w:val="007F2F10"/>
    <w:rsid w:val="007F40FA"/>
    <w:rsid w:val="007F4685"/>
    <w:rsid w:val="007F598B"/>
    <w:rsid w:val="007F7895"/>
    <w:rsid w:val="0080020F"/>
    <w:rsid w:val="0080111A"/>
    <w:rsid w:val="00801F7A"/>
    <w:rsid w:val="008035C6"/>
    <w:rsid w:val="00803B79"/>
    <w:rsid w:val="00806034"/>
    <w:rsid w:val="0080648C"/>
    <w:rsid w:val="00807541"/>
    <w:rsid w:val="00810052"/>
    <w:rsid w:val="00810641"/>
    <w:rsid w:val="0081462A"/>
    <w:rsid w:val="00815D77"/>
    <w:rsid w:val="00815F1A"/>
    <w:rsid w:val="00820679"/>
    <w:rsid w:val="008234D3"/>
    <w:rsid w:val="00824B9C"/>
    <w:rsid w:val="00830D93"/>
    <w:rsid w:val="00831D5B"/>
    <w:rsid w:val="0083210A"/>
    <w:rsid w:val="008327D3"/>
    <w:rsid w:val="008336F6"/>
    <w:rsid w:val="00833CC7"/>
    <w:rsid w:val="00834D54"/>
    <w:rsid w:val="00835518"/>
    <w:rsid w:val="00836616"/>
    <w:rsid w:val="00836834"/>
    <w:rsid w:val="00841157"/>
    <w:rsid w:val="00842834"/>
    <w:rsid w:val="0084292A"/>
    <w:rsid w:val="00843148"/>
    <w:rsid w:val="00844048"/>
    <w:rsid w:val="008461A3"/>
    <w:rsid w:val="00846502"/>
    <w:rsid w:val="00847D4E"/>
    <w:rsid w:val="00851391"/>
    <w:rsid w:val="0085192B"/>
    <w:rsid w:val="0085217D"/>
    <w:rsid w:val="00852CC5"/>
    <w:rsid w:val="00854A47"/>
    <w:rsid w:val="00854A72"/>
    <w:rsid w:val="00854B55"/>
    <w:rsid w:val="00855951"/>
    <w:rsid w:val="008607F6"/>
    <w:rsid w:val="00861458"/>
    <w:rsid w:val="008619EC"/>
    <w:rsid w:val="00862697"/>
    <w:rsid w:val="0086293D"/>
    <w:rsid w:val="00862AFD"/>
    <w:rsid w:val="0086478E"/>
    <w:rsid w:val="00864CFC"/>
    <w:rsid w:val="00865846"/>
    <w:rsid w:val="00870134"/>
    <w:rsid w:val="008710AD"/>
    <w:rsid w:val="00871155"/>
    <w:rsid w:val="00871223"/>
    <w:rsid w:val="00871E47"/>
    <w:rsid w:val="008730B2"/>
    <w:rsid w:val="0087487F"/>
    <w:rsid w:val="0088056E"/>
    <w:rsid w:val="008835D2"/>
    <w:rsid w:val="00883E0B"/>
    <w:rsid w:val="00886812"/>
    <w:rsid w:val="00886A65"/>
    <w:rsid w:val="00892779"/>
    <w:rsid w:val="008928BB"/>
    <w:rsid w:val="00893794"/>
    <w:rsid w:val="00894026"/>
    <w:rsid w:val="00897CD7"/>
    <w:rsid w:val="008A02A0"/>
    <w:rsid w:val="008A071A"/>
    <w:rsid w:val="008A0D83"/>
    <w:rsid w:val="008A16CE"/>
    <w:rsid w:val="008A1A20"/>
    <w:rsid w:val="008A3986"/>
    <w:rsid w:val="008A3CBB"/>
    <w:rsid w:val="008A3FE8"/>
    <w:rsid w:val="008A5C0D"/>
    <w:rsid w:val="008A71CD"/>
    <w:rsid w:val="008A74AA"/>
    <w:rsid w:val="008B0AD9"/>
    <w:rsid w:val="008B1A63"/>
    <w:rsid w:val="008B38FE"/>
    <w:rsid w:val="008B4079"/>
    <w:rsid w:val="008B43A5"/>
    <w:rsid w:val="008B50EC"/>
    <w:rsid w:val="008B5EB3"/>
    <w:rsid w:val="008C10CC"/>
    <w:rsid w:val="008C1BD4"/>
    <w:rsid w:val="008C2135"/>
    <w:rsid w:val="008C3BEA"/>
    <w:rsid w:val="008C44EA"/>
    <w:rsid w:val="008C50EC"/>
    <w:rsid w:val="008C58CA"/>
    <w:rsid w:val="008C5B88"/>
    <w:rsid w:val="008C5E58"/>
    <w:rsid w:val="008C6C2C"/>
    <w:rsid w:val="008C6DFD"/>
    <w:rsid w:val="008C7EC0"/>
    <w:rsid w:val="008D0651"/>
    <w:rsid w:val="008D14E2"/>
    <w:rsid w:val="008D195C"/>
    <w:rsid w:val="008D1C76"/>
    <w:rsid w:val="008D41E5"/>
    <w:rsid w:val="008D5E01"/>
    <w:rsid w:val="008D6DF8"/>
    <w:rsid w:val="008D735D"/>
    <w:rsid w:val="008D787E"/>
    <w:rsid w:val="008E0108"/>
    <w:rsid w:val="008E02F9"/>
    <w:rsid w:val="008E29A8"/>
    <w:rsid w:val="008E2FC1"/>
    <w:rsid w:val="008E425A"/>
    <w:rsid w:val="008E585D"/>
    <w:rsid w:val="008E5F70"/>
    <w:rsid w:val="008E7C52"/>
    <w:rsid w:val="008F0034"/>
    <w:rsid w:val="008F2339"/>
    <w:rsid w:val="008F619C"/>
    <w:rsid w:val="008F7198"/>
    <w:rsid w:val="00902784"/>
    <w:rsid w:val="009027B5"/>
    <w:rsid w:val="009029DE"/>
    <w:rsid w:val="0090353D"/>
    <w:rsid w:val="0090432B"/>
    <w:rsid w:val="00906303"/>
    <w:rsid w:val="00907773"/>
    <w:rsid w:val="00907881"/>
    <w:rsid w:val="00910A61"/>
    <w:rsid w:val="00912145"/>
    <w:rsid w:val="009124D6"/>
    <w:rsid w:val="0091282E"/>
    <w:rsid w:val="00913441"/>
    <w:rsid w:val="00914138"/>
    <w:rsid w:val="00915009"/>
    <w:rsid w:val="009155D0"/>
    <w:rsid w:val="00915F98"/>
    <w:rsid w:val="00916681"/>
    <w:rsid w:val="00916E9D"/>
    <w:rsid w:val="009178C1"/>
    <w:rsid w:val="00917A8B"/>
    <w:rsid w:val="009225D9"/>
    <w:rsid w:val="0092328A"/>
    <w:rsid w:val="009240DD"/>
    <w:rsid w:val="0092448E"/>
    <w:rsid w:val="00924C05"/>
    <w:rsid w:val="009304C8"/>
    <w:rsid w:val="00930C91"/>
    <w:rsid w:val="0093168B"/>
    <w:rsid w:val="009319D8"/>
    <w:rsid w:val="00931AE4"/>
    <w:rsid w:val="00934015"/>
    <w:rsid w:val="009349F7"/>
    <w:rsid w:val="00935D20"/>
    <w:rsid w:val="00935D44"/>
    <w:rsid w:val="00941DBA"/>
    <w:rsid w:val="009420DF"/>
    <w:rsid w:val="009423A0"/>
    <w:rsid w:val="00943BEA"/>
    <w:rsid w:val="009442FF"/>
    <w:rsid w:val="009453EA"/>
    <w:rsid w:val="009456FD"/>
    <w:rsid w:val="00947C1B"/>
    <w:rsid w:val="009517FC"/>
    <w:rsid w:val="00952592"/>
    <w:rsid w:val="009528E2"/>
    <w:rsid w:val="00955654"/>
    <w:rsid w:val="0095672E"/>
    <w:rsid w:val="00956850"/>
    <w:rsid w:val="009577B2"/>
    <w:rsid w:val="0096199F"/>
    <w:rsid w:val="00961E8A"/>
    <w:rsid w:val="009621DF"/>
    <w:rsid w:val="00966E35"/>
    <w:rsid w:val="00967278"/>
    <w:rsid w:val="009728E4"/>
    <w:rsid w:val="009740E6"/>
    <w:rsid w:val="00974645"/>
    <w:rsid w:val="00974BA4"/>
    <w:rsid w:val="009751A2"/>
    <w:rsid w:val="0097526A"/>
    <w:rsid w:val="009759C5"/>
    <w:rsid w:val="00977777"/>
    <w:rsid w:val="00977E4A"/>
    <w:rsid w:val="009800C2"/>
    <w:rsid w:val="00980654"/>
    <w:rsid w:val="00980B46"/>
    <w:rsid w:val="009867DF"/>
    <w:rsid w:val="00986A25"/>
    <w:rsid w:val="00987607"/>
    <w:rsid w:val="00991D4B"/>
    <w:rsid w:val="009926D4"/>
    <w:rsid w:val="00992BDF"/>
    <w:rsid w:val="009933B5"/>
    <w:rsid w:val="0099405A"/>
    <w:rsid w:val="009947E5"/>
    <w:rsid w:val="00994E9D"/>
    <w:rsid w:val="009958B7"/>
    <w:rsid w:val="009964A5"/>
    <w:rsid w:val="009A0C66"/>
    <w:rsid w:val="009A1FA3"/>
    <w:rsid w:val="009A2061"/>
    <w:rsid w:val="009A4122"/>
    <w:rsid w:val="009A66A9"/>
    <w:rsid w:val="009A7A94"/>
    <w:rsid w:val="009B05DA"/>
    <w:rsid w:val="009B087D"/>
    <w:rsid w:val="009B0A5B"/>
    <w:rsid w:val="009B1BC2"/>
    <w:rsid w:val="009B1CFB"/>
    <w:rsid w:val="009B1E23"/>
    <w:rsid w:val="009B2471"/>
    <w:rsid w:val="009B2474"/>
    <w:rsid w:val="009B443C"/>
    <w:rsid w:val="009B4F81"/>
    <w:rsid w:val="009B5AAC"/>
    <w:rsid w:val="009B74CE"/>
    <w:rsid w:val="009C1587"/>
    <w:rsid w:val="009C1FA3"/>
    <w:rsid w:val="009C2D9F"/>
    <w:rsid w:val="009C2ECC"/>
    <w:rsid w:val="009C4FA2"/>
    <w:rsid w:val="009C59FF"/>
    <w:rsid w:val="009C5C6F"/>
    <w:rsid w:val="009C69C7"/>
    <w:rsid w:val="009D0B8E"/>
    <w:rsid w:val="009D1736"/>
    <w:rsid w:val="009D4C62"/>
    <w:rsid w:val="009D5016"/>
    <w:rsid w:val="009D6254"/>
    <w:rsid w:val="009D7CF3"/>
    <w:rsid w:val="009D7DFC"/>
    <w:rsid w:val="009E1A7E"/>
    <w:rsid w:val="009E2A8A"/>
    <w:rsid w:val="009E307E"/>
    <w:rsid w:val="009E3864"/>
    <w:rsid w:val="009E463B"/>
    <w:rsid w:val="009E4BC7"/>
    <w:rsid w:val="009E5D99"/>
    <w:rsid w:val="009E5DBB"/>
    <w:rsid w:val="009E7ECB"/>
    <w:rsid w:val="009F1FD8"/>
    <w:rsid w:val="009F224A"/>
    <w:rsid w:val="009F2686"/>
    <w:rsid w:val="009F33CC"/>
    <w:rsid w:val="009F3698"/>
    <w:rsid w:val="009F5D71"/>
    <w:rsid w:val="009F618A"/>
    <w:rsid w:val="009F7387"/>
    <w:rsid w:val="00A00EE2"/>
    <w:rsid w:val="00A0318D"/>
    <w:rsid w:val="00A03C86"/>
    <w:rsid w:val="00A04F7D"/>
    <w:rsid w:val="00A06829"/>
    <w:rsid w:val="00A06D50"/>
    <w:rsid w:val="00A1044D"/>
    <w:rsid w:val="00A11825"/>
    <w:rsid w:val="00A124C9"/>
    <w:rsid w:val="00A1377C"/>
    <w:rsid w:val="00A1407D"/>
    <w:rsid w:val="00A14B5A"/>
    <w:rsid w:val="00A14F9B"/>
    <w:rsid w:val="00A14FAD"/>
    <w:rsid w:val="00A179E6"/>
    <w:rsid w:val="00A17FAE"/>
    <w:rsid w:val="00A20178"/>
    <w:rsid w:val="00A203B2"/>
    <w:rsid w:val="00A21354"/>
    <w:rsid w:val="00A2182C"/>
    <w:rsid w:val="00A21A49"/>
    <w:rsid w:val="00A22036"/>
    <w:rsid w:val="00A25BE1"/>
    <w:rsid w:val="00A2610B"/>
    <w:rsid w:val="00A26616"/>
    <w:rsid w:val="00A30CDD"/>
    <w:rsid w:val="00A30FC1"/>
    <w:rsid w:val="00A31877"/>
    <w:rsid w:val="00A32489"/>
    <w:rsid w:val="00A33BEF"/>
    <w:rsid w:val="00A34467"/>
    <w:rsid w:val="00A34A51"/>
    <w:rsid w:val="00A359D4"/>
    <w:rsid w:val="00A36520"/>
    <w:rsid w:val="00A36DBB"/>
    <w:rsid w:val="00A36FCF"/>
    <w:rsid w:val="00A40A35"/>
    <w:rsid w:val="00A40B36"/>
    <w:rsid w:val="00A40D95"/>
    <w:rsid w:val="00A420CE"/>
    <w:rsid w:val="00A4754E"/>
    <w:rsid w:val="00A54559"/>
    <w:rsid w:val="00A54DF7"/>
    <w:rsid w:val="00A55BE1"/>
    <w:rsid w:val="00A56918"/>
    <w:rsid w:val="00A57224"/>
    <w:rsid w:val="00A575D3"/>
    <w:rsid w:val="00A57623"/>
    <w:rsid w:val="00A62BEF"/>
    <w:rsid w:val="00A63BE5"/>
    <w:rsid w:val="00A64281"/>
    <w:rsid w:val="00A65041"/>
    <w:rsid w:val="00A65494"/>
    <w:rsid w:val="00A67D0C"/>
    <w:rsid w:val="00A67F02"/>
    <w:rsid w:val="00A702AF"/>
    <w:rsid w:val="00A70D5C"/>
    <w:rsid w:val="00A72F0D"/>
    <w:rsid w:val="00A76117"/>
    <w:rsid w:val="00A8117C"/>
    <w:rsid w:val="00A81725"/>
    <w:rsid w:val="00A82E0E"/>
    <w:rsid w:val="00A83C62"/>
    <w:rsid w:val="00A83CE8"/>
    <w:rsid w:val="00A850B5"/>
    <w:rsid w:val="00A86494"/>
    <w:rsid w:val="00A865A9"/>
    <w:rsid w:val="00A86B1C"/>
    <w:rsid w:val="00A86D99"/>
    <w:rsid w:val="00A86E2F"/>
    <w:rsid w:val="00A8740F"/>
    <w:rsid w:val="00A877AC"/>
    <w:rsid w:val="00A90501"/>
    <w:rsid w:val="00A9067C"/>
    <w:rsid w:val="00A917C5"/>
    <w:rsid w:val="00A94571"/>
    <w:rsid w:val="00A94F99"/>
    <w:rsid w:val="00A97FE2"/>
    <w:rsid w:val="00AA028C"/>
    <w:rsid w:val="00AA07EA"/>
    <w:rsid w:val="00AA20C6"/>
    <w:rsid w:val="00AA384E"/>
    <w:rsid w:val="00AA3995"/>
    <w:rsid w:val="00AA6897"/>
    <w:rsid w:val="00AB0605"/>
    <w:rsid w:val="00AB0A7E"/>
    <w:rsid w:val="00AB0FA3"/>
    <w:rsid w:val="00AB64D8"/>
    <w:rsid w:val="00AB7640"/>
    <w:rsid w:val="00AC1B53"/>
    <w:rsid w:val="00AC274C"/>
    <w:rsid w:val="00AC2AB3"/>
    <w:rsid w:val="00AC348C"/>
    <w:rsid w:val="00AC4F9D"/>
    <w:rsid w:val="00AC5157"/>
    <w:rsid w:val="00AC6654"/>
    <w:rsid w:val="00AD05A1"/>
    <w:rsid w:val="00AD2631"/>
    <w:rsid w:val="00AD263D"/>
    <w:rsid w:val="00AD3BF3"/>
    <w:rsid w:val="00AD525E"/>
    <w:rsid w:val="00AE0036"/>
    <w:rsid w:val="00AE09C6"/>
    <w:rsid w:val="00AE427E"/>
    <w:rsid w:val="00AE7A26"/>
    <w:rsid w:val="00AF0408"/>
    <w:rsid w:val="00AF13E9"/>
    <w:rsid w:val="00AF53B5"/>
    <w:rsid w:val="00AF5BAC"/>
    <w:rsid w:val="00AF5BE7"/>
    <w:rsid w:val="00AF5E07"/>
    <w:rsid w:val="00B03C80"/>
    <w:rsid w:val="00B06979"/>
    <w:rsid w:val="00B11B72"/>
    <w:rsid w:val="00B13140"/>
    <w:rsid w:val="00B14258"/>
    <w:rsid w:val="00B15220"/>
    <w:rsid w:val="00B15667"/>
    <w:rsid w:val="00B15F56"/>
    <w:rsid w:val="00B168AA"/>
    <w:rsid w:val="00B2192B"/>
    <w:rsid w:val="00B2203B"/>
    <w:rsid w:val="00B22851"/>
    <w:rsid w:val="00B246E6"/>
    <w:rsid w:val="00B24B50"/>
    <w:rsid w:val="00B25A95"/>
    <w:rsid w:val="00B30298"/>
    <w:rsid w:val="00B30728"/>
    <w:rsid w:val="00B30885"/>
    <w:rsid w:val="00B30A31"/>
    <w:rsid w:val="00B31AD4"/>
    <w:rsid w:val="00B31FB0"/>
    <w:rsid w:val="00B324A7"/>
    <w:rsid w:val="00B336A1"/>
    <w:rsid w:val="00B33A41"/>
    <w:rsid w:val="00B348D6"/>
    <w:rsid w:val="00B34DC0"/>
    <w:rsid w:val="00B354E5"/>
    <w:rsid w:val="00B357CD"/>
    <w:rsid w:val="00B406D2"/>
    <w:rsid w:val="00B412D3"/>
    <w:rsid w:val="00B44399"/>
    <w:rsid w:val="00B444FA"/>
    <w:rsid w:val="00B456FF"/>
    <w:rsid w:val="00B47B14"/>
    <w:rsid w:val="00B50B1D"/>
    <w:rsid w:val="00B51B0B"/>
    <w:rsid w:val="00B53126"/>
    <w:rsid w:val="00B54324"/>
    <w:rsid w:val="00B54F83"/>
    <w:rsid w:val="00B55AC5"/>
    <w:rsid w:val="00B55D23"/>
    <w:rsid w:val="00B561FA"/>
    <w:rsid w:val="00B561FE"/>
    <w:rsid w:val="00B570DF"/>
    <w:rsid w:val="00B57AA6"/>
    <w:rsid w:val="00B57E1F"/>
    <w:rsid w:val="00B601E0"/>
    <w:rsid w:val="00B6110C"/>
    <w:rsid w:val="00B6198D"/>
    <w:rsid w:val="00B62620"/>
    <w:rsid w:val="00B62C06"/>
    <w:rsid w:val="00B630AD"/>
    <w:rsid w:val="00B64B5E"/>
    <w:rsid w:val="00B67CE3"/>
    <w:rsid w:val="00B7139A"/>
    <w:rsid w:val="00B71828"/>
    <w:rsid w:val="00B7184C"/>
    <w:rsid w:val="00B71F03"/>
    <w:rsid w:val="00B724DB"/>
    <w:rsid w:val="00B72B44"/>
    <w:rsid w:val="00B74CB8"/>
    <w:rsid w:val="00B7635E"/>
    <w:rsid w:val="00B80B78"/>
    <w:rsid w:val="00B81695"/>
    <w:rsid w:val="00B818DC"/>
    <w:rsid w:val="00B83413"/>
    <w:rsid w:val="00B83DAE"/>
    <w:rsid w:val="00B83E86"/>
    <w:rsid w:val="00B8436B"/>
    <w:rsid w:val="00B86079"/>
    <w:rsid w:val="00B87DEE"/>
    <w:rsid w:val="00B9085B"/>
    <w:rsid w:val="00B90D54"/>
    <w:rsid w:val="00B91F15"/>
    <w:rsid w:val="00B92D45"/>
    <w:rsid w:val="00B93026"/>
    <w:rsid w:val="00B97AED"/>
    <w:rsid w:val="00B97D0F"/>
    <w:rsid w:val="00BA107B"/>
    <w:rsid w:val="00BA1639"/>
    <w:rsid w:val="00BA1706"/>
    <w:rsid w:val="00BA2A22"/>
    <w:rsid w:val="00BA3A3C"/>
    <w:rsid w:val="00BA3F25"/>
    <w:rsid w:val="00BA41F2"/>
    <w:rsid w:val="00BA5AF5"/>
    <w:rsid w:val="00BA6B02"/>
    <w:rsid w:val="00BA7DEA"/>
    <w:rsid w:val="00BB1598"/>
    <w:rsid w:val="00BB1C93"/>
    <w:rsid w:val="00BB2D1C"/>
    <w:rsid w:val="00BB2FDF"/>
    <w:rsid w:val="00BB4FE5"/>
    <w:rsid w:val="00BC0857"/>
    <w:rsid w:val="00BC25B1"/>
    <w:rsid w:val="00BC2C8D"/>
    <w:rsid w:val="00BC45FF"/>
    <w:rsid w:val="00BC4DC8"/>
    <w:rsid w:val="00BC56B2"/>
    <w:rsid w:val="00BC59A7"/>
    <w:rsid w:val="00BC6F6A"/>
    <w:rsid w:val="00BD125B"/>
    <w:rsid w:val="00BD3FE0"/>
    <w:rsid w:val="00BD6183"/>
    <w:rsid w:val="00BD6FEF"/>
    <w:rsid w:val="00BD7C01"/>
    <w:rsid w:val="00BD7CE6"/>
    <w:rsid w:val="00BE00E2"/>
    <w:rsid w:val="00BE197F"/>
    <w:rsid w:val="00BE32AE"/>
    <w:rsid w:val="00BE3B04"/>
    <w:rsid w:val="00BE3D25"/>
    <w:rsid w:val="00BE432D"/>
    <w:rsid w:val="00BE490B"/>
    <w:rsid w:val="00BE4DA8"/>
    <w:rsid w:val="00BE6741"/>
    <w:rsid w:val="00BE699B"/>
    <w:rsid w:val="00BE75AD"/>
    <w:rsid w:val="00BF024C"/>
    <w:rsid w:val="00BF2F66"/>
    <w:rsid w:val="00BF4491"/>
    <w:rsid w:val="00BF4B67"/>
    <w:rsid w:val="00BF57CB"/>
    <w:rsid w:val="00C00080"/>
    <w:rsid w:val="00C000DA"/>
    <w:rsid w:val="00C02A58"/>
    <w:rsid w:val="00C02FCF"/>
    <w:rsid w:val="00C04278"/>
    <w:rsid w:val="00C04875"/>
    <w:rsid w:val="00C0514C"/>
    <w:rsid w:val="00C0528D"/>
    <w:rsid w:val="00C05CEB"/>
    <w:rsid w:val="00C06797"/>
    <w:rsid w:val="00C12014"/>
    <w:rsid w:val="00C144E7"/>
    <w:rsid w:val="00C15470"/>
    <w:rsid w:val="00C16136"/>
    <w:rsid w:val="00C166A3"/>
    <w:rsid w:val="00C16F0E"/>
    <w:rsid w:val="00C17928"/>
    <w:rsid w:val="00C22385"/>
    <w:rsid w:val="00C23217"/>
    <w:rsid w:val="00C256D2"/>
    <w:rsid w:val="00C26BBF"/>
    <w:rsid w:val="00C3026F"/>
    <w:rsid w:val="00C31B17"/>
    <w:rsid w:val="00C31E1C"/>
    <w:rsid w:val="00C3210F"/>
    <w:rsid w:val="00C330D1"/>
    <w:rsid w:val="00C359DB"/>
    <w:rsid w:val="00C35AB4"/>
    <w:rsid w:val="00C400D6"/>
    <w:rsid w:val="00C43F45"/>
    <w:rsid w:val="00C440F4"/>
    <w:rsid w:val="00C441B2"/>
    <w:rsid w:val="00C44993"/>
    <w:rsid w:val="00C457D8"/>
    <w:rsid w:val="00C45B57"/>
    <w:rsid w:val="00C46D88"/>
    <w:rsid w:val="00C473EF"/>
    <w:rsid w:val="00C47937"/>
    <w:rsid w:val="00C518A6"/>
    <w:rsid w:val="00C52708"/>
    <w:rsid w:val="00C568ED"/>
    <w:rsid w:val="00C604D0"/>
    <w:rsid w:val="00C60C7F"/>
    <w:rsid w:val="00C60FF8"/>
    <w:rsid w:val="00C62344"/>
    <w:rsid w:val="00C66A9A"/>
    <w:rsid w:val="00C66B8D"/>
    <w:rsid w:val="00C7031C"/>
    <w:rsid w:val="00C70B10"/>
    <w:rsid w:val="00C72C18"/>
    <w:rsid w:val="00C72CA7"/>
    <w:rsid w:val="00C7348F"/>
    <w:rsid w:val="00C73D29"/>
    <w:rsid w:val="00C74159"/>
    <w:rsid w:val="00C74F49"/>
    <w:rsid w:val="00C75DD4"/>
    <w:rsid w:val="00C75DFE"/>
    <w:rsid w:val="00C7626B"/>
    <w:rsid w:val="00C7697F"/>
    <w:rsid w:val="00C774AA"/>
    <w:rsid w:val="00C77515"/>
    <w:rsid w:val="00C80100"/>
    <w:rsid w:val="00C805B8"/>
    <w:rsid w:val="00C81FD3"/>
    <w:rsid w:val="00C824D1"/>
    <w:rsid w:val="00C83311"/>
    <w:rsid w:val="00C87913"/>
    <w:rsid w:val="00C87B6F"/>
    <w:rsid w:val="00C905E6"/>
    <w:rsid w:val="00C916D5"/>
    <w:rsid w:val="00C91D6E"/>
    <w:rsid w:val="00C93A3A"/>
    <w:rsid w:val="00C94349"/>
    <w:rsid w:val="00C94376"/>
    <w:rsid w:val="00C9559C"/>
    <w:rsid w:val="00C95C7F"/>
    <w:rsid w:val="00C969A7"/>
    <w:rsid w:val="00C97D2C"/>
    <w:rsid w:val="00C97E7A"/>
    <w:rsid w:val="00CA001E"/>
    <w:rsid w:val="00CA0806"/>
    <w:rsid w:val="00CA13A3"/>
    <w:rsid w:val="00CA306E"/>
    <w:rsid w:val="00CA39CA"/>
    <w:rsid w:val="00CA3C7A"/>
    <w:rsid w:val="00CA473D"/>
    <w:rsid w:val="00CA625E"/>
    <w:rsid w:val="00CA78F2"/>
    <w:rsid w:val="00CB0BCD"/>
    <w:rsid w:val="00CB22BC"/>
    <w:rsid w:val="00CB3B26"/>
    <w:rsid w:val="00CB50C5"/>
    <w:rsid w:val="00CB525A"/>
    <w:rsid w:val="00CB5565"/>
    <w:rsid w:val="00CC01BD"/>
    <w:rsid w:val="00CC16CC"/>
    <w:rsid w:val="00CC2995"/>
    <w:rsid w:val="00CC3028"/>
    <w:rsid w:val="00CC306A"/>
    <w:rsid w:val="00CC312A"/>
    <w:rsid w:val="00CC31FB"/>
    <w:rsid w:val="00CC3BC9"/>
    <w:rsid w:val="00CC4021"/>
    <w:rsid w:val="00CC49BF"/>
    <w:rsid w:val="00CC4C5E"/>
    <w:rsid w:val="00CC7059"/>
    <w:rsid w:val="00CC778A"/>
    <w:rsid w:val="00CC7BF2"/>
    <w:rsid w:val="00CD0218"/>
    <w:rsid w:val="00CD0495"/>
    <w:rsid w:val="00CD25C7"/>
    <w:rsid w:val="00CD53BC"/>
    <w:rsid w:val="00CD5801"/>
    <w:rsid w:val="00CD5D22"/>
    <w:rsid w:val="00CD670E"/>
    <w:rsid w:val="00CD68F6"/>
    <w:rsid w:val="00CD6D82"/>
    <w:rsid w:val="00CE0609"/>
    <w:rsid w:val="00CE0EC5"/>
    <w:rsid w:val="00CE0EEB"/>
    <w:rsid w:val="00CE1AB9"/>
    <w:rsid w:val="00CE21FC"/>
    <w:rsid w:val="00CE3A39"/>
    <w:rsid w:val="00CE48E4"/>
    <w:rsid w:val="00CF06CC"/>
    <w:rsid w:val="00CF249C"/>
    <w:rsid w:val="00CF2C05"/>
    <w:rsid w:val="00CF30B7"/>
    <w:rsid w:val="00CF3B73"/>
    <w:rsid w:val="00CF514F"/>
    <w:rsid w:val="00CF525D"/>
    <w:rsid w:val="00CF5D88"/>
    <w:rsid w:val="00CF6EFC"/>
    <w:rsid w:val="00D0045C"/>
    <w:rsid w:val="00D02681"/>
    <w:rsid w:val="00D0290D"/>
    <w:rsid w:val="00D05CE2"/>
    <w:rsid w:val="00D06D83"/>
    <w:rsid w:val="00D118AD"/>
    <w:rsid w:val="00D1410E"/>
    <w:rsid w:val="00D1421B"/>
    <w:rsid w:val="00D1448C"/>
    <w:rsid w:val="00D14BCB"/>
    <w:rsid w:val="00D14DDE"/>
    <w:rsid w:val="00D154D0"/>
    <w:rsid w:val="00D163DF"/>
    <w:rsid w:val="00D16A1D"/>
    <w:rsid w:val="00D1736D"/>
    <w:rsid w:val="00D17582"/>
    <w:rsid w:val="00D17F61"/>
    <w:rsid w:val="00D232A5"/>
    <w:rsid w:val="00D25FD4"/>
    <w:rsid w:val="00D30050"/>
    <w:rsid w:val="00D303B7"/>
    <w:rsid w:val="00D3056E"/>
    <w:rsid w:val="00D3122F"/>
    <w:rsid w:val="00D37054"/>
    <w:rsid w:val="00D37352"/>
    <w:rsid w:val="00D3795E"/>
    <w:rsid w:val="00D4049D"/>
    <w:rsid w:val="00D4114A"/>
    <w:rsid w:val="00D4430C"/>
    <w:rsid w:val="00D45599"/>
    <w:rsid w:val="00D46F05"/>
    <w:rsid w:val="00D527E8"/>
    <w:rsid w:val="00D55A17"/>
    <w:rsid w:val="00D56914"/>
    <w:rsid w:val="00D56FF3"/>
    <w:rsid w:val="00D621FC"/>
    <w:rsid w:val="00D6245C"/>
    <w:rsid w:val="00D62D3C"/>
    <w:rsid w:val="00D6352A"/>
    <w:rsid w:val="00D6772E"/>
    <w:rsid w:val="00D721B8"/>
    <w:rsid w:val="00D72DC2"/>
    <w:rsid w:val="00D73795"/>
    <w:rsid w:val="00D74359"/>
    <w:rsid w:val="00D80BB5"/>
    <w:rsid w:val="00D813E7"/>
    <w:rsid w:val="00D8142E"/>
    <w:rsid w:val="00D82025"/>
    <w:rsid w:val="00D821A9"/>
    <w:rsid w:val="00D84B42"/>
    <w:rsid w:val="00D84E77"/>
    <w:rsid w:val="00D856B2"/>
    <w:rsid w:val="00D85AEC"/>
    <w:rsid w:val="00D86015"/>
    <w:rsid w:val="00D9151B"/>
    <w:rsid w:val="00D919A0"/>
    <w:rsid w:val="00D95060"/>
    <w:rsid w:val="00D95A51"/>
    <w:rsid w:val="00D95AAE"/>
    <w:rsid w:val="00D960E4"/>
    <w:rsid w:val="00D9615F"/>
    <w:rsid w:val="00D96979"/>
    <w:rsid w:val="00DA0AAD"/>
    <w:rsid w:val="00DA25B0"/>
    <w:rsid w:val="00DA3419"/>
    <w:rsid w:val="00DA34AD"/>
    <w:rsid w:val="00DA3838"/>
    <w:rsid w:val="00DA3C84"/>
    <w:rsid w:val="00DA3D76"/>
    <w:rsid w:val="00DA421E"/>
    <w:rsid w:val="00DA4C8F"/>
    <w:rsid w:val="00DA764C"/>
    <w:rsid w:val="00DA7ACB"/>
    <w:rsid w:val="00DB00F2"/>
    <w:rsid w:val="00DB0171"/>
    <w:rsid w:val="00DB0B6B"/>
    <w:rsid w:val="00DB3B0E"/>
    <w:rsid w:val="00DB48ED"/>
    <w:rsid w:val="00DB69A6"/>
    <w:rsid w:val="00DB7046"/>
    <w:rsid w:val="00DB7114"/>
    <w:rsid w:val="00DB758E"/>
    <w:rsid w:val="00DC0DA6"/>
    <w:rsid w:val="00DC244B"/>
    <w:rsid w:val="00DC4A16"/>
    <w:rsid w:val="00DC4F0E"/>
    <w:rsid w:val="00DC5D0B"/>
    <w:rsid w:val="00DC6D8A"/>
    <w:rsid w:val="00DC73BD"/>
    <w:rsid w:val="00DC760C"/>
    <w:rsid w:val="00DC7994"/>
    <w:rsid w:val="00DD0265"/>
    <w:rsid w:val="00DD1921"/>
    <w:rsid w:val="00DD2137"/>
    <w:rsid w:val="00DD2E8C"/>
    <w:rsid w:val="00DD2FF6"/>
    <w:rsid w:val="00DD32FB"/>
    <w:rsid w:val="00DE0ADC"/>
    <w:rsid w:val="00DE20B5"/>
    <w:rsid w:val="00DE2379"/>
    <w:rsid w:val="00DE2B1D"/>
    <w:rsid w:val="00DE2E7A"/>
    <w:rsid w:val="00DE3BB3"/>
    <w:rsid w:val="00DE4DB5"/>
    <w:rsid w:val="00DE5087"/>
    <w:rsid w:val="00DE5454"/>
    <w:rsid w:val="00DE71D4"/>
    <w:rsid w:val="00DE771C"/>
    <w:rsid w:val="00DE78FC"/>
    <w:rsid w:val="00DF0753"/>
    <w:rsid w:val="00DF09B4"/>
    <w:rsid w:val="00DF1136"/>
    <w:rsid w:val="00DF153C"/>
    <w:rsid w:val="00DF15DB"/>
    <w:rsid w:val="00DF6221"/>
    <w:rsid w:val="00DF750F"/>
    <w:rsid w:val="00DF7A24"/>
    <w:rsid w:val="00DF7E1A"/>
    <w:rsid w:val="00E03C75"/>
    <w:rsid w:val="00E049A5"/>
    <w:rsid w:val="00E057B2"/>
    <w:rsid w:val="00E068E6"/>
    <w:rsid w:val="00E07B32"/>
    <w:rsid w:val="00E07D2B"/>
    <w:rsid w:val="00E1086F"/>
    <w:rsid w:val="00E111CD"/>
    <w:rsid w:val="00E11307"/>
    <w:rsid w:val="00E1293F"/>
    <w:rsid w:val="00E14915"/>
    <w:rsid w:val="00E14FB1"/>
    <w:rsid w:val="00E15149"/>
    <w:rsid w:val="00E159D5"/>
    <w:rsid w:val="00E15D9B"/>
    <w:rsid w:val="00E15FA7"/>
    <w:rsid w:val="00E16289"/>
    <w:rsid w:val="00E17DF5"/>
    <w:rsid w:val="00E239F8"/>
    <w:rsid w:val="00E24D73"/>
    <w:rsid w:val="00E24F40"/>
    <w:rsid w:val="00E25354"/>
    <w:rsid w:val="00E25EA9"/>
    <w:rsid w:val="00E262C0"/>
    <w:rsid w:val="00E26301"/>
    <w:rsid w:val="00E26E14"/>
    <w:rsid w:val="00E27107"/>
    <w:rsid w:val="00E30C0D"/>
    <w:rsid w:val="00E318CD"/>
    <w:rsid w:val="00E31AF3"/>
    <w:rsid w:val="00E33626"/>
    <w:rsid w:val="00E33B76"/>
    <w:rsid w:val="00E33CC9"/>
    <w:rsid w:val="00E3408E"/>
    <w:rsid w:val="00E345FC"/>
    <w:rsid w:val="00E34C49"/>
    <w:rsid w:val="00E43240"/>
    <w:rsid w:val="00E44717"/>
    <w:rsid w:val="00E51DF0"/>
    <w:rsid w:val="00E53095"/>
    <w:rsid w:val="00E53F6A"/>
    <w:rsid w:val="00E540C2"/>
    <w:rsid w:val="00E54D34"/>
    <w:rsid w:val="00E56EE6"/>
    <w:rsid w:val="00E56FE1"/>
    <w:rsid w:val="00E57CA8"/>
    <w:rsid w:val="00E57D22"/>
    <w:rsid w:val="00E60F77"/>
    <w:rsid w:val="00E61001"/>
    <w:rsid w:val="00E61FDC"/>
    <w:rsid w:val="00E63E1A"/>
    <w:rsid w:val="00E65897"/>
    <w:rsid w:val="00E66E16"/>
    <w:rsid w:val="00E702CF"/>
    <w:rsid w:val="00E70D70"/>
    <w:rsid w:val="00E73916"/>
    <w:rsid w:val="00E7457B"/>
    <w:rsid w:val="00E756F6"/>
    <w:rsid w:val="00E75889"/>
    <w:rsid w:val="00E75A60"/>
    <w:rsid w:val="00E76135"/>
    <w:rsid w:val="00E80FEF"/>
    <w:rsid w:val="00E82008"/>
    <w:rsid w:val="00E8300B"/>
    <w:rsid w:val="00E8319E"/>
    <w:rsid w:val="00E83A2D"/>
    <w:rsid w:val="00E8494C"/>
    <w:rsid w:val="00E91402"/>
    <w:rsid w:val="00E927FB"/>
    <w:rsid w:val="00E9282C"/>
    <w:rsid w:val="00E92936"/>
    <w:rsid w:val="00E93DA0"/>
    <w:rsid w:val="00E941AA"/>
    <w:rsid w:val="00E95363"/>
    <w:rsid w:val="00E95A2B"/>
    <w:rsid w:val="00E96507"/>
    <w:rsid w:val="00E9676D"/>
    <w:rsid w:val="00E97A72"/>
    <w:rsid w:val="00EA0421"/>
    <w:rsid w:val="00EA1B4F"/>
    <w:rsid w:val="00EA2D4E"/>
    <w:rsid w:val="00EA7D4A"/>
    <w:rsid w:val="00EB0922"/>
    <w:rsid w:val="00EB0E6A"/>
    <w:rsid w:val="00EB2E1D"/>
    <w:rsid w:val="00EB3138"/>
    <w:rsid w:val="00EB3DC0"/>
    <w:rsid w:val="00EB5160"/>
    <w:rsid w:val="00EB6286"/>
    <w:rsid w:val="00EB6761"/>
    <w:rsid w:val="00EB6AE2"/>
    <w:rsid w:val="00EB6C6A"/>
    <w:rsid w:val="00EB77C9"/>
    <w:rsid w:val="00EC1E2B"/>
    <w:rsid w:val="00EC4623"/>
    <w:rsid w:val="00EC601E"/>
    <w:rsid w:val="00EC622B"/>
    <w:rsid w:val="00EC6A52"/>
    <w:rsid w:val="00EC7055"/>
    <w:rsid w:val="00EC7947"/>
    <w:rsid w:val="00EC7E6E"/>
    <w:rsid w:val="00ED020F"/>
    <w:rsid w:val="00ED12BD"/>
    <w:rsid w:val="00ED154C"/>
    <w:rsid w:val="00ED3467"/>
    <w:rsid w:val="00ED5123"/>
    <w:rsid w:val="00ED5647"/>
    <w:rsid w:val="00ED6811"/>
    <w:rsid w:val="00ED7966"/>
    <w:rsid w:val="00EE04E9"/>
    <w:rsid w:val="00EE0564"/>
    <w:rsid w:val="00EE15B0"/>
    <w:rsid w:val="00EE2499"/>
    <w:rsid w:val="00EE24B9"/>
    <w:rsid w:val="00EE2B6E"/>
    <w:rsid w:val="00EE2D3A"/>
    <w:rsid w:val="00EE2D5A"/>
    <w:rsid w:val="00EE4DB5"/>
    <w:rsid w:val="00EE5814"/>
    <w:rsid w:val="00EE5FDD"/>
    <w:rsid w:val="00EE6C4D"/>
    <w:rsid w:val="00EF2E51"/>
    <w:rsid w:val="00EF4A08"/>
    <w:rsid w:val="00EF59D4"/>
    <w:rsid w:val="00EF5A7D"/>
    <w:rsid w:val="00EF607D"/>
    <w:rsid w:val="00EF6727"/>
    <w:rsid w:val="00F0034E"/>
    <w:rsid w:val="00F00639"/>
    <w:rsid w:val="00F00B06"/>
    <w:rsid w:val="00F00BC1"/>
    <w:rsid w:val="00F01508"/>
    <w:rsid w:val="00F02C54"/>
    <w:rsid w:val="00F044BF"/>
    <w:rsid w:val="00F053CC"/>
    <w:rsid w:val="00F05A04"/>
    <w:rsid w:val="00F05BE2"/>
    <w:rsid w:val="00F0644E"/>
    <w:rsid w:val="00F078ED"/>
    <w:rsid w:val="00F10FEE"/>
    <w:rsid w:val="00F111FF"/>
    <w:rsid w:val="00F1145F"/>
    <w:rsid w:val="00F1261C"/>
    <w:rsid w:val="00F13638"/>
    <w:rsid w:val="00F15BE2"/>
    <w:rsid w:val="00F211B8"/>
    <w:rsid w:val="00F21D0A"/>
    <w:rsid w:val="00F235B8"/>
    <w:rsid w:val="00F23E61"/>
    <w:rsid w:val="00F23F6D"/>
    <w:rsid w:val="00F24903"/>
    <w:rsid w:val="00F25824"/>
    <w:rsid w:val="00F260A1"/>
    <w:rsid w:val="00F26A10"/>
    <w:rsid w:val="00F2726A"/>
    <w:rsid w:val="00F27749"/>
    <w:rsid w:val="00F27B79"/>
    <w:rsid w:val="00F3138F"/>
    <w:rsid w:val="00F31A2A"/>
    <w:rsid w:val="00F3201F"/>
    <w:rsid w:val="00F3276B"/>
    <w:rsid w:val="00F351F6"/>
    <w:rsid w:val="00F35E23"/>
    <w:rsid w:val="00F36175"/>
    <w:rsid w:val="00F40D28"/>
    <w:rsid w:val="00F44118"/>
    <w:rsid w:val="00F450B5"/>
    <w:rsid w:val="00F45146"/>
    <w:rsid w:val="00F45F42"/>
    <w:rsid w:val="00F502AC"/>
    <w:rsid w:val="00F53583"/>
    <w:rsid w:val="00F55644"/>
    <w:rsid w:val="00F55BB8"/>
    <w:rsid w:val="00F5798C"/>
    <w:rsid w:val="00F6135D"/>
    <w:rsid w:val="00F61561"/>
    <w:rsid w:val="00F62042"/>
    <w:rsid w:val="00F631D8"/>
    <w:rsid w:val="00F6672B"/>
    <w:rsid w:val="00F6748C"/>
    <w:rsid w:val="00F706B5"/>
    <w:rsid w:val="00F70DE4"/>
    <w:rsid w:val="00F72413"/>
    <w:rsid w:val="00F72FF3"/>
    <w:rsid w:val="00F7412A"/>
    <w:rsid w:val="00F7669D"/>
    <w:rsid w:val="00F76866"/>
    <w:rsid w:val="00F76EDB"/>
    <w:rsid w:val="00F811F1"/>
    <w:rsid w:val="00F81D55"/>
    <w:rsid w:val="00F820B6"/>
    <w:rsid w:val="00F82CF4"/>
    <w:rsid w:val="00F845C8"/>
    <w:rsid w:val="00F8544B"/>
    <w:rsid w:val="00F900D8"/>
    <w:rsid w:val="00F90E5C"/>
    <w:rsid w:val="00F92D12"/>
    <w:rsid w:val="00F92DF8"/>
    <w:rsid w:val="00F93481"/>
    <w:rsid w:val="00F957A6"/>
    <w:rsid w:val="00F95968"/>
    <w:rsid w:val="00F95EB7"/>
    <w:rsid w:val="00F97714"/>
    <w:rsid w:val="00FA049E"/>
    <w:rsid w:val="00FA06D2"/>
    <w:rsid w:val="00FA0EF4"/>
    <w:rsid w:val="00FA0FD1"/>
    <w:rsid w:val="00FA1BEC"/>
    <w:rsid w:val="00FA23B6"/>
    <w:rsid w:val="00FA3197"/>
    <w:rsid w:val="00FA435E"/>
    <w:rsid w:val="00FA70D5"/>
    <w:rsid w:val="00FB3408"/>
    <w:rsid w:val="00FB36C2"/>
    <w:rsid w:val="00FB3AED"/>
    <w:rsid w:val="00FB3B6C"/>
    <w:rsid w:val="00FB3C02"/>
    <w:rsid w:val="00FB4279"/>
    <w:rsid w:val="00FB5102"/>
    <w:rsid w:val="00FB55CC"/>
    <w:rsid w:val="00FB6E6A"/>
    <w:rsid w:val="00FB738E"/>
    <w:rsid w:val="00FB7DB3"/>
    <w:rsid w:val="00FC014A"/>
    <w:rsid w:val="00FC0840"/>
    <w:rsid w:val="00FC0892"/>
    <w:rsid w:val="00FC0CEF"/>
    <w:rsid w:val="00FC1A31"/>
    <w:rsid w:val="00FC3F2F"/>
    <w:rsid w:val="00FC417F"/>
    <w:rsid w:val="00FC4790"/>
    <w:rsid w:val="00FC579C"/>
    <w:rsid w:val="00FC7194"/>
    <w:rsid w:val="00FD0D2A"/>
    <w:rsid w:val="00FD1BC4"/>
    <w:rsid w:val="00FD26C9"/>
    <w:rsid w:val="00FD6B44"/>
    <w:rsid w:val="00FD6F22"/>
    <w:rsid w:val="00FD7140"/>
    <w:rsid w:val="00FE190C"/>
    <w:rsid w:val="00FE1CD5"/>
    <w:rsid w:val="00FE204A"/>
    <w:rsid w:val="00FE2543"/>
    <w:rsid w:val="00FE29AC"/>
    <w:rsid w:val="00FE59DA"/>
    <w:rsid w:val="00FE6884"/>
    <w:rsid w:val="00FE6E53"/>
    <w:rsid w:val="00FF0314"/>
    <w:rsid w:val="00FF2766"/>
    <w:rsid w:val="00FF321C"/>
    <w:rsid w:val="00FF3F51"/>
    <w:rsid w:val="00FF5009"/>
    <w:rsid w:val="00FF5210"/>
    <w:rsid w:val="00FF6C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3A"/>
  </w:style>
  <w:style w:type="paragraph" w:styleId="Heading1">
    <w:name w:val="heading 1"/>
    <w:basedOn w:val="Normal"/>
    <w:next w:val="Normal"/>
    <w:link w:val="Heading1Char"/>
    <w:uiPriority w:val="9"/>
    <w:qFormat/>
    <w:rsid w:val="009B74C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9B74CE"/>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9B74C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9B74C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9B74C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B74C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9B74C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9B74C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9B74C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4CE"/>
    <w:rPr>
      <w:smallCaps/>
      <w:spacing w:val="5"/>
      <w:sz w:val="36"/>
      <w:szCs w:val="36"/>
    </w:rPr>
  </w:style>
  <w:style w:type="character" w:customStyle="1" w:styleId="Heading3Char">
    <w:name w:val="Heading 3 Char"/>
    <w:basedOn w:val="DefaultParagraphFont"/>
    <w:link w:val="Heading3"/>
    <w:uiPriority w:val="9"/>
    <w:rsid w:val="009B74CE"/>
    <w:rPr>
      <w:i/>
      <w:iCs/>
      <w:smallCaps/>
      <w:spacing w:val="5"/>
      <w:sz w:val="26"/>
      <w:szCs w:val="26"/>
    </w:rPr>
  </w:style>
  <w:style w:type="character" w:styleId="Emphasis">
    <w:name w:val="Emphasis"/>
    <w:uiPriority w:val="20"/>
    <w:qFormat/>
    <w:rsid w:val="009B74CE"/>
    <w:rPr>
      <w:b/>
      <w:bCs/>
      <w:i/>
      <w:iCs/>
      <w:spacing w:val="10"/>
    </w:rPr>
  </w:style>
  <w:style w:type="paragraph" w:styleId="ListParagraph">
    <w:name w:val="List Paragraph"/>
    <w:basedOn w:val="Normal"/>
    <w:link w:val="ListParagraphChar"/>
    <w:uiPriority w:val="34"/>
    <w:qFormat/>
    <w:rsid w:val="009B74CE"/>
    <w:pPr>
      <w:ind w:left="720"/>
      <w:contextualSpacing/>
    </w:pPr>
  </w:style>
  <w:style w:type="table" w:styleId="TableGrid">
    <w:name w:val="Table Grid"/>
    <w:basedOn w:val="TableNormal"/>
    <w:uiPriority w:val="59"/>
    <w:rsid w:val="006D1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9B74C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9B74CE"/>
    <w:rPr>
      <w:i/>
      <w:iCs/>
    </w:rPr>
  </w:style>
  <w:style w:type="character" w:customStyle="1" w:styleId="Heading2Char">
    <w:name w:val="Heading 2 Char"/>
    <w:basedOn w:val="DefaultParagraphFont"/>
    <w:link w:val="Heading2"/>
    <w:uiPriority w:val="9"/>
    <w:semiHidden/>
    <w:rsid w:val="009B74CE"/>
    <w:rPr>
      <w:smallCaps/>
      <w:sz w:val="28"/>
      <w:szCs w:val="28"/>
    </w:rPr>
  </w:style>
  <w:style w:type="character" w:customStyle="1" w:styleId="Heading4Char">
    <w:name w:val="Heading 4 Char"/>
    <w:basedOn w:val="DefaultParagraphFont"/>
    <w:link w:val="Heading4"/>
    <w:uiPriority w:val="9"/>
    <w:semiHidden/>
    <w:rsid w:val="009B74CE"/>
    <w:rPr>
      <w:b/>
      <w:bCs/>
      <w:spacing w:val="5"/>
      <w:sz w:val="24"/>
      <w:szCs w:val="24"/>
    </w:rPr>
  </w:style>
  <w:style w:type="character" w:customStyle="1" w:styleId="Heading5Char">
    <w:name w:val="Heading 5 Char"/>
    <w:basedOn w:val="DefaultParagraphFont"/>
    <w:link w:val="Heading5"/>
    <w:uiPriority w:val="9"/>
    <w:semiHidden/>
    <w:rsid w:val="009B74CE"/>
    <w:rPr>
      <w:i/>
      <w:iCs/>
      <w:sz w:val="24"/>
      <w:szCs w:val="24"/>
    </w:rPr>
  </w:style>
  <w:style w:type="character" w:customStyle="1" w:styleId="Heading6Char">
    <w:name w:val="Heading 6 Char"/>
    <w:basedOn w:val="DefaultParagraphFont"/>
    <w:link w:val="Heading6"/>
    <w:uiPriority w:val="9"/>
    <w:semiHidden/>
    <w:rsid w:val="009B74C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B74C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9B74CE"/>
    <w:rPr>
      <w:b/>
      <w:bCs/>
      <w:color w:val="7F7F7F" w:themeColor="text1" w:themeTint="80"/>
      <w:sz w:val="20"/>
      <w:szCs w:val="20"/>
    </w:rPr>
  </w:style>
  <w:style w:type="character" w:customStyle="1" w:styleId="Heading9Char">
    <w:name w:val="Heading 9 Char"/>
    <w:basedOn w:val="DefaultParagraphFont"/>
    <w:link w:val="Heading9"/>
    <w:uiPriority w:val="9"/>
    <w:semiHidden/>
    <w:rsid w:val="009B74CE"/>
    <w:rPr>
      <w:b/>
      <w:bCs/>
      <w:i/>
      <w:iCs/>
      <w:color w:val="7F7F7F" w:themeColor="text1" w:themeTint="80"/>
      <w:sz w:val="18"/>
      <w:szCs w:val="18"/>
    </w:rPr>
  </w:style>
  <w:style w:type="paragraph" w:styleId="Caption">
    <w:name w:val="caption"/>
    <w:basedOn w:val="Normal"/>
    <w:next w:val="Normal"/>
    <w:uiPriority w:val="35"/>
    <w:semiHidden/>
    <w:unhideWhenUsed/>
    <w:rsid w:val="009B74CE"/>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9B74C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9B74CE"/>
    <w:rPr>
      <w:smallCaps/>
      <w:sz w:val="52"/>
      <w:szCs w:val="52"/>
    </w:rPr>
  </w:style>
  <w:style w:type="paragraph" w:styleId="Subtitle">
    <w:name w:val="Subtitle"/>
    <w:basedOn w:val="Normal"/>
    <w:next w:val="Normal"/>
    <w:link w:val="SubtitleChar"/>
    <w:uiPriority w:val="11"/>
    <w:qFormat/>
    <w:rsid w:val="009B74CE"/>
    <w:rPr>
      <w:i/>
      <w:iCs/>
      <w:smallCaps/>
      <w:spacing w:val="10"/>
      <w:sz w:val="28"/>
      <w:szCs w:val="28"/>
    </w:rPr>
  </w:style>
  <w:style w:type="character" w:customStyle="1" w:styleId="SubtitleChar">
    <w:name w:val="Subtitle Char"/>
    <w:basedOn w:val="DefaultParagraphFont"/>
    <w:link w:val="Subtitle"/>
    <w:uiPriority w:val="11"/>
    <w:rsid w:val="009B74CE"/>
    <w:rPr>
      <w:i/>
      <w:iCs/>
      <w:smallCaps/>
      <w:spacing w:val="10"/>
      <w:sz w:val="28"/>
      <w:szCs w:val="28"/>
    </w:rPr>
  </w:style>
  <w:style w:type="character" w:styleId="Strong">
    <w:name w:val="Strong"/>
    <w:uiPriority w:val="22"/>
    <w:qFormat/>
    <w:rsid w:val="009B74CE"/>
    <w:rPr>
      <w:b/>
      <w:bCs/>
    </w:rPr>
  </w:style>
  <w:style w:type="paragraph" w:styleId="NoSpacing">
    <w:name w:val="No Spacing"/>
    <w:basedOn w:val="Normal"/>
    <w:link w:val="NoSpacingChar"/>
    <w:uiPriority w:val="1"/>
    <w:qFormat/>
    <w:rsid w:val="009B74CE"/>
    <w:pPr>
      <w:spacing w:after="0" w:line="240" w:lineRule="auto"/>
    </w:pPr>
  </w:style>
  <w:style w:type="paragraph" w:styleId="Quote">
    <w:name w:val="Quote"/>
    <w:basedOn w:val="Normal"/>
    <w:next w:val="Normal"/>
    <w:link w:val="QuoteChar"/>
    <w:uiPriority w:val="29"/>
    <w:qFormat/>
    <w:rsid w:val="009B74CE"/>
    <w:rPr>
      <w:i/>
      <w:iCs/>
    </w:rPr>
  </w:style>
  <w:style w:type="character" w:customStyle="1" w:styleId="QuoteChar">
    <w:name w:val="Quote Char"/>
    <w:basedOn w:val="DefaultParagraphFont"/>
    <w:link w:val="Quote"/>
    <w:uiPriority w:val="29"/>
    <w:rsid w:val="009B74CE"/>
    <w:rPr>
      <w:i/>
      <w:iCs/>
    </w:rPr>
  </w:style>
  <w:style w:type="character" w:styleId="SubtleEmphasis">
    <w:name w:val="Subtle Emphasis"/>
    <w:uiPriority w:val="19"/>
    <w:qFormat/>
    <w:rsid w:val="009B74CE"/>
    <w:rPr>
      <w:i/>
      <w:iCs/>
    </w:rPr>
  </w:style>
  <w:style w:type="character" w:styleId="IntenseEmphasis">
    <w:name w:val="Intense Emphasis"/>
    <w:uiPriority w:val="21"/>
    <w:qFormat/>
    <w:rsid w:val="009B74CE"/>
    <w:rPr>
      <w:b/>
      <w:bCs/>
      <w:i/>
      <w:iCs/>
    </w:rPr>
  </w:style>
  <w:style w:type="character" w:styleId="SubtleReference">
    <w:name w:val="Subtle Reference"/>
    <w:basedOn w:val="DefaultParagraphFont"/>
    <w:uiPriority w:val="31"/>
    <w:qFormat/>
    <w:rsid w:val="009B74CE"/>
    <w:rPr>
      <w:smallCaps/>
    </w:rPr>
  </w:style>
  <w:style w:type="character" w:styleId="IntenseReference">
    <w:name w:val="Intense Reference"/>
    <w:uiPriority w:val="32"/>
    <w:qFormat/>
    <w:rsid w:val="009B74CE"/>
    <w:rPr>
      <w:b/>
      <w:bCs/>
      <w:smallCaps/>
    </w:rPr>
  </w:style>
  <w:style w:type="character" w:styleId="BookTitle">
    <w:name w:val="Book Title"/>
    <w:basedOn w:val="DefaultParagraphFont"/>
    <w:uiPriority w:val="33"/>
    <w:qFormat/>
    <w:rsid w:val="009B74CE"/>
    <w:rPr>
      <w:i/>
      <w:iCs/>
      <w:smallCaps/>
      <w:spacing w:val="5"/>
    </w:rPr>
  </w:style>
  <w:style w:type="paragraph" w:styleId="TOCHeading">
    <w:name w:val="TOC Heading"/>
    <w:basedOn w:val="Heading1"/>
    <w:next w:val="Normal"/>
    <w:uiPriority w:val="39"/>
    <w:semiHidden/>
    <w:unhideWhenUsed/>
    <w:qFormat/>
    <w:rsid w:val="009B74CE"/>
    <w:pPr>
      <w:outlineLvl w:val="9"/>
    </w:pPr>
    <w:rPr>
      <w:lang w:bidi="en-US"/>
    </w:rPr>
  </w:style>
  <w:style w:type="character" w:customStyle="1" w:styleId="NoSpacingChar">
    <w:name w:val="No Spacing Char"/>
    <w:basedOn w:val="DefaultParagraphFont"/>
    <w:link w:val="NoSpacing"/>
    <w:uiPriority w:val="1"/>
    <w:rsid w:val="009B74CE"/>
  </w:style>
  <w:style w:type="paragraph" w:customStyle="1" w:styleId="PersonalName">
    <w:name w:val="Personal Name"/>
    <w:basedOn w:val="Title"/>
    <w:rsid w:val="009B74CE"/>
    <w:rPr>
      <w:b/>
      <w:caps/>
      <w:color w:val="000000"/>
      <w:sz w:val="28"/>
      <w:szCs w:val="28"/>
    </w:rPr>
  </w:style>
  <w:style w:type="character" w:styleId="CommentReference">
    <w:name w:val="annotation reference"/>
    <w:basedOn w:val="DefaultParagraphFont"/>
    <w:uiPriority w:val="99"/>
    <w:semiHidden/>
    <w:unhideWhenUsed/>
    <w:rsid w:val="00C75DD4"/>
    <w:rPr>
      <w:sz w:val="18"/>
      <w:szCs w:val="18"/>
    </w:rPr>
  </w:style>
  <w:style w:type="paragraph" w:styleId="CommentText">
    <w:name w:val="annotation text"/>
    <w:basedOn w:val="Normal"/>
    <w:link w:val="CommentTextChar"/>
    <w:uiPriority w:val="99"/>
    <w:semiHidden/>
    <w:unhideWhenUsed/>
    <w:rsid w:val="00C75DD4"/>
    <w:pPr>
      <w:spacing w:line="240" w:lineRule="auto"/>
    </w:pPr>
    <w:rPr>
      <w:sz w:val="24"/>
      <w:szCs w:val="24"/>
    </w:rPr>
  </w:style>
  <w:style w:type="character" w:customStyle="1" w:styleId="CommentTextChar">
    <w:name w:val="Comment Text Char"/>
    <w:basedOn w:val="DefaultParagraphFont"/>
    <w:link w:val="CommentText"/>
    <w:uiPriority w:val="99"/>
    <w:semiHidden/>
    <w:rsid w:val="00C75DD4"/>
    <w:rPr>
      <w:sz w:val="24"/>
      <w:szCs w:val="24"/>
    </w:rPr>
  </w:style>
  <w:style w:type="paragraph" w:styleId="CommentSubject">
    <w:name w:val="annotation subject"/>
    <w:basedOn w:val="CommentText"/>
    <w:next w:val="CommentText"/>
    <w:link w:val="CommentSubjectChar"/>
    <w:uiPriority w:val="99"/>
    <w:semiHidden/>
    <w:unhideWhenUsed/>
    <w:rsid w:val="00C75DD4"/>
    <w:rPr>
      <w:b/>
      <w:bCs/>
      <w:sz w:val="20"/>
      <w:szCs w:val="20"/>
    </w:rPr>
  </w:style>
  <w:style w:type="character" w:customStyle="1" w:styleId="CommentSubjectChar">
    <w:name w:val="Comment Subject Char"/>
    <w:basedOn w:val="CommentTextChar"/>
    <w:link w:val="CommentSubject"/>
    <w:uiPriority w:val="99"/>
    <w:semiHidden/>
    <w:rsid w:val="00C75DD4"/>
    <w:rPr>
      <w:b/>
      <w:bCs/>
      <w:sz w:val="20"/>
      <w:szCs w:val="20"/>
    </w:rPr>
  </w:style>
  <w:style w:type="paragraph" w:styleId="BalloonText">
    <w:name w:val="Balloon Text"/>
    <w:basedOn w:val="Normal"/>
    <w:link w:val="BalloonTextChar"/>
    <w:uiPriority w:val="99"/>
    <w:semiHidden/>
    <w:unhideWhenUsed/>
    <w:rsid w:val="00C75D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5DD4"/>
    <w:rPr>
      <w:rFonts w:ascii="Times New Roman" w:hAnsi="Times New Roman" w:cs="Times New Roman"/>
      <w:sz w:val="18"/>
      <w:szCs w:val="18"/>
    </w:rPr>
  </w:style>
  <w:style w:type="character" w:customStyle="1" w:styleId="ListParagraphChar">
    <w:name w:val="List Paragraph Char"/>
    <w:link w:val="ListParagraph"/>
    <w:uiPriority w:val="34"/>
    <w:locked/>
    <w:rsid w:val="0030761F"/>
  </w:style>
  <w:style w:type="table" w:styleId="LightGrid-Accent5">
    <w:name w:val="Light Grid Accent 5"/>
    <w:basedOn w:val="TableNormal"/>
    <w:uiPriority w:val="62"/>
    <w:rsid w:val="0084650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
    <w:name w:val="Light Grid Accent 1"/>
    <w:basedOn w:val="TableNormal"/>
    <w:uiPriority w:val="62"/>
    <w:rsid w:val="0084650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846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1A3"/>
  </w:style>
  <w:style w:type="paragraph" w:styleId="Footer">
    <w:name w:val="footer"/>
    <w:basedOn w:val="Normal"/>
    <w:link w:val="FooterChar"/>
    <w:uiPriority w:val="99"/>
    <w:unhideWhenUsed/>
    <w:rsid w:val="00846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3A"/>
  </w:style>
  <w:style w:type="paragraph" w:styleId="Heading1">
    <w:name w:val="heading 1"/>
    <w:basedOn w:val="Normal"/>
    <w:next w:val="Normal"/>
    <w:link w:val="Heading1Char"/>
    <w:uiPriority w:val="9"/>
    <w:qFormat/>
    <w:rsid w:val="009B74C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9B74CE"/>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9B74C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9B74C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9B74C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B74C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9B74C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9B74C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9B74C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4CE"/>
    <w:rPr>
      <w:smallCaps/>
      <w:spacing w:val="5"/>
      <w:sz w:val="36"/>
      <w:szCs w:val="36"/>
    </w:rPr>
  </w:style>
  <w:style w:type="character" w:customStyle="1" w:styleId="Heading3Char">
    <w:name w:val="Heading 3 Char"/>
    <w:basedOn w:val="DefaultParagraphFont"/>
    <w:link w:val="Heading3"/>
    <w:uiPriority w:val="9"/>
    <w:rsid w:val="009B74CE"/>
    <w:rPr>
      <w:i/>
      <w:iCs/>
      <w:smallCaps/>
      <w:spacing w:val="5"/>
      <w:sz w:val="26"/>
      <w:szCs w:val="26"/>
    </w:rPr>
  </w:style>
  <w:style w:type="character" w:styleId="Emphasis">
    <w:name w:val="Emphasis"/>
    <w:uiPriority w:val="20"/>
    <w:qFormat/>
    <w:rsid w:val="009B74CE"/>
    <w:rPr>
      <w:b/>
      <w:bCs/>
      <w:i/>
      <w:iCs/>
      <w:spacing w:val="10"/>
    </w:rPr>
  </w:style>
  <w:style w:type="paragraph" w:styleId="ListParagraph">
    <w:name w:val="List Paragraph"/>
    <w:basedOn w:val="Normal"/>
    <w:link w:val="ListParagraphChar"/>
    <w:uiPriority w:val="34"/>
    <w:qFormat/>
    <w:rsid w:val="009B74CE"/>
    <w:pPr>
      <w:ind w:left="720"/>
      <w:contextualSpacing/>
    </w:pPr>
  </w:style>
  <w:style w:type="table" w:styleId="TableGrid">
    <w:name w:val="Table Grid"/>
    <w:basedOn w:val="TableNormal"/>
    <w:uiPriority w:val="59"/>
    <w:rsid w:val="006D1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9B74C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9B74CE"/>
    <w:rPr>
      <w:i/>
      <w:iCs/>
    </w:rPr>
  </w:style>
  <w:style w:type="character" w:customStyle="1" w:styleId="Heading2Char">
    <w:name w:val="Heading 2 Char"/>
    <w:basedOn w:val="DefaultParagraphFont"/>
    <w:link w:val="Heading2"/>
    <w:uiPriority w:val="9"/>
    <w:semiHidden/>
    <w:rsid w:val="009B74CE"/>
    <w:rPr>
      <w:smallCaps/>
      <w:sz w:val="28"/>
      <w:szCs w:val="28"/>
    </w:rPr>
  </w:style>
  <w:style w:type="character" w:customStyle="1" w:styleId="Heading4Char">
    <w:name w:val="Heading 4 Char"/>
    <w:basedOn w:val="DefaultParagraphFont"/>
    <w:link w:val="Heading4"/>
    <w:uiPriority w:val="9"/>
    <w:semiHidden/>
    <w:rsid w:val="009B74CE"/>
    <w:rPr>
      <w:b/>
      <w:bCs/>
      <w:spacing w:val="5"/>
      <w:sz w:val="24"/>
      <w:szCs w:val="24"/>
    </w:rPr>
  </w:style>
  <w:style w:type="character" w:customStyle="1" w:styleId="Heading5Char">
    <w:name w:val="Heading 5 Char"/>
    <w:basedOn w:val="DefaultParagraphFont"/>
    <w:link w:val="Heading5"/>
    <w:uiPriority w:val="9"/>
    <w:semiHidden/>
    <w:rsid w:val="009B74CE"/>
    <w:rPr>
      <w:i/>
      <w:iCs/>
      <w:sz w:val="24"/>
      <w:szCs w:val="24"/>
    </w:rPr>
  </w:style>
  <w:style w:type="character" w:customStyle="1" w:styleId="Heading6Char">
    <w:name w:val="Heading 6 Char"/>
    <w:basedOn w:val="DefaultParagraphFont"/>
    <w:link w:val="Heading6"/>
    <w:uiPriority w:val="9"/>
    <w:semiHidden/>
    <w:rsid w:val="009B74C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B74C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9B74CE"/>
    <w:rPr>
      <w:b/>
      <w:bCs/>
      <w:color w:val="7F7F7F" w:themeColor="text1" w:themeTint="80"/>
      <w:sz w:val="20"/>
      <w:szCs w:val="20"/>
    </w:rPr>
  </w:style>
  <w:style w:type="character" w:customStyle="1" w:styleId="Heading9Char">
    <w:name w:val="Heading 9 Char"/>
    <w:basedOn w:val="DefaultParagraphFont"/>
    <w:link w:val="Heading9"/>
    <w:uiPriority w:val="9"/>
    <w:semiHidden/>
    <w:rsid w:val="009B74CE"/>
    <w:rPr>
      <w:b/>
      <w:bCs/>
      <w:i/>
      <w:iCs/>
      <w:color w:val="7F7F7F" w:themeColor="text1" w:themeTint="80"/>
      <w:sz w:val="18"/>
      <w:szCs w:val="18"/>
    </w:rPr>
  </w:style>
  <w:style w:type="paragraph" w:styleId="Caption">
    <w:name w:val="caption"/>
    <w:basedOn w:val="Normal"/>
    <w:next w:val="Normal"/>
    <w:uiPriority w:val="35"/>
    <w:semiHidden/>
    <w:unhideWhenUsed/>
    <w:rsid w:val="009B74CE"/>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9B74C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9B74CE"/>
    <w:rPr>
      <w:smallCaps/>
      <w:sz w:val="52"/>
      <w:szCs w:val="52"/>
    </w:rPr>
  </w:style>
  <w:style w:type="paragraph" w:styleId="Subtitle">
    <w:name w:val="Subtitle"/>
    <w:basedOn w:val="Normal"/>
    <w:next w:val="Normal"/>
    <w:link w:val="SubtitleChar"/>
    <w:uiPriority w:val="11"/>
    <w:qFormat/>
    <w:rsid w:val="009B74CE"/>
    <w:rPr>
      <w:i/>
      <w:iCs/>
      <w:smallCaps/>
      <w:spacing w:val="10"/>
      <w:sz w:val="28"/>
      <w:szCs w:val="28"/>
    </w:rPr>
  </w:style>
  <w:style w:type="character" w:customStyle="1" w:styleId="SubtitleChar">
    <w:name w:val="Subtitle Char"/>
    <w:basedOn w:val="DefaultParagraphFont"/>
    <w:link w:val="Subtitle"/>
    <w:uiPriority w:val="11"/>
    <w:rsid w:val="009B74CE"/>
    <w:rPr>
      <w:i/>
      <w:iCs/>
      <w:smallCaps/>
      <w:spacing w:val="10"/>
      <w:sz w:val="28"/>
      <w:szCs w:val="28"/>
    </w:rPr>
  </w:style>
  <w:style w:type="character" w:styleId="Strong">
    <w:name w:val="Strong"/>
    <w:uiPriority w:val="22"/>
    <w:qFormat/>
    <w:rsid w:val="009B74CE"/>
    <w:rPr>
      <w:b/>
      <w:bCs/>
    </w:rPr>
  </w:style>
  <w:style w:type="paragraph" w:styleId="NoSpacing">
    <w:name w:val="No Spacing"/>
    <w:basedOn w:val="Normal"/>
    <w:link w:val="NoSpacingChar"/>
    <w:uiPriority w:val="1"/>
    <w:qFormat/>
    <w:rsid w:val="009B74CE"/>
    <w:pPr>
      <w:spacing w:after="0" w:line="240" w:lineRule="auto"/>
    </w:pPr>
  </w:style>
  <w:style w:type="paragraph" w:styleId="Quote">
    <w:name w:val="Quote"/>
    <w:basedOn w:val="Normal"/>
    <w:next w:val="Normal"/>
    <w:link w:val="QuoteChar"/>
    <w:uiPriority w:val="29"/>
    <w:qFormat/>
    <w:rsid w:val="009B74CE"/>
    <w:rPr>
      <w:i/>
      <w:iCs/>
    </w:rPr>
  </w:style>
  <w:style w:type="character" w:customStyle="1" w:styleId="QuoteChar">
    <w:name w:val="Quote Char"/>
    <w:basedOn w:val="DefaultParagraphFont"/>
    <w:link w:val="Quote"/>
    <w:uiPriority w:val="29"/>
    <w:rsid w:val="009B74CE"/>
    <w:rPr>
      <w:i/>
      <w:iCs/>
    </w:rPr>
  </w:style>
  <w:style w:type="character" w:styleId="SubtleEmphasis">
    <w:name w:val="Subtle Emphasis"/>
    <w:uiPriority w:val="19"/>
    <w:qFormat/>
    <w:rsid w:val="009B74CE"/>
    <w:rPr>
      <w:i/>
      <w:iCs/>
    </w:rPr>
  </w:style>
  <w:style w:type="character" w:styleId="IntenseEmphasis">
    <w:name w:val="Intense Emphasis"/>
    <w:uiPriority w:val="21"/>
    <w:qFormat/>
    <w:rsid w:val="009B74CE"/>
    <w:rPr>
      <w:b/>
      <w:bCs/>
      <w:i/>
      <w:iCs/>
    </w:rPr>
  </w:style>
  <w:style w:type="character" w:styleId="SubtleReference">
    <w:name w:val="Subtle Reference"/>
    <w:basedOn w:val="DefaultParagraphFont"/>
    <w:uiPriority w:val="31"/>
    <w:qFormat/>
    <w:rsid w:val="009B74CE"/>
    <w:rPr>
      <w:smallCaps/>
    </w:rPr>
  </w:style>
  <w:style w:type="character" w:styleId="IntenseReference">
    <w:name w:val="Intense Reference"/>
    <w:uiPriority w:val="32"/>
    <w:qFormat/>
    <w:rsid w:val="009B74CE"/>
    <w:rPr>
      <w:b/>
      <w:bCs/>
      <w:smallCaps/>
    </w:rPr>
  </w:style>
  <w:style w:type="character" w:styleId="BookTitle">
    <w:name w:val="Book Title"/>
    <w:basedOn w:val="DefaultParagraphFont"/>
    <w:uiPriority w:val="33"/>
    <w:qFormat/>
    <w:rsid w:val="009B74CE"/>
    <w:rPr>
      <w:i/>
      <w:iCs/>
      <w:smallCaps/>
      <w:spacing w:val="5"/>
    </w:rPr>
  </w:style>
  <w:style w:type="paragraph" w:styleId="TOCHeading">
    <w:name w:val="TOC Heading"/>
    <w:basedOn w:val="Heading1"/>
    <w:next w:val="Normal"/>
    <w:uiPriority w:val="39"/>
    <w:semiHidden/>
    <w:unhideWhenUsed/>
    <w:qFormat/>
    <w:rsid w:val="009B74CE"/>
    <w:pPr>
      <w:outlineLvl w:val="9"/>
    </w:pPr>
    <w:rPr>
      <w:lang w:bidi="en-US"/>
    </w:rPr>
  </w:style>
  <w:style w:type="character" w:customStyle="1" w:styleId="NoSpacingChar">
    <w:name w:val="No Spacing Char"/>
    <w:basedOn w:val="DefaultParagraphFont"/>
    <w:link w:val="NoSpacing"/>
    <w:uiPriority w:val="1"/>
    <w:rsid w:val="009B74CE"/>
  </w:style>
  <w:style w:type="paragraph" w:customStyle="1" w:styleId="PersonalName">
    <w:name w:val="Personal Name"/>
    <w:basedOn w:val="Title"/>
    <w:rsid w:val="009B74CE"/>
    <w:rPr>
      <w:b/>
      <w:caps/>
      <w:color w:val="000000"/>
      <w:sz w:val="28"/>
      <w:szCs w:val="28"/>
    </w:rPr>
  </w:style>
  <w:style w:type="character" w:styleId="CommentReference">
    <w:name w:val="annotation reference"/>
    <w:basedOn w:val="DefaultParagraphFont"/>
    <w:uiPriority w:val="99"/>
    <w:semiHidden/>
    <w:unhideWhenUsed/>
    <w:rsid w:val="00C75DD4"/>
    <w:rPr>
      <w:sz w:val="18"/>
      <w:szCs w:val="18"/>
    </w:rPr>
  </w:style>
  <w:style w:type="paragraph" w:styleId="CommentText">
    <w:name w:val="annotation text"/>
    <w:basedOn w:val="Normal"/>
    <w:link w:val="CommentTextChar"/>
    <w:uiPriority w:val="99"/>
    <w:semiHidden/>
    <w:unhideWhenUsed/>
    <w:rsid w:val="00C75DD4"/>
    <w:pPr>
      <w:spacing w:line="240" w:lineRule="auto"/>
    </w:pPr>
    <w:rPr>
      <w:sz w:val="24"/>
      <w:szCs w:val="24"/>
    </w:rPr>
  </w:style>
  <w:style w:type="character" w:customStyle="1" w:styleId="CommentTextChar">
    <w:name w:val="Comment Text Char"/>
    <w:basedOn w:val="DefaultParagraphFont"/>
    <w:link w:val="CommentText"/>
    <w:uiPriority w:val="99"/>
    <w:semiHidden/>
    <w:rsid w:val="00C75DD4"/>
    <w:rPr>
      <w:sz w:val="24"/>
      <w:szCs w:val="24"/>
    </w:rPr>
  </w:style>
  <w:style w:type="paragraph" w:styleId="CommentSubject">
    <w:name w:val="annotation subject"/>
    <w:basedOn w:val="CommentText"/>
    <w:next w:val="CommentText"/>
    <w:link w:val="CommentSubjectChar"/>
    <w:uiPriority w:val="99"/>
    <w:semiHidden/>
    <w:unhideWhenUsed/>
    <w:rsid w:val="00C75DD4"/>
    <w:rPr>
      <w:b/>
      <w:bCs/>
      <w:sz w:val="20"/>
      <w:szCs w:val="20"/>
    </w:rPr>
  </w:style>
  <w:style w:type="character" w:customStyle="1" w:styleId="CommentSubjectChar">
    <w:name w:val="Comment Subject Char"/>
    <w:basedOn w:val="CommentTextChar"/>
    <w:link w:val="CommentSubject"/>
    <w:uiPriority w:val="99"/>
    <w:semiHidden/>
    <w:rsid w:val="00C75DD4"/>
    <w:rPr>
      <w:b/>
      <w:bCs/>
      <w:sz w:val="20"/>
      <w:szCs w:val="20"/>
    </w:rPr>
  </w:style>
  <w:style w:type="paragraph" w:styleId="BalloonText">
    <w:name w:val="Balloon Text"/>
    <w:basedOn w:val="Normal"/>
    <w:link w:val="BalloonTextChar"/>
    <w:uiPriority w:val="99"/>
    <w:semiHidden/>
    <w:unhideWhenUsed/>
    <w:rsid w:val="00C75D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5DD4"/>
    <w:rPr>
      <w:rFonts w:ascii="Times New Roman" w:hAnsi="Times New Roman" w:cs="Times New Roman"/>
      <w:sz w:val="18"/>
      <w:szCs w:val="18"/>
    </w:rPr>
  </w:style>
  <w:style w:type="character" w:customStyle="1" w:styleId="ListParagraphChar">
    <w:name w:val="List Paragraph Char"/>
    <w:link w:val="ListParagraph"/>
    <w:uiPriority w:val="34"/>
    <w:locked/>
    <w:rsid w:val="0030761F"/>
  </w:style>
  <w:style w:type="table" w:styleId="LightGrid-Accent5">
    <w:name w:val="Light Grid Accent 5"/>
    <w:basedOn w:val="TableNormal"/>
    <w:uiPriority w:val="62"/>
    <w:rsid w:val="0084650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84650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846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1A3"/>
  </w:style>
  <w:style w:type="paragraph" w:styleId="Footer">
    <w:name w:val="footer"/>
    <w:basedOn w:val="Normal"/>
    <w:link w:val="FooterChar"/>
    <w:uiPriority w:val="99"/>
    <w:unhideWhenUsed/>
    <w:rsid w:val="00846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1A3"/>
  </w:style>
</w:styles>
</file>

<file path=word/webSettings.xml><?xml version="1.0" encoding="utf-8"?>
<w:webSettings xmlns:r="http://schemas.openxmlformats.org/officeDocument/2006/relationships" xmlns:w="http://schemas.openxmlformats.org/wordprocessingml/2006/main">
  <w:divs>
    <w:div w:id="493448590">
      <w:bodyDiv w:val="1"/>
      <w:marLeft w:val="0"/>
      <w:marRight w:val="0"/>
      <w:marTop w:val="0"/>
      <w:marBottom w:val="0"/>
      <w:divBdr>
        <w:top w:val="none" w:sz="0" w:space="0" w:color="auto"/>
        <w:left w:val="none" w:sz="0" w:space="0" w:color="auto"/>
        <w:bottom w:val="none" w:sz="0" w:space="0" w:color="auto"/>
        <w:right w:val="none" w:sz="0" w:space="0" w:color="auto"/>
      </w:divBdr>
    </w:div>
    <w:div w:id="516769448">
      <w:bodyDiv w:val="1"/>
      <w:marLeft w:val="0"/>
      <w:marRight w:val="0"/>
      <w:marTop w:val="0"/>
      <w:marBottom w:val="0"/>
      <w:divBdr>
        <w:top w:val="none" w:sz="0" w:space="0" w:color="auto"/>
        <w:left w:val="none" w:sz="0" w:space="0" w:color="auto"/>
        <w:bottom w:val="none" w:sz="0" w:space="0" w:color="auto"/>
        <w:right w:val="none" w:sz="0" w:space="0" w:color="auto"/>
      </w:divBdr>
    </w:div>
    <w:div w:id="1539733000">
      <w:bodyDiv w:val="1"/>
      <w:marLeft w:val="0"/>
      <w:marRight w:val="0"/>
      <w:marTop w:val="0"/>
      <w:marBottom w:val="0"/>
      <w:divBdr>
        <w:top w:val="none" w:sz="0" w:space="0" w:color="auto"/>
        <w:left w:val="none" w:sz="0" w:space="0" w:color="auto"/>
        <w:bottom w:val="none" w:sz="0" w:space="0" w:color="auto"/>
        <w:right w:val="none" w:sz="0" w:space="0" w:color="auto"/>
      </w:divBdr>
    </w:div>
    <w:div w:id="197205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arry">
      <a:majorFont>
        <a:latin typeface="Adobe Garamond Pro"/>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264A6-9449-431D-B7EF-9B26E94F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5188</Words>
  <Characters>29574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UNDP</dc:creator>
  <cp:lastModifiedBy>COMPPAQ PRESARIO</cp:lastModifiedBy>
  <cp:revision>2</cp:revision>
  <cp:lastPrinted>2018-04-09T02:08:00Z</cp:lastPrinted>
  <dcterms:created xsi:type="dcterms:W3CDTF">2018-04-25T07:45:00Z</dcterms:created>
  <dcterms:modified xsi:type="dcterms:W3CDTF">2018-04-25T07:45:00Z</dcterms:modified>
</cp:coreProperties>
</file>